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0E69" w14:textId="77777777" w:rsidR="00AE364F" w:rsidRPr="00406E36" w:rsidRDefault="00000000" w:rsidP="00AE364F">
      <w:pPr>
        <w:pStyle w:val="Header"/>
        <w:jc w:val="center"/>
        <w:rPr>
          <w:b/>
          <w:color w:val="0070C0"/>
          <w:sz w:val="56"/>
          <w:szCs w:val="56"/>
          <w:u w:val="single"/>
        </w:rPr>
      </w:pPr>
      <w:r>
        <w:rPr>
          <w:noProof/>
          <w:sz w:val="56"/>
          <w:szCs w:val="56"/>
          <w:lang w:eastAsia="en-AU"/>
        </w:rPr>
        <w:object w:dxaOrig="1440" w:dyaOrig="1440" w14:anchorId="4E05E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01.95pt;margin-top:-15.25pt;width:44.45pt;height:45.9pt;z-index:251658240">
            <v:imagedata r:id="rId11" o:title=""/>
          </v:shape>
          <o:OLEObject Type="Embed" ProgID="PBrush" ShapeID="_x0000_s1032" DrawAspect="Content" ObjectID="_1824982247" r:id="rId12"/>
        </w:object>
      </w:r>
      <w:r>
        <w:rPr>
          <w:noProof/>
          <w:sz w:val="56"/>
          <w:szCs w:val="56"/>
          <w:lang w:eastAsia="en-AU"/>
        </w:rPr>
        <w:object w:dxaOrig="1440" w:dyaOrig="1440" w14:anchorId="53F39674">
          <v:shape id="_x0000_s1033" type="#_x0000_t75" style="position:absolute;left:0;text-align:left;margin-left:3.5pt;margin-top:-14.65pt;width:44.45pt;height:45.9pt;z-index:251658241">
            <v:imagedata r:id="rId11" o:title=""/>
          </v:shape>
          <o:OLEObject Type="Embed" ProgID="PBrush" ShapeID="_x0000_s1033" DrawAspect="Content" ObjectID="_1824982248" r:id="rId13"/>
        </w:object>
      </w:r>
      <w:r w:rsidR="00AE364F" w:rsidRPr="00406E36">
        <w:rPr>
          <w:b/>
          <w:color w:val="0070C0"/>
          <w:sz w:val="56"/>
          <w:szCs w:val="56"/>
          <w:u w:val="single"/>
        </w:rPr>
        <w:t>Manilla Community Preschool</w:t>
      </w:r>
    </w:p>
    <w:p w14:paraId="65402520" w14:textId="0D3B3D63" w:rsidR="0098586B" w:rsidRPr="00CA3925" w:rsidRDefault="0098586B" w:rsidP="009F610B">
      <w:pPr>
        <w:pStyle w:val="PolicyHeaders"/>
        <w:keepNext w:val="0"/>
        <w:snapToGrid w:val="0"/>
        <w:spacing w:before="0" w:after="120" w:line="240" w:lineRule="auto"/>
        <w:jc w:val="center"/>
        <w:rPr>
          <w:rFonts w:ascii="Calibri" w:hAnsi="Calibri" w:cs="Calibri"/>
          <w:sz w:val="48"/>
          <w:szCs w:val="48"/>
        </w:rPr>
      </w:pPr>
      <w:r w:rsidRPr="00CA3925">
        <w:rPr>
          <w:rFonts w:ascii="Calibri" w:hAnsi="Calibri" w:cs="Calibri"/>
          <w:sz w:val="48"/>
          <w:szCs w:val="48"/>
        </w:rPr>
        <w:t>Child Protection Policy</w:t>
      </w:r>
    </w:p>
    <w:p w14:paraId="68DD2778" w14:textId="4CE1F4E4" w:rsidR="0098586B" w:rsidRPr="00CA3925" w:rsidRDefault="002B0A59" w:rsidP="0031008C">
      <w:pPr>
        <w:spacing w:afterLines="60" w:after="144" w:line="276" w:lineRule="auto"/>
        <w:rPr>
          <w:rFonts w:ascii="Calibri" w:eastAsiaTheme="minorHAnsi" w:hAnsi="Calibri" w:cs="Calibri"/>
          <w:iCs/>
          <w:sz w:val="18"/>
          <w:szCs w:val="18"/>
        </w:rPr>
      </w:pPr>
      <w:r w:rsidRPr="00CA3925">
        <w:rPr>
          <w:rFonts w:ascii="Calibri" w:eastAsiaTheme="minorHAnsi" w:hAnsi="Calibri" w:cs="Calibri"/>
          <w:b/>
          <w:bCs/>
          <w:iCs/>
          <w:sz w:val="18"/>
          <w:szCs w:val="18"/>
        </w:rPr>
        <w:t>Quick reference:</w:t>
      </w:r>
      <w:r w:rsidRPr="00CA3925">
        <w:rPr>
          <w:rFonts w:ascii="Calibri" w:eastAsiaTheme="minorHAnsi" w:hAnsi="Calibri" w:cs="Calibri"/>
          <w:iCs/>
          <w:sz w:val="18"/>
          <w:szCs w:val="18"/>
        </w:rPr>
        <w:t xml:space="preserve"> </w:t>
      </w:r>
      <w:r w:rsidR="00E61E7A" w:rsidRPr="00CA3925">
        <w:rPr>
          <w:rFonts w:ascii="Calibri" w:eastAsiaTheme="minorHAnsi" w:hAnsi="Calibri" w:cs="Calibri"/>
          <w:iCs/>
          <w:sz w:val="18"/>
          <w:szCs w:val="18"/>
        </w:rPr>
        <w:t xml:space="preserve">harm | risk of harm | </w:t>
      </w:r>
      <w:r w:rsidR="000415E7" w:rsidRPr="00CA3925">
        <w:rPr>
          <w:rFonts w:ascii="Calibri" w:eastAsiaTheme="minorHAnsi" w:hAnsi="Calibri" w:cs="Calibri"/>
          <w:iCs/>
          <w:sz w:val="18"/>
          <w:szCs w:val="18"/>
        </w:rPr>
        <w:t>reporting obligations | neglect | abuse |</w:t>
      </w:r>
      <w:r w:rsidR="00325AE9" w:rsidRPr="00CA3925">
        <w:rPr>
          <w:rFonts w:ascii="Calibri" w:eastAsiaTheme="minorHAnsi" w:hAnsi="Calibri" w:cs="Calibri"/>
          <w:iCs/>
          <w:sz w:val="18"/>
          <w:szCs w:val="18"/>
        </w:rPr>
        <w:t xml:space="preserve"> physical abuse |</w:t>
      </w:r>
      <w:r w:rsidR="000415E7" w:rsidRPr="00CA3925">
        <w:rPr>
          <w:rFonts w:ascii="Calibri" w:eastAsiaTheme="minorHAnsi" w:hAnsi="Calibri" w:cs="Calibri"/>
          <w:iCs/>
          <w:sz w:val="18"/>
          <w:szCs w:val="18"/>
        </w:rPr>
        <w:t xml:space="preserve"> emotional abuse | sexual abuse | cyber abuse | image based harm | </w:t>
      </w:r>
      <w:r w:rsidR="00325AE9" w:rsidRPr="00CA3925">
        <w:rPr>
          <w:rFonts w:ascii="Calibri" w:eastAsiaTheme="minorHAnsi" w:hAnsi="Calibri" w:cs="Calibri"/>
          <w:iCs/>
          <w:sz w:val="18"/>
          <w:szCs w:val="18"/>
        </w:rPr>
        <w:t xml:space="preserve">harmful sexual behaviours | exploitation | grooming | </w:t>
      </w:r>
      <w:r w:rsidRPr="00CA3925">
        <w:rPr>
          <w:rFonts w:ascii="Calibri" w:eastAsiaTheme="minorHAnsi" w:hAnsi="Calibri" w:cs="Calibri"/>
          <w:iCs/>
          <w:sz w:val="18"/>
          <w:szCs w:val="18"/>
        </w:rPr>
        <w:t>child safety | child wellbeing | child safe standards | complaints | reportable conduct | trauma-informed practice | inclusion and equity | culturally responsive practice | code of conduct | supervision | duty of care | privacy | record keeping</w:t>
      </w:r>
      <w:r w:rsidR="000A36A2" w:rsidRPr="00CA3925">
        <w:rPr>
          <w:rFonts w:ascii="Calibri" w:eastAsiaTheme="minorHAnsi" w:hAnsi="Calibri" w:cs="Calibri"/>
          <w:iCs/>
          <w:sz w:val="18"/>
          <w:szCs w:val="18"/>
        </w:rPr>
        <w:t xml:space="preserve"> | investigations | </w:t>
      </w:r>
      <w:r w:rsidR="00E67482" w:rsidRPr="00CA3925">
        <w:rPr>
          <w:rFonts w:ascii="Calibri" w:eastAsiaTheme="minorHAnsi" w:hAnsi="Calibri" w:cs="Calibri"/>
          <w:iCs/>
          <w:sz w:val="18"/>
          <w:szCs w:val="18"/>
        </w:rPr>
        <w:t xml:space="preserve">mandatory reporting | notifications | incidents | </w:t>
      </w:r>
      <w:r w:rsidR="004703E7" w:rsidRPr="00CA3925">
        <w:rPr>
          <w:rFonts w:ascii="Calibri" w:eastAsiaTheme="minorHAnsi" w:hAnsi="Calibri" w:cs="Calibri"/>
          <w:iCs/>
          <w:sz w:val="18"/>
          <w:szCs w:val="18"/>
        </w:rPr>
        <w:t xml:space="preserve">record keeping | supporting children | contacting parents | indicators of harm | breaches </w:t>
      </w:r>
      <w:r w:rsidR="00D15CAE" w:rsidRPr="00CA3925">
        <w:rPr>
          <w:rFonts w:ascii="Calibri" w:eastAsiaTheme="minorHAnsi" w:hAnsi="Calibri" w:cs="Calibri"/>
          <w:iCs/>
          <w:sz w:val="18"/>
          <w:szCs w:val="18"/>
        </w:rPr>
        <w:t>| disclosures | suspicions | beliefs</w:t>
      </w:r>
    </w:p>
    <w:p w14:paraId="2EE44CEE" w14:textId="62C6EB8D" w:rsidR="0098586B" w:rsidRPr="00CA3925" w:rsidRDefault="0098586B" w:rsidP="00B46B07">
      <w:pPr>
        <w:pBdr>
          <w:bottom w:val="single" w:sz="4" w:space="1" w:color="auto"/>
        </w:pBdr>
        <w:snapToGrid w:val="0"/>
        <w:spacing w:before="480" w:after="120" w:line="276" w:lineRule="auto"/>
        <w:rPr>
          <w:rFonts w:ascii="Calibri" w:hAnsi="Calibri" w:cs="Calibri"/>
          <w:b/>
          <w:bCs/>
          <w:sz w:val="32"/>
          <w:szCs w:val="32"/>
        </w:rPr>
      </w:pPr>
      <w:r w:rsidRPr="00CA3925">
        <w:rPr>
          <w:rFonts w:ascii="Calibri" w:hAnsi="Calibri" w:cs="Calibri"/>
          <w:b/>
          <w:bCs/>
          <w:sz w:val="32"/>
          <w:szCs w:val="32"/>
        </w:rPr>
        <w:t>PURPOSE AND BACKGROUND</w:t>
      </w:r>
    </w:p>
    <w:p w14:paraId="076813B7" w14:textId="77777777" w:rsidR="0098586B" w:rsidRPr="00CA3925" w:rsidRDefault="0098586B" w:rsidP="000B2886">
      <w:pPr>
        <w:pStyle w:val="ListParagraph"/>
        <w:numPr>
          <w:ilvl w:val="0"/>
          <w:numId w:val="8"/>
        </w:numPr>
        <w:snapToGrid w:val="0"/>
        <w:spacing w:after="120"/>
        <w:contextualSpacing w:val="0"/>
        <w:mirrorIndents/>
        <w:rPr>
          <w:rFonts w:cs="Calibri"/>
        </w:rPr>
      </w:pPr>
      <w:r w:rsidRPr="00CA3925">
        <w:rPr>
          <w:rFonts w:cs="Calibri"/>
        </w:rPr>
        <w:t>To set out:</w:t>
      </w:r>
    </w:p>
    <w:p w14:paraId="3EC9115F" w14:textId="1F04C86A" w:rsidR="0098586B" w:rsidRPr="00CA3925" w:rsidRDefault="0098586B" w:rsidP="000B2886">
      <w:pPr>
        <w:pStyle w:val="ListParagraph"/>
        <w:numPr>
          <w:ilvl w:val="1"/>
          <w:numId w:val="8"/>
        </w:numPr>
        <w:snapToGrid w:val="0"/>
        <w:spacing w:after="120"/>
        <w:ind w:left="1418"/>
        <w:contextualSpacing w:val="0"/>
        <w:mirrorIndents/>
        <w:rPr>
          <w:rFonts w:cs="Calibri"/>
        </w:rPr>
      </w:pPr>
      <w:r w:rsidRPr="00CA3925">
        <w:rPr>
          <w:rFonts w:cs="Calibri"/>
        </w:rPr>
        <w:t xml:space="preserve">How we respond to incidents, disclosures, suspicions, beliefs, complaints and concerns about a child’s safety and wellbeing, including harm or risk of harm, alleged criminal offences against a child, reportable conduct, and </w:t>
      </w:r>
      <w:r w:rsidRPr="00CA3925">
        <w:rPr>
          <w:rFonts w:cs="Calibri"/>
          <w:bCs/>
        </w:rPr>
        <w:t>allegations of children exhibiting harmful sexual behaviours</w:t>
      </w:r>
    </w:p>
    <w:p w14:paraId="42AC44B3" w14:textId="1F7185D7" w:rsidR="0098586B" w:rsidRPr="00CA3925" w:rsidRDefault="0098586B" w:rsidP="000B2886">
      <w:pPr>
        <w:pStyle w:val="ListParagraph"/>
        <w:numPr>
          <w:ilvl w:val="1"/>
          <w:numId w:val="8"/>
        </w:numPr>
        <w:snapToGrid w:val="0"/>
        <w:spacing w:after="120"/>
        <w:ind w:left="1418"/>
        <w:contextualSpacing w:val="0"/>
        <w:mirrorIndents/>
        <w:rPr>
          <w:rFonts w:cs="Calibri"/>
        </w:rPr>
      </w:pPr>
      <w:r w:rsidRPr="00CA3925">
        <w:rPr>
          <w:rFonts w:cs="Calibri"/>
        </w:rPr>
        <w:t>Our child protection reporting obligations and procedures (</w:t>
      </w:r>
      <w:r w:rsidR="007F5647" w:rsidRPr="00CA3925">
        <w:rPr>
          <w:rFonts w:cs="Calibri"/>
        </w:rPr>
        <w:t xml:space="preserve">as required under criminal law, the </w:t>
      </w:r>
      <w:r w:rsidR="007F5647" w:rsidRPr="00CA3925">
        <w:rPr>
          <w:rFonts w:cs="Calibri"/>
          <w:i/>
          <w:iCs/>
          <w:noProof/>
        </w:rPr>
        <w:t>Children and Young Persons (Care and Protection) Act 1998 (NSW)</w:t>
      </w:r>
      <w:r w:rsidR="007F5647" w:rsidRPr="00CA3925">
        <w:rPr>
          <w:rFonts w:cs="Calibri"/>
          <w:i/>
          <w:iCs/>
        </w:rPr>
        <w:t xml:space="preserve">, </w:t>
      </w:r>
      <w:r w:rsidR="007F5647" w:rsidRPr="00CA3925">
        <w:rPr>
          <w:rFonts w:cs="Calibri"/>
          <w:i/>
          <w:iCs/>
          <w:noProof/>
        </w:rPr>
        <w:t>Children and Young Persons (Care and Protection) Regulation 2012</w:t>
      </w:r>
      <w:r w:rsidR="007F5647" w:rsidRPr="00CA3925">
        <w:rPr>
          <w:rFonts w:cs="Calibri"/>
          <w:i/>
          <w:iCs/>
        </w:rPr>
        <w:t xml:space="preserve">, </w:t>
      </w:r>
      <w:r w:rsidR="007F5647" w:rsidRPr="00CA3925">
        <w:rPr>
          <w:rFonts w:cs="Calibri"/>
          <w:i/>
          <w:iCs/>
          <w:noProof/>
        </w:rPr>
        <w:t>Children’s Guardian Act 2019</w:t>
      </w:r>
      <w:r w:rsidRPr="00CA3925">
        <w:rPr>
          <w:rFonts w:cs="Calibri"/>
        </w:rPr>
        <w:t xml:space="preserve">, and the </w:t>
      </w:r>
      <w:r w:rsidRPr="00CA3925">
        <w:rPr>
          <w:rFonts w:cs="Calibri"/>
          <w:i/>
          <w:iCs/>
          <w:snapToGrid w:val="0"/>
        </w:rPr>
        <w:t xml:space="preserve">Education and Care National Laws and Regulations, </w:t>
      </w:r>
      <w:r w:rsidRPr="00CA3925">
        <w:rPr>
          <w:rFonts w:cs="Calibri"/>
          <w:snapToGrid w:val="0"/>
        </w:rPr>
        <w:t>including the National Quality Standard (NQS))</w:t>
      </w:r>
    </w:p>
    <w:p w14:paraId="65D4630A" w14:textId="77777777" w:rsidR="0098586B" w:rsidRPr="00CA3925" w:rsidRDefault="0098586B" w:rsidP="000B2886">
      <w:pPr>
        <w:pStyle w:val="ListParagraph"/>
        <w:numPr>
          <w:ilvl w:val="1"/>
          <w:numId w:val="8"/>
        </w:numPr>
        <w:snapToGrid w:val="0"/>
        <w:spacing w:after="120"/>
        <w:ind w:left="1418"/>
        <w:contextualSpacing w:val="0"/>
        <w:mirrorIndents/>
        <w:rPr>
          <w:rFonts w:cs="Calibri"/>
        </w:rPr>
      </w:pPr>
      <w:r w:rsidRPr="00CA3925">
        <w:rPr>
          <w:rFonts w:cs="Calibri"/>
          <w:bCs/>
        </w:rPr>
        <w:t>How we meet our training, privacy and record keeping requirements, and ensure procedural fairness for staff who are the subject of an allegation</w:t>
      </w:r>
    </w:p>
    <w:p w14:paraId="201962F4" w14:textId="1158B1E9" w:rsidR="00F45188" w:rsidRPr="00CA3925" w:rsidRDefault="0098586B" w:rsidP="00F45188">
      <w:pPr>
        <w:pStyle w:val="ListParagraph"/>
        <w:numPr>
          <w:ilvl w:val="0"/>
          <w:numId w:val="8"/>
        </w:numPr>
        <w:snapToGrid w:val="0"/>
        <w:spacing w:after="120"/>
        <w:contextualSpacing w:val="0"/>
        <w:rPr>
          <w:rFonts w:cs="Calibri"/>
        </w:rPr>
      </w:pPr>
      <w:r w:rsidRPr="00CA3925">
        <w:rPr>
          <w:rFonts w:cs="Calibri"/>
        </w:rPr>
        <w:t xml:space="preserve">This policy is a requirement under the </w:t>
      </w:r>
      <w:r w:rsidRPr="00CA3925">
        <w:rPr>
          <w:rFonts w:cs="Calibri"/>
          <w:i/>
          <w:iCs/>
        </w:rPr>
        <w:t>Education and Care Services National Regulations</w:t>
      </w:r>
      <w:r w:rsidRPr="00CA3925">
        <w:rPr>
          <w:rFonts w:cs="Calibri"/>
        </w:rPr>
        <w:t xml:space="preserve">. The approved provider must ensure that policies and procedures are in place for dealing with complaints and take reasonable steps to ensure those policies and procedures are followed. Our complaint handling system must be child focused and address the management of a complaint that alleges a child is exhibiting harmful sexual behaviours </w:t>
      </w:r>
      <w:r w:rsidR="00235BF4" w:rsidRPr="00CA3925">
        <w:rPr>
          <w:rFonts w:cs="Calibri"/>
        </w:rPr>
        <w:t>(</w:t>
      </w:r>
      <w:r w:rsidRPr="00CA3925">
        <w:rPr>
          <w:rFonts w:cs="Calibri"/>
        </w:rPr>
        <w:t>s 168</w:t>
      </w:r>
      <w:r w:rsidR="0024032E" w:rsidRPr="00CA3925">
        <w:rPr>
          <w:rFonts w:cs="Calibri"/>
        </w:rPr>
        <w:t>(2)</w:t>
      </w:r>
      <w:r w:rsidRPr="00CA3925">
        <w:rPr>
          <w:rFonts w:cs="Calibri"/>
        </w:rPr>
        <w:t>(o))</w:t>
      </w:r>
    </w:p>
    <w:p w14:paraId="72147298" w14:textId="258A3F96" w:rsidR="0024032E" w:rsidRPr="00CA3925" w:rsidRDefault="0098586B" w:rsidP="000B2886">
      <w:pPr>
        <w:pStyle w:val="ListParagraph"/>
        <w:numPr>
          <w:ilvl w:val="0"/>
          <w:numId w:val="8"/>
        </w:numPr>
        <w:snapToGrid w:val="0"/>
        <w:spacing w:after="120"/>
        <w:contextualSpacing w:val="0"/>
        <w:mirrorIndents/>
        <w:rPr>
          <w:rFonts w:cs="Calibri"/>
        </w:rPr>
      </w:pPr>
      <w:r w:rsidRPr="00CA3925">
        <w:rPr>
          <w:rFonts w:cs="Calibri"/>
          <w:noProof/>
        </w:rPr>
        <w:t xml:space="preserve">This policy </w:t>
      </w:r>
      <w:r w:rsidR="00C6072D" w:rsidRPr="00CA3925">
        <w:rPr>
          <w:rFonts w:cs="Calibri"/>
          <w:noProof/>
        </w:rPr>
        <w:t>meets</w:t>
      </w:r>
      <w:r w:rsidR="00240DE5" w:rsidRPr="00CA3925">
        <w:rPr>
          <w:rFonts w:cs="Calibri"/>
          <w:noProof/>
        </w:rPr>
        <w:t xml:space="preserve"> </w:t>
      </w:r>
      <w:r w:rsidRPr="00CA3925">
        <w:rPr>
          <w:rFonts w:cs="Calibri"/>
          <w:noProof/>
        </w:rPr>
        <w:t xml:space="preserve">the </w:t>
      </w:r>
      <w:r w:rsidR="00C6072D" w:rsidRPr="00CA3925">
        <w:rPr>
          <w:rFonts w:cs="Calibri"/>
          <w:noProof/>
        </w:rPr>
        <w:t>NSW</w:t>
      </w:r>
      <w:r w:rsidR="00240DE5" w:rsidRPr="00CA3925">
        <w:rPr>
          <w:rFonts w:cs="Calibri"/>
          <w:noProof/>
        </w:rPr>
        <w:t xml:space="preserve"> Child Safe Standards</w:t>
      </w:r>
      <w:r w:rsidR="007639C4" w:rsidRPr="00CA3925">
        <w:rPr>
          <w:rFonts w:cs="Calibri"/>
          <w:noProof/>
        </w:rPr>
        <w:t>, which require us to have child-focussed processes in place for dealing with child safety complaints and concerns, and reporting to the relevant authorities</w:t>
      </w:r>
    </w:p>
    <w:p w14:paraId="5D9FA5D1" w14:textId="73078232" w:rsidR="0098586B" w:rsidRPr="00CA3925" w:rsidRDefault="0098586B" w:rsidP="00B03C62">
      <w:pPr>
        <w:pStyle w:val="ListParagraph"/>
        <w:numPr>
          <w:ilvl w:val="0"/>
          <w:numId w:val="8"/>
        </w:numPr>
        <w:spacing w:after="0" w:line="240" w:lineRule="auto"/>
        <w:mirrorIndents/>
        <w:rPr>
          <w:rFonts w:cs="Calibri"/>
        </w:rPr>
      </w:pPr>
      <w:r w:rsidRPr="00CA3925">
        <w:rPr>
          <w:rFonts w:cs="Calibri"/>
          <w:noProof/>
        </w:rPr>
        <w:t xml:space="preserve">This </w:t>
      </w:r>
      <w:r w:rsidR="00E41794" w:rsidRPr="00CA3925">
        <w:rPr>
          <w:rFonts w:cs="Calibri"/>
          <w:noProof/>
        </w:rPr>
        <w:t>p</w:t>
      </w:r>
      <w:r w:rsidRPr="00CA3925">
        <w:rPr>
          <w:rFonts w:cs="Calibri"/>
          <w:noProof/>
        </w:rPr>
        <w:t>olicy also helps to fulfil our obligation under the</w:t>
      </w:r>
      <w:r w:rsidR="007E0378" w:rsidRPr="00CA3925">
        <w:rPr>
          <w:rFonts w:cs="Calibri"/>
          <w:noProof/>
        </w:rPr>
        <w:t xml:space="preserve"> </w:t>
      </w:r>
      <w:r w:rsidR="00D17224" w:rsidRPr="00CA3925">
        <w:rPr>
          <w:rFonts w:cs="Calibri"/>
          <w:noProof/>
        </w:rPr>
        <w:t xml:space="preserve">NSW </w:t>
      </w:r>
      <w:r w:rsidRPr="00CA3925">
        <w:rPr>
          <w:rFonts w:cs="Calibri"/>
          <w:noProof/>
        </w:rPr>
        <w:t xml:space="preserve">Reportable Conduct Scheme to have policies and procedures in place </w:t>
      </w:r>
      <w:r w:rsidR="00B03C62" w:rsidRPr="00CA3925">
        <w:rPr>
          <w:rFonts w:cs="Calibri"/>
          <w:noProof/>
        </w:rPr>
        <w:t>for preventing, detecting and responding to reportable conduct</w:t>
      </w:r>
    </w:p>
    <w:p w14:paraId="50A91BA4" w14:textId="37F1BB4A" w:rsidR="0098586B" w:rsidRPr="00CA3925" w:rsidRDefault="0098586B" w:rsidP="00C90FAB">
      <w:pPr>
        <w:pBdr>
          <w:bottom w:val="single" w:sz="4" w:space="1" w:color="auto"/>
        </w:pBdr>
        <w:spacing w:before="480" w:after="240" w:line="276" w:lineRule="auto"/>
        <w:rPr>
          <w:rFonts w:ascii="Calibri" w:eastAsiaTheme="minorHAnsi" w:hAnsi="Calibri"/>
          <w:b/>
          <w:bCs/>
          <w:sz w:val="32"/>
          <w:szCs w:val="32"/>
        </w:rPr>
      </w:pPr>
      <w:r w:rsidRPr="00CA3925">
        <w:rPr>
          <w:rFonts w:ascii="Calibri" w:eastAsiaTheme="minorHAnsi" w:hAnsi="Calibri"/>
          <w:b/>
          <w:bCs/>
          <w:sz w:val="32"/>
          <w:szCs w:val="32"/>
        </w:rPr>
        <w:t>SCOPE</w:t>
      </w:r>
    </w:p>
    <w:p w14:paraId="4F9954D1" w14:textId="77777777" w:rsidR="00D32F5F" w:rsidRPr="00CA3925" w:rsidRDefault="00D32F5F" w:rsidP="00CA3925">
      <w:pPr>
        <w:pStyle w:val="policynj"/>
      </w:pPr>
      <w:r w:rsidRPr="00CA3925">
        <w:t>This policy applies to:</w:t>
      </w:r>
    </w:p>
    <w:p w14:paraId="4857BB01" w14:textId="77777777" w:rsidR="00D32F5F" w:rsidRPr="00B72BAC" w:rsidRDefault="00D32F5F" w:rsidP="00D32F5F">
      <w:pPr>
        <w:numPr>
          <w:ilvl w:val="1"/>
          <w:numId w:val="2"/>
        </w:numPr>
        <w:snapToGrid w:val="0"/>
        <w:spacing w:after="120" w:line="276" w:lineRule="auto"/>
        <w:ind w:left="1418" w:hanging="357"/>
        <w:rPr>
          <w:rFonts w:ascii="Calibri" w:eastAsia="Calibri" w:hAnsi="Calibri" w:cs="Calibri"/>
          <w:noProof/>
          <w:color w:val="000000" w:themeColor="text1"/>
          <w:sz w:val="22"/>
          <w:szCs w:val="22"/>
        </w:rPr>
      </w:pPr>
      <w:r w:rsidRPr="00CA3925">
        <w:rPr>
          <w:rFonts w:ascii="Calibri" w:eastAsia="Calibri" w:hAnsi="Calibri" w:cs="Calibri"/>
          <w:noProof/>
          <w:sz w:val="22"/>
          <w:szCs w:val="22"/>
        </w:rPr>
        <w:lastRenderedPageBreak/>
        <w:t>‘Staff’: t</w:t>
      </w:r>
      <w:r w:rsidRPr="00B72BAC">
        <w:rPr>
          <w:rFonts w:ascii="Calibri" w:eastAsia="Calibri" w:hAnsi="Calibri" w:cs="Calibri"/>
          <w:noProof/>
          <w:color w:val="000000" w:themeColor="text1"/>
          <w:sz w:val="22"/>
          <w:szCs w:val="22"/>
        </w:rPr>
        <w:t>he approved provider, nominated supervisor, paid workers, volunteers, work placement students, and third parties who carry out child-related work at our service (e.g., contractors, subcontractors, self-employed persons, employees of a labour hire company)</w:t>
      </w:r>
    </w:p>
    <w:p w14:paraId="68ADF079" w14:textId="77777777" w:rsidR="00D32F5F" w:rsidRPr="00B72BAC" w:rsidRDefault="00D32F5F" w:rsidP="00D32F5F">
      <w:pPr>
        <w:numPr>
          <w:ilvl w:val="1"/>
          <w:numId w:val="2"/>
        </w:numPr>
        <w:snapToGrid w:val="0"/>
        <w:spacing w:after="120" w:line="276" w:lineRule="auto"/>
        <w:ind w:left="1418" w:hanging="357"/>
        <w:rPr>
          <w:rFonts w:ascii="Calibri" w:eastAsia="Calibri" w:hAnsi="Calibri" w:cs="Calibri"/>
          <w:noProof/>
          <w:color w:val="000000" w:themeColor="text1"/>
          <w:sz w:val="22"/>
          <w:szCs w:val="22"/>
        </w:rPr>
      </w:pPr>
      <w:r w:rsidRPr="00B72BAC">
        <w:rPr>
          <w:rFonts w:ascii="Calibri" w:eastAsia="Calibri" w:hAnsi="Calibri" w:cs="Calibri"/>
          <w:noProof/>
          <w:color w:val="000000" w:themeColor="text1"/>
          <w:sz w:val="22"/>
          <w:szCs w:val="22"/>
        </w:rPr>
        <w:t>Children who are in our care, their parents, families and care providers</w:t>
      </w:r>
    </w:p>
    <w:p w14:paraId="73EF4D5C" w14:textId="77777777" w:rsidR="00D32F5F" w:rsidRPr="00B72BAC" w:rsidRDefault="00D32F5F" w:rsidP="00D32F5F">
      <w:pPr>
        <w:numPr>
          <w:ilvl w:val="1"/>
          <w:numId w:val="2"/>
        </w:numPr>
        <w:snapToGrid w:val="0"/>
        <w:spacing w:after="120" w:line="276" w:lineRule="auto"/>
        <w:ind w:left="1418" w:hanging="357"/>
        <w:rPr>
          <w:rFonts w:ascii="Calibri" w:eastAsia="Calibri" w:hAnsi="Calibri" w:cs="Calibri"/>
          <w:noProof/>
          <w:color w:val="000000" w:themeColor="text1"/>
          <w:sz w:val="22"/>
          <w:szCs w:val="22"/>
        </w:rPr>
      </w:pPr>
      <w:r w:rsidRPr="00B72BAC">
        <w:rPr>
          <w:rFonts w:ascii="Calibri" w:eastAsia="Calibri" w:hAnsi="Calibri" w:cs="Calibri"/>
          <w:noProof/>
          <w:color w:val="000000" w:themeColor="text1"/>
          <w:sz w:val="22"/>
          <w:szCs w:val="22"/>
        </w:rPr>
        <w:t>Visitors to our service who carry out child-related work, including allied health support workers</w:t>
      </w:r>
    </w:p>
    <w:p w14:paraId="3E77C8D8" w14:textId="1F43D58C" w:rsidR="00D32F5F" w:rsidRPr="00B72BAC" w:rsidRDefault="00494CEA" w:rsidP="00D32F5F">
      <w:pPr>
        <w:numPr>
          <w:ilvl w:val="1"/>
          <w:numId w:val="2"/>
        </w:numPr>
        <w:snapToGrid w:val="0"/>
        <w:spacing w:after="120" w:line="276" w:lineRule="auto"/>
        <w:ind w:left="1418" w:hanging="357"/>
        <w:rPr>
          <w:rFonts w:ascii="Calibri" w:eastAsia="Calibri" w:hAnsi="Calibri" w:cs="Calibri"/>
          <w:noProof/>
          <w:color w:val="000000" w:themeColor="text1"/>
          <w:sz w:val="22"/>
          <w:szCs w:val="22"/>
        </w:rPr>
      </w:pPr>
      <w:r w:rsidRPr="00B72BAC">
        <w:rPr>
          <w:rFonts w:ascii="Calibri" w:eastAsia="Calibri" w:hAnsi="Calibri" w:cs="Calibri"/>
          <w:noProof/>
          <w:color w:val="000000" w:themeColor="text1"/>
          <w:sz w:val="22"/>
          <w:szCs w:val="22"/>
        </w:rPr>
        <w:t>C</w:t>
      </w:r>
      <w:r w:rsidR="00D32F5F" w:rsidRPr="00B72BAC">
        <w:rPr>
          <w:rFonts w:ascii="Calibri" w:eastAsia="Calibri" w:hAnsi="Calibri" w:cs="Calibri"/>
          <w:noProof/>
          <w:color w:val="000000" w:themeColor="text1"/>
          <w:sz w:val="22"/>
          <w:szCs w:val="22"/>
        </w:rPr>
        <w:t>ommittee members</w:t>
      </w:r>
      <w:r w:rsidRPr="00B72BAC">
        <w:rPr>
          <w:rFonts w:ascii="Calibri" w:eastAsia="Calibri" w:hAnsi="Calibri" w:cs="Calibri"/>
          <w:noProof/>
          <w:color w:val="000000" w:themeColor="text1"/>
          <w:sz w:val="22"/>
          <w:szCs w:val="22"/>
        </w:rPr>
        <w:t xml:space="preserve"> </w:t>
      </w:r>
    </w:p>
    <w:p w14:paraId="1460DB11" w14:textId="77777777" w:rsidR="00D32F5F" w:rsidRPr="00B72BAC" w:rsidRDefault="00D32F5F" w:rsidP="00CA3925">
      <w:pPr>
        <w:pStyle w:val="policynj"/>
        <w:rPr>
          <w:noProof/>
          <w:color w:val="000000" w:themeColor="text1"/>
        </w:rPr>
      </w:pPr>
      <w:r w:rsidRPr="00B72BAC">
        <w:rPr>
          <w:noProof/>
          <w:color w:val="000000" w:themeColor="text1"/>
        </w:rPr>
        <w:t>It applies to all physical, digital and online environments of our service (including off-site and outside of operating hours</w:t>
      </w:r>
    </w:p>
    <w:p w14:paraId="1A2F098F" w14:textId="2BF5187A" w:rsidR="00D32F5F" w:rsidRPr="00CA3925" w:rsidRDefault="00D32F5F" w:rsidP="00CA3925">
      <w:pPr>
        <w:pStyle w:val="policynj"/>
        <w:rPr>
          <w:noProof/>
        </w:rPr>
      </w:pPr>
      <w:r w:rsidRPr="00CA3925">
        <w:rPr>
          <w:noProof/>
        </w:rPr>
        <w:t>It should be read in conjunction with our related policies and procedures for child safety and wellbeing (referenced throughout the policy)</w:t>
      </w:r>
    </w:p>
    <w:p w14:paraId="1A400B02" w14:textId="71DC920E" w:rsidR="0098586B" w:rsidRPr="00CA3925" w:rsidRDefault="0098586B" w:rsidP="00C90FAB">
      <w:pPr>
        <w:pBdr>
          <w:bottom w:val="single" w:sz="4" w:space="1" w:color="auto"/>
        </w:pBdr>
        <w:spacing w:before="480" w:after="240" w:line="276" w:lineRule="auto"/>
        <w:rPr>
          <w:rFonts w:ascii="Calibri" w:hAnsi="Calibri" w:cs="Calibri"/>
          <w:b/>
          <w:bCs/>
          <w:sz w:val="32"/>
          <w:szCs w:val="32"/>
        </w:rPr>
      </w:pPr>
      <w:r w:rsidRPr="00CA3925">
        <w:rPr>
          <w:rFonts w:ascii="Calibri" w:hAnsi="Calibri" w:cs="Calibri"/>
          <w:b/>
          <w:bCs/>
          <w:sz w:val="32"/>
          <w:szCs w:val="32"/>
        </w:rPr>
        <w:t>DEFINITIONS</w:t>
      </w:r>
    </w:p>
    <w:p w14:paraId="25F3019A"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The following definitions apply to this policy and related procedures:</w:t>
      </w:r>
    </w:p>
    <w:p w14:paraId="76913B6C" w14:textId="4607BAE7" w:rsidR="0098586B" w:rsidRPr="00CA3925" w:rsidRDefault="0098586B" w:rsidP="00E1197C">
      <w:pPr>
        <w:pStyle w:val="ListParagraph"/>
        <w:numPr>
          <w:ilvl w:val="1"/>
          <w:numId w:val="2"/>
        </w:numPr>
        <w:snapToGrid w:val="0"/>
        <w:spacing w:after="120"/>
        <w:ind w:left="1418"/>
        <w:contextualSpacing w:val="0"/>
        <w:rPr>
          <w:rFonts w:cs="Calibri"/>
        </w:rPr>
      </w:pPr>
      <w:r w:rsidRPr="00CA3925">
        <w:rPr>
          <w:rFonts w:cs="Calibri"/>
        </w:rPr>
        <w:t xml:space="preserve">‘Child-related work’ </w:t>
      </w:r>
      <w:r w:rsidRPr="00CA3925">
        <w:rPr>
          <w:rFonts w:cs="Calibri"/>
          <w:lang w:val="en-US"/>
        </w:rPr>
        <w:t>is used in this policy to refer to the work of our service (an education and care service for children).</w:t>
      </w:r>
      <w:r w:rsidRPr="00CA3925">
        <w:rPr>
          <w:rFonts w:cs="Calibri"/>
        </w:rPr>
        <w:t xml:space="preserve"> It does not apply where contact with children is incidental or would not reasonably be expected to occur, or where the service or activity is provided by a relative of the child’s (e.g. a grandparent, aunt or uncle)</w:t>
      </w:r>
    </w:p>
    <w:p w14:paraId="3CA18D34" w14:textId="77777777" w:rsidR="0098586B" w:rsidRPr="00CA3925" w:rsidRDefault="0098586B" w:rsidP="00E1197C">
      <w:pPr>
        <w:pStyle w:val="ListParagraph"/>
        <w:numPr>
          <w:ilvl w:val="1"/>
          <w:numId w:val="2"/>
        </w:numPr>
        <w:snapToGrid w:val="0"/>
        <w:spacing w:after="120"/>
        <w:ind w:left="1418"/>
        <w:contextualSpacing w:val="0"/>
        <w:rPr>
          <w:rFonts w:cs="Calibri"/>
        </w:rPr>
      </w:pPr>
      <w:r w:rsidRPr="00CA3925">
        <w:rPr>
          <w:rFonts w:cs="Calibri"/>
        </w:rPr>
        <w:t>‘Harm’ and ‘risk of harm’ are used in this policy as overarching terms that cover neglect and various forms of abuse. It includes physical, sexual and psychological abuse; neglect; ill-treatment; grooming; exposure to family violence; commercial child sexual exploitation; online child sexual abuse; and sexual abuse that is perpetrated by other children and young people</w:t>
      </w:r>
    </w:p>
    <w:p w14:paraId="1CB2DE2F" w14:textId="77777777" w:rsidR="0098586B" w:rsidRPr="00CA3925" w:rsidRDefault="0098586B" w:rsidP="00E1197C">
      <w:pPr>
        <w:pStyle w:val="ListParagraph"/>
        <w:numPr>
          <w:ilvl w:val="1"/>
          <w:numId w:val="2"/>
        </w:numPr>
        <w:snapToGrid w:val="0"/>
        <w:spacing w:after="120"/>
        <w:ind w:left="1418"/>
        <w:contextualSpacing w:val="0"/>
        <w:rPr>
          <w:rFonts w:cs="Calibri"/>
        </w:rPr>
      </w:pPr>
      <w:r w:rsidRPr="00CA3925">
        <w:rPr>
          <w:rFonts w:cs="Calibri"/>
        </w:rPr>
        <w:t>‘Harmful sexual behaviours’</w:t>
      </w:r>
      <w:r w:rsidRPr="00CA3925">
        <w:rPr>
          <w:rFonts w:cs="Calibri"/>
          <w:i/>
          <w:iCs/>
        </w:rPr>
        <w:t xml:space="preserve"> - </w:t>
      </w:r>
      <w:r w:rsidRPr="00CA3925">
        <w:rPr>
          <w:rFonts w:cs="Calibri"/>
        </w:rPr>
        <w:t>a general term to describe behaviour in children under 18 years that fall across a spectrum of sexual behaviour problems, including those that are problematic to the child’s own development, as well as those that are coercive, sexually aggressive and predatory towards others</w:t>
      </w:r>
    </w:p>
    <w:p w14:paraId="67ACD462" w14:textId="252903F5" w:rsidR="00DC0BC9" w:rsidRPr="00CA3925" w:rsidRDefault="0098586B" w:rsidP="00DC0BC9">
      <w:pPr>
        <w:pStyle w:val="ListParagraph"/>
        <w:numPr>
          <w:ilvl w:val="1"/>
          <w:numId w:val="2"/>
        </w:numPr>
        <w:snapToGrid w:val="0"/>
        <w:spacing w:after="120"/>
        <w:ind w:left="1418"/>
        <w:contextualSpacing w:val="0"/>
        <w:rPr>
          <w:rFonts w:cs="Calibri"/>
          <w:noProof/>
        </w:rPr>
      </w:pPr>
      <w:r w:rsidRPr="00CA3925">
        <w:rPr>
          <w:rFonts w:cs="Calibri"/>
        </w:rPr>
        <w:t>‘Mandatory reporting’ terms</w:t>
      </w:r>
      <w:r w:rsidR="0071405F" w:rsidRPr="00CA3925">
        <w:rPr>
          <w:rFonts w:cs="Calibri"/>
        </w:rPr>
        <w:t xml:space="preserve"> are defined in the policy statement under the heading ‘Mandatory reporting’</w:t>
      </w:r>
    </w:p>
    <w:p w14:paraId="02CDC65E" w14:textId="77777777" w:rsidR="00692099" w:rsidRPr="00CA3925" w:rsidRDefault="0098586B" w:rsidP="00692099">
      <w:pPr>
        <w:pStyle w:val="ListParagraph"/>
        <w:numPr>
          <w:ilvl w:val="1"/>
          <w:numId w:val="2"/>
        </w:numPr>
        <w:snapToGrid w:val="0"/>
        <w:spacing w:after="120"/>
        <w:ind w:left="1418"/>
        <w:contextualSpacing w:val="0"/>
        <w:rPr>
          <w:rFonts w:cs="Calibri"/>
        </w:rPr>
      </w:pPr>
      <w:r w:rsidRPr="00CA3925">
        <w:rPr>
          <w:rFonts w:cs="Calibri"/>
        </w:rPr>
        <w:t>‘Parents’ includes guardians and persons who have parental responsibilities for the child under a decision or order of court</w:t>
      </w:r>
    </w:p>
    <w:p w14:paraId="3519C1C2" w14:textId="514C72C6" w:rsidR="0071405F" w:rsidRPr="00CA3925" w:rsidRDefault="0071405F" w:rsidP="00692099">
      <w:pPr>
        <w:pStyle w:val="ListParagraph"/>
        <w:numPr>
          <w:ilvl w:val="1"/>
          <w:numId w:val="2"/>
        </w:numPr>
        <w:snapToGrid w:val="0"/>
        <w:spacing w:after="120"/>
        <w:ind w:left="1418"/>
        <w:contextualSpacing w:val="0"/>
        <w:rPr>
          <w:rFonts w:cs="Calibri"/>
        </w:rPr>
      </w:pPr>
      <w:r w:rsidRPr="00CA3925">
        <w:rPr>
          <w:rFonts w:cs="Calibri"/>
        </w:rPr>
        <w:t>‘Reportable conduct’ terms are defined in the policy statement under the heading ‘reportable conduct’</w:t>
      </w:r>
    </w:p>
    <w:p w14:paraId="7B63C7C2" w14:textId="421A3771" w:rsidR="00692099" w:rsidRPr="00CA3925" w:rsidRDefault="00692099" w:rsidP="00692099">
      <w:pPr>
        <w:pStyle w:val="ListParagraph"/>
        <w:numPr>
          <w:ilvl w:val="1"/>
          <w:numId w:val="2"/>
        </w:numPr>
        <w:snapToGrid w:val="0"/>
        <w:spacing w:after="120"/>
        <w:ind w:left="1418"/>
        <w:contextualSpacing w:val="0"/>
        <w:rPr>
          <w:rFonts w:cs="Calibri"/>
        </w:rPr>
      </w:pPr>
      <w:r w:rsidRPr="00CA3925">
        <w:rPr>
          <w:rFonts w:cs="Calibri"/>
        </w:rPr>
        <w:t xml:space="preserve">‘Staff’, unless indicated otherwise, refers to the approved provider, the nominated supervisor, paid employees, volunteers, students, and third parties who are covered </w:t>
      </w:r>
      <w:r w:rsidRPr="00CA3925">
        <w:rPr>
          <w:rFonts w:cs="Calibri"/>
        </w:rPr>
        <w:lastRenderedPageBreak/>
        <w:t>in the scope of this policy. Note: ‘staff’, ‘employees’ and ‘workers’ etc may have their own, different definitions in legislation covered in this policy</w:t>
      </w:r>
    </w:p>
    <w:p w14:paraId="50D08FF2" w14:textId="1723E19F" w:rsidR="0098586B" w:rsidRPr="00CA3925" w:rsidRDefault="0098586B" w:rsidP="00C90FAB">
      <w:pPr>
        <w:pBdr>
          <w:bottom w:val="single" w:sz="4" w:space="1" w:color="auto"/>
        </w:pBdr>
        <w:spacing w:before="480" w:after="240" w:line="276" w:lineRule="auto"/>
        <w:rPr>
          <w:rFonts w:ascii="Calibri" w:hAnsi="Calibri" w:cs="Calibri"/>
          <w:b/>
          <w:bCs/>
          <w:snapToGrid w:val="0"/>
          <w:sz w:val="32"/>
          <w:szCs w:val="32"/>
        </w:rPr>
      </w:pPr>
      <w:r w:rsidRPr="00CA3925">
        <w:rPr>
          <w:rFonts w:ascii="Calibri" w:hAnsi="Calibri" w:cs="Calibri"/>
          <w:b/>
          <w:bCs/>
          <w:snapToGrid w:val="0"/>
          <w:sz w:val="32"/>
          <w:szCs w:val="32"/>
        </w:rPr>
        <w:t>POLICY STATEMENT</w:t>
      </w:r>
    </w:p>
    <w:p w14:paraId="6C2F0835" w14:textId="77777777" w:rsidR="0098586B" w:rsidRPr="00CA3925" w:rsidRDefault="0098586B" w:rsidP="0075466F">
      <w:pPr>
        <w:snapToGrid w:val="0"/>
        <w:spacing w:before="360" w:after="120" w:line="276" w:lineRule="auto"/>
        <w:rPr>
          <w:rFonts w:ascii="Calibri" w:hAnsi="Calibri" w:cs="Calibri"/>
          <w:b/>
          <w:bCs/>
          <w:sz w:val="28"/>
          <w:szCs w:val="28"/>
        </w:rPr>
      </w:pPr>
      <w:r w:rsidRPr="00CA3925">
        <w:rPr>
          <w:rFonts w:ascii="Calibri" w:hAnsi="Calibri" w:cs="Calibri"/>
          <w:b/>
          <w:bCs/>
          <w:sz w:val="28"/>
          <w:szCs w:val="28"/>
        </w:rPr>
        <w:t>Critical information</w:t>
      </w:r>
    </w:p>
    <w:p w14:paraId="2C9DBE22" w14:textId="77777777" w:rsidR="006E0A61" w:rsidRPr="00CA3925" w:rsidRDefault="006E0A61" w:rsidP="00CA3925">
      <w:pPr>
        <w:pStyle w:val="policynj"/>
        <w:rPr>
          <w:sz w:val="28"/>
          <w:szCs w:val="28"/>
        </w:rPr>
      </w:pPr>
      <w:r w:rsidRPr="00CA3925">
        <w:t>Staff must call 000 if a child is in immediate danger</w:t>
      </w:r>
    </w:p>
    <w:p w14:paraId="3A93F1AC" w14:textId="77777777" w:rsidR="006E0A61" w:rsidRPr="00CA3925" w:rsidRDefault="006E0A61" w:rsidP="00CA3925">
      <w:pPr>
        <w:pStyle w:val="policynj"/>
      </w:pPr>
      <w:r w:rsidRPr="00CA3925">
        <w:t xml:space="preserve">Staff must report any criminal conduct and/or if they form a reasonable </w:t>
      </w:r>
      <w:r w:rsidRPr="00CA3925">
        <w:rPr>
          <w:noProof/>
        </w:rPr>
        <w:t>suspicion</w:t>
      </w:r>
      <w:r w:rsidRPr="00CA3925">
        <w:t xml:space="preserve"> </w:t>
      </w:r>
      <w:r w:rsidRPr="00CA3925">
        <w:rPr>
          <w:noProof/>
        </w:rPr>
        <w:t>that a child is at risk of significant harm</w:t>
      </w:r>
    </w:p>
    <w:p w14:paraId="58AB2CB9" w14:textId="77777777" w:rsidR="006E0A61" w:rsidRPr="00CA3925" w:rsidRDefault="006E0A61" w:rsidP="00CA3925">
      <w:pPr>
        <w:pStyle w:val="policynj"/>
      </w:pPr>
      <w:r w:rsidRPr="00CA3925">
        <w:t xml:space="preserve">Staff can contact </w:t>
      </w:r>
      <w:r w:rsidRPr="00CA3925">
        <w:rPr>
          <w:u w:val="single"/>
        </w:rPr>
        <w:t>Police on 131 44</w:t>
      </w:r>
      <w:r w:rsidRPr="00CA3925">
        <w:t xml:space="preserve">4 (non-urgent matters) and </w:t>
      </w:r>
      <w:r w:rsidRPr="00CA3925">
        <w:rPr>
          <w:noProof/>
          <w:u w:val="single"/>
        </w:rPr>
        <w:t>Child Protection Helpline (13 21 11)</w:t>
      </w:r>
    </w:p>
    <w:p w14:paraId="39DF9BDC" w14:textId="77777777" w:rsidR="006E0A61" w:rsidRPr="00CA3925" w:rsidRDefault="006E0A61" w:rsidP="00CA3925">
      <w:pPr>
        <w:pStyle w:val="policynj"/>
      </w:pPr>
      <w:r w:rsidRPr="00CA3925">
        <w:t xml:space="preserve">Staff must report even if they are unsure and have not directly observed </w:t>
      </w:r>
      <w:r w:rsidRPr="00CA3925">
        <w:rPr>
          <w:noProof/>
        </w:rPr>
        <w:t>that a child is at risk of significant harm</w:t>
      </w:r>
      <w:r w:rsidRPr="00CA3925">
        <w:t xml:space="preserve"> (e.g. in the case of a disclosure)</w:t>
      </w:r>
    </w:p>
    <w:p w14:paraId="526B1AEA" w14:textId="77777777" w:rsidR="006E0A61" w:rsidRPr="00CA3925" w:rsidRDefault="006E0A61" w:rsidP="00CA3925">
      <w:pPr>
        <w:pStyle w:val="policynj"/>
        <w:rPr>
          <w:sz w:val="28"/>
          <w:szCs w:val="28"/>
        </w:rPr>
      </w:pPr>
      <w:r w:rsidRPr="00CA3925">
        <w:t xml:space="preserve">Staff should make enough enquiries to form a reasonable </w:t>
      </w:r>
      <w:r w:rsidRPr="00CA3925">
        <w:rPr>
          <w:noProof/>
        </w:rPr>
        <w:t>suspicion</w:t>
      </w:r>
      <w:r w:rsidRPr="00CA3925">
        <w:t xml:space="preserve"> and to meet the needs of a child. However, once a staff member has formed a reasonable </w:t>
      </w:r>
      <w:r w:rsidRPr="00CA3925">
        <w:rPr>
          <w:noProof/>
        </w:rPr>
        <w:t>suspicion</w:t>
      </w:r>
      <w:r w:rsidRPr="00CA3925">
        <w:t>, they must report it and not investigate the matter themselves</w:t>
      </w:r>
    </w:p>
    <w:p w14:paraId="71F47499" w14:textId="77777777" w:rsidR="006E0A61" w:rsidRPr="00CA3925" w:rsidRDefault="006E0A61" w:rsidP="00CA3925">
      <w:pPr>
        <w:pStyle w:val="policynj"/>
        <w:rPr>
          <w:sz w:val="28"/>
          <w:szCs w:val="28"/>
        </w:rPr>
      </w:pPr>
      <w:r w:rsidRPr="00CA3925">
        <w:t>Staff must also act if they have a significant concern for a child’s wellbeing, though the procedure for this will be different from the ones for responding to harm or risk of harm</w:t>
      </w:r>
    </w:p>
    <w:p w14:paraId="4A29F982" w14:textId="77777777" w:rsidR="006E0A61" w:rsidRPr="00CA3925" w:rsidRDefault="006E0A61" w:rsidP="00CA3925">
      <w:pPr>
        <w:pStyle w:val="policynj"/>
      </w:pPr>
      <w:r w:rsidRPr="00CA3925">
        <w:t>Staff must respond to any immediate risks posed by the subject of an allegation. The approved provider and nominated supervisor must assess and manage future risks to all children and staff. They must also protect the rights of all parties involved</w:t>
      </w:r>
    </w:p>
    <w:p w14:paraId="5D92BA4C" w14:textId="7EA38EC1" w:rsidR="0098586B" w:rsidRPr="00CA3925" w:rsidRDefault="00744238" w:rsidP="00790623">
      <w:pPr>
        <w:snapToGrid w:val="0"/>
        <w:spacing w:before="360" w:after="120"/>
        <w:rPr>
          <w:rFonts w:ascii="Calibri" w:hAnsi="Calibri" w:cs="Calibri"/>
          <w:b/>
          <w:bCs/>
          <w:sz w:val="28"/>
          <w:szCs w:val="28"/>
        </w:rPr>
      </w:pPr>
      <w:r w:rsidRPr="00CA3925">
        <w:rPr>
          <w:rFonts w:ascii="Calibri" w:hAnsi="Calibri" w:cs="Calibri"/>
          <w:b/>
          <w:bCs/>
          <w:sz w:val="28"/>
          <w:szCs w:val="28"/>
        </w:rPr>
        <w:t>D</w:t>
      </w:r>
      <w:r w:rsidR="0098586B" w:rsidRPr="00CA3925">
        <w:rPr>
          <w:rFonts w:ascii="Calibri" w:hAnsi="Calibri" w:cs="Calibri"/>
          <w:b/>
          <w:bCs/>
          <w:sz w:val="28"/>
          <w:szCs w:val="28"/>
        </w:rPr>
        <w:t>uty of care</w:t>
      </w:r>
    </w:p>
    <w:p w14:paraId="29E2E687" w14:textId="1350F8BF" w:rsidR="0027321C" w:rsidRPr="00CA3925" w:rsidRDefault="0098586B" w:rsidP="0017610A">
      <w:pPr>
        <w:pStyle w:val="ListParagraph"/>
        <w:numPr>
          <w:ilvl w:val="0"/>
          <w:numId w:val="8"/>
        </w:numPr>
        <w:snapToGrid w:val="0"/>
        <w:spacing w:after="120"/>
        <w:contextualSpacing w:val="0"/>
        <w:rPr>
          <w:rFonts w:cs="Calibri"/>
          <w:b/>
          <w:bCs/>
        </w:rPr>
      </w:pPr>
      <w:r w:rsidRPr="00CA3925">
        <w:rPr>
          <w:rFonts w:cs="Calibri"/>
        </w:rPr>
        <w:t xml:space="preserve">The approved provider and nominated supervisor </w:t>
      </w:r>
      <w:r w:rsidR="00744238" w:rsidRPr="00CA3925">
        <w:rPr>
          <w:rFonts w:cs="Calibri"/>
        </w:rPr>
        <w:t xml:space="preserve">must </w:t>
      </w:r>
      <w:r w:rsidRPr="00CA3925">
        <w:rPr>
          <w:rFonts w:cs="Calibri"/>
        </w:rPr>
        <w:t>ensure that every reasonable precaution is taken to protect children in our care from the harm and any hazard likely to cause injury (</w:t>
      </w:r>
      <w:r w:rsidRPr="00CA3925">
        <w:rPr>
          <w:rFonts w:cs="Calibri"/>
          <w:i/>
          <w:iCs/>
        </w:rPr>
        <w:t>National Law</w:t>
      </w:r>
      <w:r w:rsidRPr="00CA3925">
        <w:rPr>
          <w:rFonts w:cs="Calibri"/>
        </w:rPr>
        <w:t xml:space="preserve"> s 167)</w:t>
      </w:r>
      <w:r w:rsidR="0017610A" w:rsidRPr="00CA3925">
        <w:rPr>
          <w:rFonts w:cs="Calibri"/>
        </w:rPr>
        <w:t xml:space="preserve"> (National Quality Standard Area 2)</w:t>
      </w:r>
    </w:p>
    <w:p w14:paraId="5EBA413C" w14:textId="07191802" w:rsidR="00507F31" w:rsidRPr="00CA3925" w:rsidRDefault="00052DA8" w:rsidP="00052DA8">
      <w:pPr>
        <w:pStyle w:val="ListParagraph"/>
        <w:numPr>
          <w:ilvl w:val="0"/>
          <w:numId w:val="8"/>
        </w:numPr>
        <w:snapToGrid w:val="0"/>
        <w:spacing w:after="120"/>
        <w:contextualSpacing w:val="0"/>
        <w:rPr>
          <w:rFonts w:cs="Calibri"/>
        </w:rPr>
      </w:pPr>
      <w:r w:rsidRPr="00CA3925">
        <w:rPr>
          <w:rFonts w:cs="Calibri"/>
        </w:rPr>
        <w:t>Management, educators and staff are aware of their roles and responsibilities to identify and respond to every child at risk of abuse or neglect (as required under National Quality Standard 2.2.3 ‘Child Protection’)</w:t>
      </w:r>
    </w:p>
    <w:p w14:paraId="33FB8C3F" w14:textId="56302ED0" w:rsidR="00052DA8" w:rsidRPr="00CA3925" w:rsidRDefault="00507F31" w:rsidP="00507F31">
      <w:pPr>
        <w:pStyle w:val="ListParagraph"/>
        <w:numPr>
          <w:ilvl w:val="0"/>
          <w:numId w:val="8"/>
        </w:numPr>
        <w:snapToGrid w:val="0"/>
        <w:spacing w:after="120"/>
        <w:contextualSpacing w:val="0"/>
        <w:rPr>
          <w:rFonts w:cs="Calibri"/>
        </w:rPr>
      </w:pPr>
      <w:r w:rsidRPr="00CA3925">
        <w:rPr>
          <w:rFonts w:cs="Calibri"/>
        </w:rPr>
        <w:t>Our duty of care extends to reporting to the police and/or other authorities (where appropriate), arranging internal and external support for affected children and families, and sharing information with authorised individuals and agencies to support child safety and wellbeing</w:t>
      </w:r>
    </w:p>
    <w:p w14:paraId="70A707B8" w14:textId="6C9804F6" w:rsidR="0098586B" w:rsidRPr="00CA3925" w:rsidRDefault="00052DA8" w:rsidP="00790623">
      <w:pPr>
        <w:snapToGrid w:val="0"/>
        <w:spacing w:before="360" w:after="120"/>
        <w:rPr>
          <w:rFonts w:ascii="Calibri" w:hAnsi="Calibri" w:cs="Calibri"/>
          <w:b/>
          <w:bCs/>
          <w:sz w:val="28"/>
          <w:szCs w:val="28"/>
        </w:rPr>
      </w:pPr>
      <w:r w:rsidRPr="00CA3925">
        <w:rPr>
          <w:rFonts w:ascii="Calibri" w:hAnsi="Calibri" w:cs="Calibri"/>
          <w:b/>
          <w:bCs/>
          <w:sz w:val="28"/>
          <w:szCs w:val="28"/>
        </w:rPr>
        <w:t>Child</w:t>
      </w:r>
      <w:r w:rsidR="007C70CF" w:rsidRPr="00CA3925">
        <w:rPr>
          <w:rFonts w:ascii="Calibri" w:hAnsi="Calibri" w:cs="Calibri"/>
          <w:b/>
          <w:bCs/>
          <w:sz w:val="28"/>
          <w:szCs w:val="28"/>
        </w:rPr>
        <w:t>-focussed complaint system</w:t>
      </w:r>
    </w:p>
    <w:p w14:paraId="52E0150E" w14:textId="17134C47" w:rsidR="0098586B" w:rsidRPr="003459D0" w:rsidRDefault="0098586B" w:rsidP="003459D0">
      <w:pPr>
        <w:pStyle w:val="policynj"/>
        <w:rPr>
          <w:b/>
          <w:bCs/>
          <w:u w:val="single"/>
        </w:rPr>
      </w:pPr>
      <w:r w:rsidRPr="00CA3925">
        <w:t xml:space="preserve">The approved provider </w:t>
      </w:r>
      <w:r w:rsidR="00744238" w:rsidRPr="00CA3925">
        <w:t xml:space="preserve">must </w:t>
      </w:r>
      <w:r w:rsidRPr="00CA3925">
        <w:t xml:space="preserve">ensure </w:t>
      </w:r>
      <w:r w:rsidR="00A762CF" w:rsidRPr="00CA3925">
        <w:t>our</w:t>
      </w:r>
      <w:r w:rsidRPr="00CA3925">
        <w:t xml:space="preserve"> complaint handling system is child focused</w:t>
      </w:r>
      <w:r w:rsidR="00A762CF" w:rsidRPr="00CA3925">
        <w:t>, and can effectively deal with a complaint that alleges a child is exhibiting harmful sexual behaviours (</w:t>
      </w:r>
      <w:r w:rsidR="00A762CF" w:rsidRPr="00CA3925">
        <w:rPr>
          <w:i/>
          <w:iCs/>
        </w:rPr>
        <w:t>National Regulations</w:t>
      </w:r>
      <w:r w:rsidR="00A762CF" w:rsidRPr="00CA3925">
        <w:t xml:space="preserve"> s 168(2)(o))</w:t>
      </w:r>
    </w:p>
    <w:p w14:paraId="7994939F" w14:textId="5BFD6E4C" w:rsidR="0098586B" w:rsidRPr="00CA3925" w:rsidRDefault="0098586B" w:rsidP="003459D0">
      <w:pPr>
        <w:pStyle w:val="policynj"/>
      </w:pPr>
      <w:r w:rsidRPr="00CA3925">
        <w:lastRenderedPageBreak/>
        <w:t xml:space="preserve">Likewise, we </w:t>
      </w:r>
      <w:r w:rsidR="007B0193" w:rsidRPr="00CA3925">
        <w:t xml:space="preserve">must </w:t>
      </w:r>
      <w:r w:rsidRPr="00CA3925">
        <w:t>meet the</w:t>
      </w:r>
      <w:r w:rsidR="006E0A61" w:rsidRPr="00CA3925">
        <w:t xml:space="preserve"> NSW</w:t>
      </w:r>
      <w:r w:rsidRPr="00CA3925">
        <w:t xml:space="preserve"> </w:t>
      </w:r>
      <w:r w:rsidR="00A63559" w:rsidRPr="00CA3925">
        <w:rPr>
          <w:noProof/>
        </w:rPr>
        <w:t>Child Saf</w:t>
      </w:r>
      <w:r w:rsidR="00716DA8" w:rsidRPr="00CA3925">
        <w:rPr>
          <w:noProof/>
        </w:rPr>
        <w:t>e</w:t>
      </w:r>
      <w:r w:rsidR="00A63559" w:rsidRPr="00CA3925">
        <w:rPr>
          <w:noProof/>
        </w:rPr>
        <w:t xml:space="preserve"> Standards</w:t>
      </w:r>
      <w:r w:rsidRPr="00CA3925">
        <w:t xml:space="preserve"> by having processes for complaints and concerns that are child-focused, and policies and procedures in place that set out our obligations to act and report on child safety concerns and complaints</w:t>
      </w:r>
    </w:p>
    <w:p w14:paraId="613587EB" w14:textId="77777777" w:rsidR="00567857" w:rsidRPr="00CA3925" w:rsidRDefault="00567857" w:rsidP="003459D0">
      <w:pPr>
        <w:pStyle w:val="policynj"/>
        <w:rPr>
          <w:color w:val="000000"/>
        </w:rPr>
      </w:pPr>
      <w:r w:rsidRPr="00CA3925">
        <w:rPr>
          <w:color w:val="000000"/>
        </w:rPr>
        <w:t xml:space="preserve">Staff leaders will encourage a culture where staff, children and families feel confident and supported to speak up about suspicions, disclosures, or observations of harm or risk of harm or breaches of our </w:t>
      </w:r>
      <w:r w:rsidRPr="00CA3925">
        <w:rPr>
          <w:color w:val="000000"/>
          <w:u w:val="single"/>
        </w:rPr>
        <w:t>Child Safe Code of Conduct</w:t>
      </w:r>
    </w:p>
    <w:p w14:paraId="5DAC1B76" w14:textId="77777777" w:rsidR="00567857" w:rsidRPr="00CA3925" w:rsidRDefault="00567857" w:rsidP="003459D0">
      <w:pPr>
        <w:pStyle w:val="policynj"/>
        <w:rPr>
          <w:color w:val="000000"/>
        </w:rPr>
      </w:pPr>
      <w:r w:rsidRPr="00CA3925">
        <w:rPr>
          <w:color w:val="000000"/>
        </w:rPr>
        <w:t>Staff must understand that they are required to report concerns internally and externally, even if they are unsure</w:t>
      </w:r>
    </w:p>
    <w:p w14:paraId="2EA65695" w14:textId="77777777" w:rsidR="00567857" w:rsidRPr="00CA3925" w:rsidRDefault="00567857" w:rsidP="003459D0">
      <w:pPr>
        <w:pStyle w:val="policynj"/>
        <w:rPr>
          <w:color w:val="000000"/>
        </w:rPr>
      </w:pPr>
      <w:r w:rsidRPr="00CA3925">
        <w:rPr>
          <w:color w:val="000000"/>
        </w:rPr>
        <w:t>We will take all concerns seriously and respond in a timely, respectful and appropriate way, following our child protection reporting procedures and obligations under the law</w:t>
      </w:r>
    </w:p>
    <w:p w14:paraId="3E546E5E" w14:textId="77777777" w:rsidR="00567857" w:rsidRPr="00CA3925" w:rsidRDefault="00567857" w:rsidP="003459D0">
      <w:pPr>
        <w:pStyle w:val="policynj"/>
        <w:rPr>
          <w:color w:val="000000"/>
        </w:rPr>
      </w:pPr>
      <w:r w:rsidRPr="00CA3925">
        <w:rPr>
          <w:color w:val="000000"/>
        </w:rPr>
        <w:t>We will encourage reporting by having clear policies and procedures, visible information for children and families, open and trusting relationships, and protective behaviour education that gives children the language and confidence to speak up</w:t>
      </w:r>
    </w:p>
    <w:p w14:paraId="481AD6A1" w14:textId="77777777" w:rsidR="00567857" w:rsidRPr="00CA3925" w:rsidRDefault="00567857" w:rsidP="003459D0">
      <w:pPr>
        <w:pStyle w:val="policynj"/>
        <w:rPr>
          <w:color w:val="000000"/>
        </w:rPr>
      </w:pPr>
      <w:r w:rsidRPr="00CA3925">
        <w:rPr>
          <w:color w:val="000000"/>
        </w:rPr>
        <w:t>Victimisation, silencing or failure to act on a concern are not tolerated</w:t>
      </w:r>
    </w:p>
    <w:p w14:paraId="2C85C0AF" w14:textId="280543D6" w:rsidR="00BD7643" w:rsidRPr="00CA3925" w:rsidRDefault="00BD7643" w:rsidP="003459D0">
      <w:pPr>
        <w:pStyle w:val="policynj"/>
        <w:rPr>
          <w:color w:val="000000"/>
        </w:rPr>
      </w:pPr>
      <w:r w:rsidRPr="00CA3925">
        <w:rPr>
          <w:color w:val="000000"/>
        </w:rPr>
        <w:t xml:space="preserve">See also our </w:t>
      </w:r>
      <w:r w:rsidRPr="00CA3925">
        <w:rPr>
          <w:color w:val="000000"/>
          <w:u w:val="single"/>
        </w:rPr>
        <w:t>Child Safe Environment Policy</w:t>
      </w:r>
      <w:r w:rsidRPr="00CA3925">
        <w:rPr>
          <w:color w:val="000000"/>
        </w:rPr>
        <w:t xml:space="preserve"> and </w:t>
      </w:r>
      <w:r w:rsidRPr="00CA3925">
        <w:rPr>
          <w:color w:val="000000"/>
          <w:u w:val="single"/>
        </w:rPr>
        <w:t>Complaint Handling Policy</w:t>
      </w:r>
    </w:p>
    <w:p w14:paraId="36E4312D" w14:textId="067E1C61" w:rsidR="00140849" w:rsidRPr="00CA3925" w:rsidRDefault="00140849" w:rsidP="000E4CEC">
      <w:pPr>
        <w:snapToGrid w:val="0"/>
        <w:spacing w:before="360" w:after="120"/>
        <w:rPr>
          <w:rFonts w:ascii="Calibri" w:hAnsi="Calibri" w:cs="Calibri"/>
          <w:b/>
          <w:bCs/>
          <w:sz w:val="28"/>
          <w:szCs w:val="28"/>
        </w:rPr>
      </w:pPr>
      <w:r w:rsidRPr="00CA3925">
        <w:rPr>
          <w:rFonts w:ascii="Calibri" w:hAnsi="Calibri" w:cs="Calibri"/>
          <w:b/>
          <w:bCs/>
          <w:sz w:val="28"/>
          <w:szCs w:val="28"/>
        </w:rPr>
        <w:t>Child protection procedures</w:t>
      </w:r>
    </w:p>
    <w:p w14:paraId="277626EC" w14:textId="1B3EFD90" w:rsidR="00F05C89" w:rsidRPr="00CA3925" w:rsidRDefault="0098586B" w:rsidP="0075466F">
      <w:pPr>
        <w:pStyle w:val="ListParagraph"/>
        <w:numPr>
          <w:ilvl w:val="0"/>
          <w:numId w:val="8"/>
        </w:numPr>
        <w:snapToGrid w:val="0"/>
        <w:spacing w:after="120"/>
        <w:contextualSpacing w:val="0"/>
        <w:rPr>
          <w:rFonts w:cs="Calibri"/>
        </w:rPr>
      </w:pPr>
      <w:r w:rsidRPr="00CA3925">
        <w:rPr>
          <w:rFonts w:cs="Calibri"/>
        </w:rPr>
        <w:t xml:space="preserve">Staff </w:t>
      </w:r>
      <w:r w:rsidR="00872C34" w:rsidRPr="00CA3925">
        <w:rPr>
          <w:rFonts w:cs="Calibri"/>
        </w:rPr>
        <w:t xml:space="preserve">must be </w:t>
      </w:r>
      <w:r w:rsidRPr="00CA3925">
        <w:rPr>
          <w:rFonts w:cs="Calibri"/>
        </w:rPr>
        <w:t xml:space="preserve">trained to </w:t>
      </w:r>
      <w:r w:rsidR="005A6DAE" w:rsidRPr="00CA3925">
        <w:rPr>
          <w:rFonts w:cs="Calibri"/>
          <w:noProof/>
        </w:rPr>
        <w:t>preven</w:t>
      </w:r>
      <w:r w:rsidR="00F05C89" w:rsidRPr="00CA3925">
        <w:rPr>
          <w:rFonts w:cs="Calibri"/>
          <w:noProof/>
        </w:rPr>
        <w:t xml:space="preserve">t, </w:t>
      </w:r>
      <w:r w:rsidR="005A6DAE" w:rsidRPr="00CA3925">
        <w:rPr>
          <w:rFonts w:cs="Calibri"/>
          <w:noProof/>
        </w:rPr>
        <w:t>respond</w:t>
      </w:r>
      <w:r w:rsidR="005A6DAE" w:rsidRPr="00CA3925">
        <w:rPr>
          <w:rFonts w:cs="Calibri"/>
        </w:rPr>
        <w:t xml:space="preserve"> </w:t>
      </w:r>
      <w:r w:rsidR="00F05C89" w:rsidRPr="00CA3925">
        <w:rPr>
          <w:rFonts w:cs="Calibri"/>
        </w:rPr>
        <w:t>and report harm or risk of harm to a child</w:t>
      </w:r>
    </w:p>
    <w:p w14:paraId="0D5409C7" w14:textId="389F81F0" w:rsidR="0098586B" w:rsidRPr="00CA3925" w:rsidRDefault="00F05C89" w:rsidP="0075466F">
      <w:pPr>
        <w:pStyle w:val="ListParagraph"/>
        <w:numPr>
          <w:ilvl w:val="0"/>
          <w:numId w:val="8"/>
        </w:numPr>
        <w:snapToGrid w:val="0"/>
        <w:spacing w:after="120"/>
        <w:contextualSpacing w:val="0"/>
        <w:rPr>
          <w:rFonts w:cs="Calibri"/>
        </w:rPr>
      </w:pPr>
      <w:r w:rsidRPr="00CA3925">
        <w:rPr>
          <w:rFonts w:cs="Calibri"/>
        </w:rPr>
        <w:t>They must follow</w:t>
      </w:r>
      <w:r w:rsidR="00846FC7" w:rsidRPr="00CA3925">
        <w:rPr>
          <w:rFonts w:cs="Calibri"/>
        </w:rPr>
        <w:t xml:space="preserve"> all</w:t>
      </w:r>
      <w:r w:rsidRPr="00CA3925">
        <w:rPr>
          <w:rFonts w:cs="Calibri"/>
        </w:rPr>
        <w:t xml:space="preserve"> </w:t>
      </w:r>
      <w:r w:rsidR="00846FC7" w:rsidRPr="00CA3925">
        <w:rPr>
          <w:rFonts w:cs="Calibri"/>
        </w:rPr>
        <w:t>relevant c</w:t>
      </w:r>
      <w:r w:rsidR="0098586B" w:rsidRPr="00CA3925">
        <w:rPr>
          <w:rFonts w:cs="Calibri"/>
        </w:rPr>
        <w:t xml:space="preserve">hild </w:t>
      </w:r>
      <w:r w:rsidR="00846FC7" w:rsidRPr="00CA3925">
        <w:rPr>
          <w:rFonts w:cs="Calibri"/>
        </w:rPr>
        <w:t>p</w:t>
      </w:r>
      <w:r w:rsidR="0098586B" w:rsidRPr="00CA3925">
        <w:rPr>
          <w:rFonts w:cs="Calibri"/>
        </w:rPr>
        <w:t xml:space="preserve">rotection </w:t>
      </w:r>
      <w:r w:rsidR="00846FC7" w:rsidRPr="00CA3925">
        <w:rPr>
          <w:rFonts w:cs="Calibri"/>
        </w:rPr>
        <w:t>p</w:t>
      </w:r>
      <w:r w:rsidR="0098586B" w:rsidRPr="00CA3925">
        <w:rPr>
          <w:rFonts w:cs="Calibri"/>
        </w:rPr>
        <w:t>rocedures</w:t>
      </w:r>
      <w:r w:rsidR="00E820CE" w:rsidRPr="00CA3925">
        <w:rPr>
          <w:rFonts w:cs="Calibri"/>
        </w:rPr>
        <w:t xml:space="preserve"> (attached)</w:t>
      </w:r>
      <w:r w:rsidR="0098586B" w:rsidRPr="00CA3925">
        <w:rPr>
          <w:rFonts w:cs="Calibri"/>
        </w:rPr>
        <w:t>:</w:t>
      </w:r>
    </w:p>
    <w:p w14:paraId="6C07BF27" w14:textId="5A48B418" w:rsidR="0098586B" w:rsidRPr="00CA3925" w:rsidRDefault="0098586B" w:rsidP="00DA20FC">
      <w:pPr>
        <w:pStyle w:val="ListParagraph"/>
        <w:numPr>
          <w:ilvl w:val="1"/>
          <w:numId w:val="8"/>
        </w:numPr>
        <w:snapToGrid w:val="0"/>
        <w:spacing w:after="120" w:line="240" w:lineRule="auto"/>
        <w:ind w:left="1418"/>
        <w:contextualSpacing w:val="0"/>
        <w:rPr>
          <w:rFonts w:cs="Calibri"/>
        </w:rPr>
      </w:pPr>
      <w:r w:rsidRPr="00CA3925">
        <w:rPr>
          <w:rFonts w:cs="Calibri"/>
          <w:b/>
          <w:bCs/>
        </w:rPr>
        <w:t xml:space="preserve">Managing an </w:t>
      </w:r>
      <w:r w:rsidR="002D3160" w:rsidRPr="00CA3925">
        <w:rPr>
          <w:rFonts w:cs="Calibri"/>
          <w:b/>
          <w:bCs/>
        </w:rPr>
        <w:t>e</w:t>
      </w:r>
      <w:r w:rsidRPr="00CA3925">
        <w:rPr>
          <w:rFonts w:cs="Calibri"/>
          <w:b/>
          <w:bCs/>
        </w:rPr>
        <w:t>mergency</w:t>
      </w:r>
      <w:r w:rsidR="002D3160" w:rsidRPr="00CA3925">
        <w:rPr>
          <w:rFonts w:cs="Calibri"/>
          <w:b/>
          <w:bCs/>
        </w:rPr>
        <w:t xml:space="preserve"> </w:t>
      </w:r>
      <w:r w:rsidR="0077213F" w:rsidRPr="00CA3925">
        <w:rPr>
          <w:rFonts w:cs="Calibri"/>
          <w:b/>
          <w:bCs/>
        </w:rPr>
        <w:t>(</w:t>
      </w:r>
      <w:r w:rsidR="002D3160" w:rsidRPr="00CA3925">
        <w:rPr>
          <w:rFonts w:cs="Calibri"/>
          <w:b/>
          <w:bCs/>
        </w:rPr>
        <w:t>child protection</w:t>
      </w:r>
      <w:r w:rsidR="0077213F" w:rsidRPr="00CA3925">
        <w:rPr>
          <w:rFonts w:cs="Calibri"/>
          <w:b/>
          <w:bCs/>
        </w:rPr>
        <w:t>)</w:t>
      </w:r>
      <w:r w:rsidRPr="00CA3925">
        <w:rPr>
          <w:rFonts w:cs="Calibri"/>
        </w:rPr>
        <w:t>: if there is an immediate risk to health and safety</w:t>
      </w:r>
    </w:p>
    <w:p w14:paraId="003D2D4A" w14:textId="4A8F60E8" w:rsidR="0098586B" w:rsidRPr="00CA3925" w:rsidRDefault="0098586B" w:rsidP="00DA20FC">
      <w:pPr>
        <w:pStyle w:val="ListParagraph"/>
        <w:numPr>
          <w:ilvl w:val="1"/>
          <w:numId w:val="8"/>
        </w:numPr>
        <w:snapToGrid w:val="0"/>
        <w:spacing w:after="120" w:line="240" w:lineRule="auto"/>
        <w:ind w:left="1418"/>
        <w:contextualSpacing w:val="0"/>
        <w:rPr>
          <w:rFonts w:cs="Calibri"/>
        </w:rPr>
      </w:pPr>
      <w:r w:rsidRPr="00CA3925">
        <w:rPr>
          <w:rFonts w:cs="Calibri"/>
          <w:b/>
          <w:bCs/>
        </w:rPr>
        <w:t>Managing disclosures and suspicions of harm</w:t>
      </w:r>
    </w:p>
    <w:p w14:paraId="45FF1592" w14:textId="79858370" w:rsidR="0098586B" w:rsidRPr="00CA3925" w:rsidRDefault="0098586B" w:rsidP="00DA20FC">
      <w:pPr>
        <w:pStyle w:val="ListParagraph"/>
        <w:numPr>
          <w:ilvl w:val="1"/>
          <w:numId w:val="8"/>
        </w:numPr>
        <w:snapToGrid w:val="0"/>
        <w:spacing w:after="120" w:line="240" w:lineRule="auto"/>
        <w:ind w:left="1418"/>
        <w:contextualSpacing w:val="0"/>
        <w:rPr>
          <w:rFonts w:cs="Calibri"/>
        </w:rPr>
      </w:pPr>
      <w:r w:rsidRPr="00CA3925">
        <w:rPr>
          <w:rFonts w:cs="Calibri"/>
          <w:b/>
          <w:bCs/>
        </w:rPr>
        <w:t>Reporting:</w:t>
      </w:r>
      <w:r w:rsidRPr="00CA3925">
        <w:rPr>
          <w:rFonts w:cs="Calibri"/>
        </w:rPr>
        <w:t xml:space="preserve">  </w:t>
      </w:r>
      <w:r w:rsidR="003B7EF6" w:rsidRPr="00CA3925">
        <w:rPr>
          <w:rFonts w:cs="Calibri"/>
        </w:rPr>
        <w:t xml:space="preserve">to make a report to the police, mandatory reports to the </w:t>
      </w:r>
      <w:r w:rsidR="003B7EF6" w:rsidRPr="00CA3925">
        <w:rPr>
          <w:rFonts w:cs="Calibri"/>
          <w:noProof/>
          <w:u w:val="single"/>
        </w:rPr>
        <w:t xml:space="preserve">Child Protection Helpline </w:t>
      </w:r>
      <w:r w:rsidR="003B7EF6" w:rsidRPr="00CA3925">
        <w:rPr>
          <w:rFonts w:cs="Calibri"/>
        </w:rPr>
        <w:t>and/or notifications to the regulatory authority</w:t>
      </w:r>
    </w:p>
    <w:p w14:paraId="65EB69E4" w14:textId="121053C1" w:rsidR="0098586B" w:rsidRPr="00CA3925" w:rsidRDefault="0098586B" w:rsidP="00DA20FC">
      <w:pPr>
        <w:pStyle w:val="ListParagraph"/>
        <w:numPr>
          <w:ilvl w:val="1"/>
          <w:numId w:val="8"/>
        </w:numPr>
        <w:snapToGrid w:val="0"/>
        <w:spacing w:after="120" w:line="240" w:lineRule="auto"/>
        <w:ind w:left="1418"/>
        <w:contextualSpacing w:val="0"/>
        <w:rPr>
          <w:rFonts w:cs="Calibri"/>
          <w:b/>
          <w:bCs/>
        </w:rPr>
      </w:pPr>
      <w:r w:rsidRPr="00CA3925">
        <w:rPr>
          <w:rFonts w:cs="Calibri"/>
          <w:b/>
          <w:bCs/>
        </w:rPr>
        <w:t>Contacting parents</w:t>
      </w:r>
    </w:p>
    <w:p w14:paraId="134A2E9E" w14:textId="1769D487" w:rsidR="0098586B" w:rsidRPr="00CA3925" w:rsidRDefault="0098586B" w:rsidP="00DA20FC">
      <w:pPr>
        <w:pStyle w:val="ListParagraph"/>
        <w:numPr>
          <w:ilvl w:val="1"/>
          <w:numId w:val="8"/>
        </w:numPr>
        <w:snapToGrid w:val="0"/>
        <w:spacing w:after="120" w:line="240" w:lineRule="auto"/>
        <w:ind w:left="1418"/>
        <w:contextualSpacing w:val="0"/>
        <w:rPr>
          <w:rFonts w:cs="Calibri"/>
          <w:b/>
          <w:bCs/>
        </w:rPr>
      </w:pPr>
      <w:r w:rsidRPr="00CA3925">
        <w:rPr>
          <w:rFonts w:cs="Calibri"/>
          <w:b/>
          <w:bCs/>
        </w:rPr>
        <w:t>Providing support</w:t>
      </w:r>
    </w:p>
    <w:p w14:paraId="1FEB0E42" w14:textId="520B0879" w:rsidR="0098586B" w:rsidRPr="00CA3925" w:rsidRDefault="0098586B" w:rsidP="00DA20FC">
      <w:pPr>
        <w:pStyle w:val="ListParagraph"/>
        <w:numPr>
          <w:ilvl w:val="1"/>
          <w:numId w:val="8"/>
        </w:numPr>
        <w:snapToGrid w:val="0"/>
        <w:spacing w:after="120" w:line="240" w:lineRule="auto"/>
        <w:ind w:left="1418"/>
        <w:contextualSpacing w:val="0"/>
        <w:rPr>
          <w:rFonts w:cs="Calibri"/>
          <w:b/>
          <w:bCs/>
        </w:rPr>
      </w:pPr>
      <w:r w:rsidRPr="00CA3925">
        <w:rPr>
          <w:rFonts w:cs="Calibri"/>
          <w:b/>
          <w:bCs/>
        </w:rPr>
        <w:t>Managing allegations of harmful sexual behaviour in children</w:t>
      </w:r>
    </w:p>
    <w:p w14:paraId="5CCB5152" w14:textId="0C50E419" w:rsidR="0098586B" w:rsidRPr="00CA3925" w:rsidRDefault="0098586B" w:rsidP="00DA20FC">
      <w:pPr>
        <w:pStyle w:val="ListParagraph"/>
        <w:numPr>
          <w:ilvl w:val="1"/>
          <w:numId w:val="8"/>
        </w:numPr>
        <w:snapToGrid w:val="0"/>
        <w:spacing w:after="120" w:line="240" w:lineRule="auto"/>
        <w:ind w:left="1418"/>
        <w:contextualSpacing w:val="0"/>
        <w:rPr>
          <w:rFonts w:cs="Calibri"/>
          <w:b/>
          <w:bCs/>
        </w:rPr>
      </w:pPr>
      <w:r w:rsidRPr="00CA3925">
        <w:rPr>
          <w:rFonts w:cs="Calibri"/>
          <w:b/>
          <w:bCs/>
        </w:rPr>
        <w:t xml:space="preserve">Managing allegations of reportable conduct </w:t>
      </w:r>
    </w:p>
    <w:p w14:paraId="364138F8" w14:textId="77777777" w:rsidR="006A313A" w:rsidRPr="00CA3925" w:rsidRDefault="006A313A" w:rsidP="006A313A">
      <w:pPr>
        <w:snapToGrid w:val="0"/>
        <w:spacing w:before="360" w:after="120"/>
        <w:rPr>
          <w:rFonts w:ascii="Calibri" w:hAnsi="Calibri" w:cs="Calibri"/>
          <w:b/>
          <w:bCs/>
          <w:sz w:val="28"/>
          <w:szCs w:val="28"/>
        </w:rPr>
      </w:pPr>
      <w:r w:rsidRPr="00CA3925">
        <w:rPr>
          <w:rFonts w:ascii="Calibri" w:hAnsi="Calibri" w:cs="Calibri"/>
          <w:b/>
          <w:bCs/>
          <w:sz w:val="28"/>
          <w:szCs w:val="28"/>
        </w:rPr>
        <w:t>Managing a disclosure or a suspicion</w:t>
      </w:r>
    </w:p>
    <w:p w14:paraId="7F335795" w14:textId="77777777" w:rsidR="006A313A" w:rsidRPr="00CA3925" w:rsidRDefault="006A313A" w:rsidP="006A313A">
      <w:pPr>
        <w:pStyle w:val="NormalWeb"/>
        <w:numPr>
          <w:ilvl w:val="0"/>
          <w:numId w:val="8"/>
        </w:numPr>
        <w:snapToGrid w:val="0"/>
        <w:spacing w:before="0" w:beforeAutospacing="0" w:after="120" w:afterAutospacing="0" w:line="276" w:lineRule="auto"/>
        <w:rPr>
          <w:rFonts w:ascii="Calibri" w:hAnsi="Calibri" w:cs="Calibri"/>
          <w:sz w:val="22"/>
          <w:szCs w:val="22"/>
        </w:rPr>
      </w:pPr>
      <w:r w:rsidRPr="00CA3925">
        <w:rPr>
          <w:rFonts w:ascii="Calibri" w:hAnsi="Calibri" w:cs="Calibri"/>
          <w:sz w:val="22"/>
          <w:szCs w:val="22"/>
        </w:rPr>
        <w:t>If a staff member receives a disclosure or has a suspicion about harm or risk of harm to a child regardless of whether the suspected/disclosed harm or risk of harm takes place at or outside the service, they must follow our procedure for managing disclosures or suspicions of harm (attached)</w:t>
      </w:r>
    </w:p>
    <w:p w14:paraId="6FB3F8FF" w14:textId="77777777" w:rsidR="006A313A" w:rsidRDefault="006A313A" w:rsidP="006A313A">
      <w:pPr>
        <w:pStyle w:val="NormalWeb"/>
        <w:numPr>
          <w:ilvl w:val="0"/>
          <w:numId w:val="8"/>
        </w:numPr>
        <w:snapToGrid w:val="0"/>
        <w:spacing w:before="0" w:beforeAutospacing="0" w:after="120" w:afterAutospacing="0" w:line="276" w:lineRule="auto"/>
        <w:rPr>
          <w:rFonts w:ascii="Calibri" w:hAnsi="Calibri" w:cs="Calibri"/>
          <w:sz w:val="22"/>
          <w:szCs w:val="22"/>
        </w:rPr>
      </w:pPr>
      <w:r w:rsidRPr="00CA3925">
        <w:rPr>
          <w:rFonts w:ascii="Calibri" w:hAnsi="Calibri" w:cs="Calibri"/>
          <w:sz w:val="22"/>
          <w:szCs w:val="22"/>
        </w:rPr>
        <w:t xml:space="preserve"> A disclosure or suspicion can also be about a child harming another child or a child who is at risk of being harmed by another child.</w:t>
      </w:r>
    </w:p>
    <w:p w14:paraId="2C771FD3" w14:textId="77777777" w:rsidR="007C4319" w:rsidRPr="00CA3925" w:rsidRDefault="007C4319" w:rsidP="007C4319">
      <w:pPr>
        <w:pStyle w:val="NormalWeb"/>
        <w:snapToGrid w:val="0"/>
        <w:spacing w:before="0" w:beforeAutospacing="0" w:after="120" w:afterAutospacing="0" w:line="276" w:lineRule="auto"/>
        <w:rPr>
          <w:rFonts w:ascii="Calibri" w:hAnsi="Calibri" w:cs="Calibri"/>
          <w:sz w:val="22"/>
          <w:szCs w:val="22"/>
        </w:rPr>
      </w:pPr>
    </w:p>
    <w:p w14:paraId="17355C24" w14:textId="77777777" w:rsidR="0098586B" w:rsidRPr="00CA3925" w:rsidRDefault="0098586B" w:rsidP="009F7186">
      <w:pPr>
        <w:snapToGrid w:val="0"/>
        <w:spacing w:before="360" w:after="120"/>
        <w:rPr>
          <w:rFonts w:ascii="Calibri" w:hAnsi="Calibri" w:cs="Calibri"/>
          <w:b/>
          <w:bCs/>
          <w:sz w:val="22"/>
          <w:szCs w:val="22"/>
        </w:rPr>
      </w:pPr>
      <w:r w:rsidRPr="00CA3925">
        <w:rPr>
          <w:rFonts w:ascii="Calibri" w:hAnsi="Calibri" w:cs="Calibri"/>
          <w:b/>
          <w:bCs/>
          <w:sz w:val="28"/>
          <w:szCs w:val="28"/>
        </w:rPr>
        <w:lastRenderedPageBreak/>
        <w:t>Criminal</w:t>
      </w:r>
      <w:r w:rsidRPr="00CA3925">
        <w:rPr>
          <w:rFonts w:ascii="Calibri" w:hAnsi="Calibri" w:cs="Calibri"/>
          <w:b/>
          <w:bCs/>
          <w:sz w:val="22"/>
          <w:szCs w:val="22"/>
        </w:rPr>
        <w:t xml:space="preserve"> </w:t>
      </w:r>
      <w:r w:rsidRPr="00CA3925">
        <w:rPr>
          <w:rFonts w:ascii="Calibri" w:hAnsi="Calibri" w:cs="Calibri"/>
          <w:b/>
          <w:bCs/>
          <w:sz w:val="28"/>
          <w:szCs w:val="28"/>
        </w:rPr>
        <w:t>conduct</w:t>
      </w:r>
    </w:p>
    <w:p w14:paraId="751C9423" w14:textId="6DC9B47D" w:rsidR="0098586B" w:rsidRPr="00CA3925" w:rsidRDefault="0098586B" w:rsidP="0075466F">
      <w:pPr>
        <w:pStyle w:val="ListParagraph"/>
        <w:numPr>
          <w:ilvl w:val="0"/>
          <w:numId w:val="8"/>
        </w:numPr>
        <w:snapToGrid w:val="0"/>
        <w:spacing w:after="120"/>
        <w:contextualSpacing w:val="0"/>
        <w:rPr>
          <w:rFonts w:cs="Calibri"/>
          <w:sz w:val="28"/>
          <w:szCs w:val="28"/>
        </w:rPr>
      </w:pPr>
      <w:r w:rsidRPr="00CA3925">
        <w:rPr>
          <w:rFonts w:cs="Calibri"/>
        </w:rPr>
        <w:t xml:space="preserve">We </w:t>
      </w:r>
      <w:r w:rsidR="002A442F" w:rsidRPr="00CA3925">
        <w:rPr>
          <w:rFonts w:cs="Calibri"/>
        </w:rPr>
        <w:t xml:space="preserve">must </w:t>
      </w:r>
      <w:r w:rsidRPr="00CA3925">
        <w:rPr>
          <w:rFonts w:cs="Calibri"/>
        </w:rPr>
        <w:t>repor</w:t>
      </w:r>
      <w:r w:rsidR="00AA0052" w:rsidRPr="00CA3925">
        <w:rPr>
          <w:rFonts w:cs="Calibri"/>
        </w:rPr>
        <w:t xml:space="preserve">t </w:t>
      </w:r>
      <w:r w:rsidRPr="00CA3925">
        <w:rPr>
          <w:rFonts w:cs="Calibri"/>
        </w:rPr>
        <w:t>and protect agains</w:t>
      </w:r>
      <w:r w:rsidR="00AA0052" w:rsidRPr="00CA3925">
        <w:rPr>
          <w:rFonts w:cs="Calibri"/>
        </w:rPr>
        <w:t>t</w:t>
      </w:r>
      <w:r w:rsidRPr="00CA3925">
        <w:rPr>
          <w:rFonts w:cs="Calibri"/>
        </w:rPr>
        <w:t xml:space="preserve"> criminal offences</w:t>
      </w:r>
      <w:r w:rsidR="002A442F" w:rsidRPr="00CA3925">
        <w:rPr>
          <w:rFonts w:cs="Calibri"/>
        </w:rPr>
        <w:t xml:space="preserve"> involving children</w:t>
      </w:r>
    </w:p>
    <w:p w14:paraId="646BF25B" w14:textId="6E1E07C8" w:rsidR="0098586B" w:rsidRPr="00CA3925" w:rsidRDefault="0098586B" w:rsidP="0017032D">
      <w:pPr>
        <w:pStyle w:val="ListParagraph"/>
        <w:numPr>
          <w:ilvl w:val="0"/>
          <w:numId w:val="8"/>
        </w:numPr>
        <w:snapToGrid w:val="0"/>
        <w:spacing w:after="120"/>
        <w:contextualSpacing w:val="0"/>
        <w:rPr>
          <w:rFonts w:cs="Calibri"/>
          <w:sz w:val="28"/>
          <w:szCs w:val="28"/>
        </w:rPr>
      </w:pPr>
      <w:r w:rsidRPr="00CA3925">
        <w:rPr>
          <w:rFonts w:cs="Calibri"/>
        </w:rPr>
        <w:t xml:space="preserve">Staff </w:t>
      </w:r>
      <w:r w:rsidR="007F52A7" w:rsidRPr="00CA3925">
        <w:rPr>
          <w:rFonts w:cs="Calibri"/>
        </w:rPr>
        <w:t>must</w:t>
      </w:r>
      <w:r w:rsidRPr="00CA3925">
        <w:rPr>
          <w:rFonts w:cs="Calibri"/>
        </w:rPr>
        <w:t xml:space="preserve"> report to police anything that could be considered a criminal offence. This includes sexual assault, physical assault, grooming offences, and producing, disseminating or possessing child abuse material</w:t>
      </w:r>
    </w:p>
    <w:p w14:paraId="2A793222" w14:textId="72467A75" w:rsidR="0017032D" w:rsidRPr="00CA3925" w:rsidRDefault="0017032D" w:rsidP="0017032D">
      <w:pPr>
        <w:pStyle w:val="policynj"/>
        <w:rPr>
          <w:noProof/>
        </w:rPr>
      </w:pPr>
      <w:r w:rsidRPr="00CA3925">
        <w:t>I</w:t>
      </w:r>
      <w:r w:rsidRPr="00CA3925">
        <w:rPr>
          <w:noProof/>
        </w:rPr>
        <w:t>n NSW, it is a criminal offence for adults not to report to information to Police if they know, believe or reasonably ought to know that a child has been abused; or know, believe or reasonably ought to know that they have information that might materially assist in securing the apprehension, prosecution or conviction of the offender (known as ‘failure to report’)</w:t>
      </w:r>
    </w:p>
    <w:p w14:paraId="0020D593" w14:textId="77777777" w:rsidR="007E0D9E" w:rsidRDefault="0017032D" w:rsidP="0017032D">
      <w:pPr>
        <w:pStyle w:val="policynj"/>
        <w:rPr>
          <w:noProof/>
        </w:rPr>
      </w:pPr>
      <w:r w:rsidRPr="00CA3925">
        <w:rPr>
          <w:noProof/>
        </w:rPr>
        <w:t>It is also a criminal offence for</w:t>
      </w:r>
      <w:r w:rsidR="007E0D9E">
        <w:rPr>
          <w:noProof/>
        </w:rPr>
        <w:t>.</w:t>
      </w:r>
    </w:p>
    <w:p w14:paraId="314AB307" w14:textId="0B420E07" w:rsidR="0017032D" w:rsidRPr="00CA3925" w:rsidRDefault="0017032D" w:rsidP="0017032D">
      <w:pPr>
        <w:pStyle w:val="policynj"/>
        <w:rPr>
          <w:noProof/>
        </w:rPr>
      </w:pPr>
      <w:r w:rsidRPr="00CA3925">
        <w:rPr>
          <w:noProof/>
        </w:rPr>
        <w:t xml:space="preserve"> an adult working in an organisation that engages workers in child-related work if they know that an adult worker engaged by the organisation in child related work poses a serious risk of abusing a child (under 18 years), and they have, the power or responsibility to reduce or remove the risk, and they negligently fail to reduce or remove that risk (known as ‘failure to protect’)</w:t>
      </w:r>
    </w:p>
    <w:p w14:paraId="4160A561" w14:textId="77777777" w:rsidR="0098586B" w:rsidRPr="00CA3925" w:rsidRDefault="0098586B" w:rsidP="009F7186">
      <w:pPr>
        <w:snapToGrid w:val="0"/>
        <w:spacing w:before="360" w:after="120"/>
        <w:rPr>
          <w:rFonts w:ascii="Calibri" w:hAnsi="Calibri" w:cs="Calibri"/>
          <w:b/>
          <w:bCs/>
          <w:sz w:val="22"/>
          <w:szCs w:val="22"/>
        </w:rPr>
      </w:pPr>
      <w:r w:rsidRPr="00CA3925">
        <w:rPr>
          <w:rFonts w:ascii="Calibri" w:hAnsi="Calibri" w:cs="Calibri"/>
          <w:b/>
          <w:bCs/>
          <w:sz w:val="28"/>
          <w:szCs w:val="28"/>
        </w:rPr>
        <w:t>Mandatory</w:t>
      </w:r>
      <w:r w:rsidRPr="00CA3925">
        <w:rPr>
          <w:rFonts w:ascii="Calibri" w:hAnsi="Calibri" w:cs="Calibri"/>
          <w:b/>
          <w:bCs/>
          <w:sz w:val="22"/>
          <w:szCs w:val="22"/>
        </w:rPr>
        <w:t xml:space="preserve"> </w:t>
      </w:r>
      <w:r w:rsidRPr="00CA3925">
        <w:rPr>
          <w:rFonts w:ascii="Calibri" w:hAnsi="Calibri" w:cs="Calibri"/>
          <w:b/>
          <w:bCs/>
          <w:sz w:val="28"/>
          <w:szCs w:val="28"/>
        </w:rPr>
        <w:t>reporting</w:t>
      </w:r>
    </w:p>
    <w:p w14:paraId="2F6C265E" w14:textId="558B7BA0" w:rsidR="000822E1" w:rsidRPr="00CA3925" w:rsidRDefault="00006B20" w:rsidP="00511531">
      <w:pPr>
        <w:pStyle w:val="ListParagraph"/>
        <w:numPr>
          <w:ilvl w:val="0"/>
          <w:numId w:val="8"/>
        </w:numPr>
        <w:snapToGrid w:val="0"/>
        <w:spacing w:after="120"/>
        <w:contextualSpacing w:val="0"/>
        <w:rPr>
          <w:rFonts w:cs="Calibri"/>
          <w:noProof/>
        </w:rPr>
      </w:pPr>
      <w:r w:rsidRPr="00CA3925">
        <w:rPr>
          <w:rFonts w:cs="Calibri"/>
          <w:noProof/>
        </w:rPr>
        <w:t>Staff (but not unpaid volunteers) at our service are ‘mandated reporters’ under NSW mandatory reporting laws</w:t>
      </w:r>
    </w:p>
    <w:p w14:paraId="6F467801" w14:textId="55D16B0B" w:rsidR="00727D90" w:rsidRPr="00CA3925" w:rsidRDefault="00727D90" w:rsidP="000822E1">
      <w:pPr>
        <w:pStyle w:val="policynj"/>
        <w:rPr>
          <w:noProof/>
        </w:rPr>
      </w:pPr>
      <w:r w:rsidRPr="00CA3925">
        <w:rPr>
          <w:noProof/>
        </w:rPr>
        <w:t>By law, mandated reporters must make a report to the Child Protection Helpline (NSW Department of Communities and Justice) when there are reasonable grounds to suspect that a child or young person is at ‘risk of significant harm’</w:t>
      </w:r>
      <w:r w:rsidR="002A0097" w:rsidRPr="00CA3925">
        <w:rPr>
          <w:noProof/>
        </w:rPr>
        <w:t xml:space="preserve">, </w:t>
      </w:r>
      <w:r w:rsidRPr="00CA3925">
        <w:rPr>
          <w:noProof/>
        </w:rPr>
        <w:t>and those grounds arise in the course of, or from their work or specified role</w:t>
      </w:r>
    </w:p>
    <w:p w14:paraId="3FFE00FF" w14:textId="77777777" w:rsidR="004455E9" w:rsidRPr="00CA3925" w:rsidRDefault="00727D90" w:rsidP="004455E9">
      <w:pPr>
        <w:pStyle w:val="policynj"/>
        <w:rPr>
          <w:noProof/>
        </w:rPr>
      </w:pPr>
      <w:r w:rsidRPr="00CA3925">
        <w:rPr>
          <w:noProof/>
        </w:rPr>
        <w:t>It is our service’s policy to include in the definition of mandated reporters all staff, volunteers, students and third party contractors carrying out child-related work who are engaged by our service</w:t>
      </w:r>
    </w:p>
    <w:p w14:paraId="79BA9554" w14:textId="21332025" w:rsidR="0071405F" w:rsidRPr="00CA3925" w:rsidRDefault="0071405F" w:rsidP="004455E9">
      <w:pPr>
        <w:pStyle w:val="policynj"/>
        <w:rPr>
          <w:noProof/>
        </w:rPr>
      </w:pPr>
      <w:r w:rsidRPr="00CA3925">
        <w:t>‘</w:t>
      </w:r>
      <w:r w:rsidR="004455E9" w:rsidRPr="00CA3925">
        <w:t>A</w:t>
      </w:r>
      <w:r w:rsidRPr="00CA3925">
        <w:t xml:space="preserve">t risk of significant harm’ means current concerns exist for the safety, welfare or well-being of the child because of the presence, to a significant extent, of any of the following: </w:t>
      </w:r>
    </w:p>
    <w:p w14:paraId="05FFBBC5" w14:textId="77777777" w:rsidR="0071405F" w:rsidRPr="00CA3925" w:rsidRDefault="0071405F" w:rsidP="004455E9">
      <w:pPr>
        <w:pStyle w:val="policynj"/>
        <w:numPr>
          <w:ilvl w:val="1"/>
          <w:numId w:val="8"/>
        </w:numPr>
        <w:ind w:left="1418"/>
        <w:rPr>
          <w:noProof/>
        </w:rPr>
      </w:pPr>
      <w:r w:rsidRPr="00CA3925">
        <w:t xml:space="preserve">a child’s basic physical or psychological needs are not or are at risk of not being </w:t>
      </w:r>
      <w:proofErr w:type="gramStart"/>
      <w:r w:rsidRPr="00CA3925">
        <w:t>met;</w:t>
      </w:r>
      <w:proofErr w:type="gramEnd"/>
      <w:r w:rsidRPr="00CA3925">
        <w:t xml:space="preserve"> </w:t>
      </w:r>
    </w:p>
    <w:p w14:paraId="3ED3189B" w14:textId="77777777" w:rsidR="0071405F" w:rsidRPr="00CA3925" w:rsidRDefault="0071405F" w:rsidP="004455E9">
      <w:pPr>
        <w:pStyle w:val="policynj"/>
        <w:numPr>
          <w:ilvl w:val="1"/>
          <w:numId w:val="8"/>
        </w:numPr>
        <w:ind w:left="1418"/>
        <w:rPr>
          <w:noProof/>
        </w:rPr>
      </w:pPr>
      <w:r w:rsidRPr="00CA3925">
        <w:t xml:space="preserve">the parents have not arranged or unable or unwilling to arrange for the child to receive necessary medical </w:t>
      </w:r>
      <w:proofErr w:type="gramStart"/>
      <w:r w:rsidRPr="00CA3925">
        <w:t>care;</w:t>
      </w:r>
      <w:proofErr w:type="gramEnd"/>
      <w:r w:rsidRPr="00CA3925">
        <w:t xml:space="preserve"> </w:t>
      </w:r>
    </w:p>
    <w:p w14:paraId="4363DA4F" w14:textId="77777777" w:rsidR="0071405F" w:rsidRPr="00CA3925" w:rsidRDefault="0071405F" w:rsidP="004455E9">
      <w:pPr>
        <w:pStyle w:val="policynj"/>
        <w:numPr>
          <w:ilvl w:val="1"/>
          <w:numId w:val="8"/>
        </w:numPr>
        <w:ind w:left="1418"/>
        <w:rPr>
          <w:noProof/>
        </w:rPr>
      </w:pPr>
      <w:r w:rsidRPr="00CA3925">
        <w:t xml:space="preserve">the parents have not arranged and are unwilling to arrange for a school-age child to receive an education according to NSW </w:t>
      </w:r>
      <w:proofErr w:type="gramStart"/>
      <w:r w:rsidRPr="00CA3925">
        <w:t>law;</w:t>
      </w:r>
      <w:proofErr w:type="gramEnd"/>
      <w:r w:rsidRPr="00CA3925">
        <w:t xml:space="preserve">  </w:t>
      </w:r>
    </w:p>
    <w:p w14:paraId="68BAE708" w14:textId="77777777" w:rsidR="0071405F" w:rsidRPr="00CA3925" w:rsidRDefault="0071405F" w:rsidP="004455E9">
      <w:pPr>
        <w:pStyle w:val="policynj"/>
        <w:numPr>
          <w:ilvl w:val="1"/>
          <w:numId w:val="8"/>
        </w:numPr>
        <w:ind w:left="1418"/>
        <w:rPr>
          <w:noProof/>
        </w:rPr>
      </w:pPr>
      <w:r w:rsidRPr="00CA3925">
        <w:t xml:space="preserve">the child or young person has been, or is at risk of being, physically or sexually abused or </w:t>
      </w:r>
      <w:proofErr w:type="gramStart"/>
      <w:r w:rsidRPr="00CA3925">
        <w:t>ill-treated;</w:t>
      </w:r>
      <w:proofErr w:type="gramEnd"/>
      <w:r w:rsidRPr="00CA3925">
        <w:t xml:space="preserve"> </w:t>
      </w:r>
    </w:p>
    <w:p w14:paraId="653E120B" w14:textId="77777777" w:rsidR="0071405F" w:rsidRPr="00CA3925" w:rsidRDefault="0071405F" w:rsidP="004455E9">
      <w:pPr>
        <w:pStyle w:val="policynj"/>
        <w:numPr>
          <w:ilvl w:val="1"/>
          <w:numId w:val="8"/>
        </w:numPr>
        <w:ind w:left="1418"/>
        <w:rPr>
          <w:noProof/>
        </w:rPr>
      </w:pPr>
      <w:r w:rsidRPr="00CA3925">
        <w:t xml:space="preserve">the child is living in a household where there have been incidents of domestic violence and, </w:t>
      </w:r>
      <w:proofErr w:type="gramStart"/>
      <w:r w:rsidRPr="00CA3925">
        <w:t>as a consequence</w:t>
      </w:r>
      <w:proofErr w:type="gramEnd"/>
      <w:r w:rsidRPr="00CA3925">
        <w:t xml:space="preserve">, the child or young person is at risk of serious physical or psychological </w:t>
      </w:r>
      <w:proofErr w:type="gramStart"/>
      <w:r w:rsidRPr="00CA3925">
        <w:t>harm;</w:t>
      </w:r>
      <w:proofErr w:type="gramEnd"/>
    </w:p>
    <w:p w14:paraId="6E2E715B" w14:textId="41B73F15" w:rsidR="0071405F" w:rsidRPr="00CA3925" w:rsidRDefault="0071405F" w:rsidP="00511531">
      <w:pPr>
        <w:pStyle w:val="policynj"/>
        <w:numPr>
          <w:ilvl w:val="1"/>
          <w:numId w:val="8"/>
        </w:numPr>
        <w:ind w:left="1418"/>
      </w:pPr>
      <w:r w:rsidRPr="00CA3925">
        <w:lastRenderedPageBreak/>
        <w:t>a parent has behaved in such a way towards the child that the child or young person has suffered or is at risk of suffering serious psychological harm</w:t>
      </w:r>
    </w:p>
    <w:p w14:paraId="104F3A20" w14:textId="55391D4E" w:rsidR="0098586B" w:rsidRPr="00CA3925" w:rsidRDefault="002340B1" w:rsidP="009F7186">
      <w:pPr>
        <w:snapToGrid w:val="0"/>
        <w:spacing w:before="360" w:after="120"/>
        <w:rPr>
          <w:rFonts w:ascii="Calibri" w:hAnsi="Calibri" w:cs="Calibri"/>
          <w:b/>
          <w:bCs/>
          <w:sz w:val="28"/>
          <w:szCs w:val="28"/>
        </w:rPr>
      </w:pPr>
      <w:r w:rsidRPr="00CA3925">
        <w:rPr>
          <w:rFonts w:ascii="Calibri" w:hAnsi="Calibri" w:cs="Calibri"/>
          <w:b/>
          <w:bCs/>
          <w:sz w:val="28"/>
          <w:szCs w:val="28"/>
        </w:rPr>
        <w:t>R</w:t>
      </w:r>
      <w:r w:rsidR="0098586B" w:rsidRPr="00CA3925">
        <w:rPr>
          <w:rFonts w:ascii="Calibri" w:hAnsi="Calibri" w:cs="Calibri"/>
          <w:b/>
          <w:bCs/>
          <w:sz w:val="28"/>
          <w:szCs w:val="28"/>
        </w:rPr>
        <w:t xml:space="preserve">eportable conduct </w:t>
      </w:r>
    </w:p>
    <w:p w14:paraId="0B751E49" w14:textId="4AC857B1" w:rsidR="00D364D3" w:rsidRPr="00CA3925" w:rsidRDefault="0098586B" w:rsidP="005D7748">
      <w:pPr>
        <w:pStyle w:val="ListParagraph"/>
        <w:numPr>
          <w:ilvl w:val="0"/>
          <w:numId w:val="8"/>
        </w:numPr>
        <w:snapToGrid w:val="0"/>
        <w:spacing w:after="120"/>
        <w:contextualSpacing w:val="0"/>
        <w:rPr>
          <w:rFonts w:cs="Calibri"/>
        </w:rPr>
      </w:pPr>
      <w:r w:rsidRPr="00CA3925">
        <w:rPr>
          <w:rFonts w:cs="Calibri"/>
        </w:rPr>
        <w:t>The approved provider must</w:t>
      </w:r>
      <w:r w:rsidR="00F7532B" w:rsidRPr="00CA3925">
        <w:rPr>
          <w:rFonts w:cs="Calibri"/>
        </w:rPr>
        <w:t xml:space="preserve"> respond to and</w:t>
      </w:r>
      <w:r w:rsidRPr="00CA3925">
        <w:rPr>
          <w:rFonts w:cs="Calibri"/>
        </w:rPr>
        <w:t xml:space="preserve"> notify the </w:t>
      </w:r>
      <w:r w:rsidR="00E4465B" w:rsidRPr="00CA3925">
        <w:rPr>
          <w:rFonts w:cs="Calibri"/>
          <w:noProof/>
        </w:rPr>
        <w:t>NSW Office of Children’s Guardian of</w:t>
      </w:r>
      <w:r w:rsidRPr="00CA3925">
        <w:rPr>
          <w:rFonts w:cs="Calibri"/>
          <w:noProof/>
        </w:rPr>
        <w:t xml:space="preserve"> </w:t>
      </w:r>
      <w:r w:rsidR="00387290" w:rsidRPr="00CA3925">
        <w:rPr>
          <w:rFonts w:cs="Calibri"/>
          <w:noProof/>
        </w:rPr>
        <w:t>reportable conduct</w:t>
      </w:r>
      <w:r w:rsidR="00C84C41" w:rsidRPr="00CA3925">
        <w:rPr>
          <w:rFonts w:cs="Calibri"/>
          <w:noProof/>
        </w:rPr>
        <w:t xml:space="preserve"> by </w:t>
      </w:r>
      <w:r w:rsidR="000906D4" w:rsidRPr="00CA3925">
        <w:rPr>
          <w:rFonts w:cs="Calibri"/>
          <w:noProof/>
        </w:rPr>
        <w:t>i</w:t>
      </w:r>
      <w:r w:rsidR="00330C00" w:rsidRPr="00CA3925">
        <w:rPr>
          <w:rFonts w:cs="Calibri"/>
          <w:noProof/>
        </w:rPr>
        <w:t>ndividuals engaged directly or indirectly by our service (including employees, volunteers, and in some circumstances, contractors)</w:t>
      </w:r>
      <w:r w:rsidR="005D7748" w:rsidRPr="00CA3925">
        <w:rPr>
          <w:rFonts w:cs="Calibri"/>
          <w:noProof/>
        </w:rPr>
        <w:t xml:space="preserve">, </w:t>
      </w:r>
      <w:r w:rsidR="007F3EEF" w:rsidRPr="00CA3925">
        <w:rPr>
          <w:rFonts w:cs="Calibri"/>
          <w:noProof/>
        </w:rPr>
        <w:t>irrespective</w:t>
      </w:r>
      <w:r w:rsidR="005D7748" w:rsidRPr="00CA3925">
        <w:rPr>
          <w:rFonts w:cs="Calibri"/>
          <w:noProof/>
        </w:rPr>
        <w:t xml:space="preserve"> of whether this relates to their employment</w:t>
      </w:r>
      <w:r w:rsidR="007F3EEF" w:rsidRPr="00CA3925">
        <w:rPr>
          <w:rFonts w:cs="Calibri"/>
          <w:noProof/>
        </w:rPr>
        <w:t xml:space="preserve"> or activities</w:t>
      </w:r>
      <w:r w:rsidR="005D7748" w:rsidRPr="00CA3925">
        <w:rPr>
          <w:rFonts w:cs="Calibri"/>
          <w:noProof/>
        </w:rPr>
        <w:t xml:space="preserve"> at the service</w:t>
      </w:r>
      <w:r w:rsidR="005D7748" w:rsidRPr="00CA3925">
        <w:rPr>
          <w:rFonts w:cs="Calibri"/>
          <w:i/>
          <w:iCs/>
          <w:noProof/>
        </w:rPr>
        <w:t xml:space="preserve"> (</w:t>
      </w:r>
      <w:r w:rsidR="007F3EEF" w:rsidRPr="00CA3925">
        <w:rPr>
          <w:rFonts w:cs="Calibri"/>
          <w:i/>
          <w:iCs/>
          <w:noProof/>
        </w:rPr>
        <w:t>Children’s Guardian Act 2019</w:t>
      </w:r>
      <w:r w:rsidR="005D7748" w:rsidRPr="00CA3925">
        <w:rPr>
          <w:rFonts w:cs="Calibri"/>
          <w:i/>
          <w:iCs/>
          <w:noProof/>
        </w:rPr>
        <w:t xml:space="preserve"> </w:t>
      </w:r>
      <w:r w:rsidR="007F3EEF" w:rsidRPr="00CA3925">
        <w:rPr>
          <w:rFonts w:cs="Calibri"/>
          <w:i/>
          <w:iCs/>
          <w:noProof/>
        </w:rPr>
        <w:t>NSW</w:t>
      </w:r>
      <w:r w:rsidR="005D7748" w:rsidRPr="00CA3925">
        <w:rPr>
          <w:rFonts w:cs="Calibri"/>
          <w:i/>
          <w:iCs/>
          <w:noProof/>
        </w:rPr>
        <w:t>)</w:t>
      </w:r>
    </w:p>
    <w:p w14:paraId="24693830" w14:textId="27093FCA" w:rsidR="00422746" w:rsidRPr="00CA3925" w:rsidRDefault="00D364D3" w:rsidP="00422746">
      <w:pPr>
        <w:pStyle w:val="ListParagraph"/>
        <w:numPr>
          <w:ilvl w:val="0"/>
          <w:numId w:val="8"/>
        </w:numPr>
        <w:spacing w:after="0" w:line="240" w:lineRule="auto"/>
        <w:rPr>
          <w:rFonts w:cs="Calibri"/>
        </w:rPr>
      </w:pPr>
      <w:r w:rsidRPr="00CA3925">
        <w:rPr>
          <w:rFonts w:cs="Calibri"/>
          <w:noProof/>
        </w:rPr>
        <w:t xml:space="preserve">Reportable conduct </w:t>
      </w:r>
      <w:r w:rsidR="0098586B" w:rsidRPr="00CA3925">
        <w:rPr>
          <w:rFonts w:cs="Calibri"/>
          <w:noProof/>
        </w:rPr>
        <w:t xml:space="preserve">covers allegations or convictions of </w:t>
      </w:r>
      <w:r w:rsidR="00422746" w:rsidRPr="00CA3925">
        <w:rPr>
          <w:rFonts w:cs="Calibri"/>
          <w:noProof/>
        </w:rPr>
        <w:t xml:space="preserve">a sexual offence; sexual misconduct; ill-treatment of a child; neglect of a child; an assault of a child; failure to protect and failure to report - offences under the Crimes Act 1900; </w:t>
      </w:r>
      <w:r w:rsidR="0093749F" w:rsidRPr="00CA3925">
        <w:rPr>
          <w:rFonts w:cs="Calibri"/>
          <w:noProof/>
        </w:rPr>
        <w:t xml:space="preserve">or </w:t>
      </w:r>
      <w:r w:rsidR="00422746" w:rsidRPr="00CA3925">
        <w:rPr>
          <w:rFonts w:cs="Calibri"/>
          <w:noProof/>
        </w:rPr>
        <w:t>a behaviour that causes significant emotional or psychological harm to a child</w:t>
      </w:r>
    </w:p>
    <w:p w14:paraId="071B3F6E" w14:textId="77777777" w:rsidR="00856472" w:rsidRPr="00CA3925" w:rsidRDefault="00856472" w:rsidP="0093749F">
      <w:pPr>
        <w:pStyle w:val="ListParagraph"/>
        <w:spacing w:after="0" w:line="240" w:lineRule="auto"/>
        <w:rPr>
          <w:rFonts w:cs="Calibri"/>
        </w:rPr>
      </w:pPr>
    </w:p>
    <w:p w14:paraId="3EDDDDBC" w14:textId="0F9D9228" w:rsidR="00120764" w:rsidRPr="00CA3925" w:rsidRDefault="0098586B" w:rsidP="006E44F3">
      <w:pPr>
        <w:pStyle w:val="ListParagraph"/>
        <w:numPr>
          <w:ilvl w:val="0"/>
          <w:numId w:val="8"/>
        </w:numPr>
        <w:snapToGrid w:val="0"/>
        <w:spacing w:after="120"/>
        <w:contextualSpacing w:val="0"/>
        <w:rPr>
          <w:rFonts w:cs="Calibri"/>
        </w:rPr>
      </w:pPr>
      <w:r w:rsidRPr="00CA3925">
        <w:rPr>
          <w:rFonts w:cs="Calibri"/>
          <w:noProof/>
        </w:rPr>
        <w:t>Allegations do not require proof that the conduct has occurred or that it is likely to have occurred</w:t>
      </w:r>
    </w:p>
    <w:p w14:paraId="6C65C73A" w14:textId="107D2BBB" w:rsidR="000B2D08" w:rsidRPr="00CA3925" w:rsidRDefault="000B2D08" w:rsidP="000B2D08">
      <w:pPr>
        <w:pStyle w:val="ListParagraph"/>
        <w:numPr>
          <w:ilvl w:val="0"/>
          <w:numId w:val="8"/>
        </w:numPr>
        <w:snapToGrid w:val="0"/>
        <w:spacing w:after="120"/>
        <w:contextualSpacing w:val="0"/>
        <w:rPr>
          <w:rFonts w:cs="Calibri"/>
        </w:rPr>
      </w:pPr>
      <w:r w:rsidRPr="00CA3925">
        <w:rPr>
          <w:rFonts w:cs="Calibri"/>
          <w:noProof/>
        </w:rPr>
        <w:t>The approved reporter will report reportable conduct as soon as practicable (and must report it within 7 business days of becoming aware of it)</w:t>
      </w:r>
    </w:p>
    <w:p w14:paraId="3292A6BD" w14:textId="5C5B02C4" w:rsidR="005E4E54" w:rsidRPr="00CA3925" w:rsidRDefault="00120764" w:rsidP="005E4E54">
      <w:pPr>
        <w:pStyle w:val="ListParagraph"/>
        <w:numPr>
          <w:ilvl w:val="0"/>
          <w:numId w:val="8"/>
        </w:numPr>
        <w:snapToGrid w:val="0"/>
        <w:spacing w:after="120"/>
        <w:contextualSpacing w:val="0"/>
        <w:rPr>
          <w:rFonts w:cs="Calibri"/>
        </w:rPr>
      </w:pPr>
      <w:r w:rsidRPr="00CA3925">
        <w:rPr>
          <w:rFonts w:cs="Calibri"/>
        </w:rPr>
        <w:t xml:space="preserve">Staff and volunteers must report allegations and convictions of reportable conduct </w:t>
      </w:r>
      <w:r w:rsidR="005E4E54" w:rsidRPr="00CA3925">
        <w:rPr>
          <w:rFonts w:cs="Calibri"/>
        </w:rPr>
        <w:t xml:space="preserve">they become aware of </w:t>
      </w:r>
      <w:r w:rsidRPr="00CA3925">
        <w:rPr>
          <w:rFonts w:cs="Calibri"/>
        </w:rPr>
        <w:t>(including any made against them) to the approved provider</w:t>
      </w:r>
      <w:r w:rsidR="00F015BA" w:rsidRPr="00CA3925">
        <w:rPr>
          <w:rFonts w:cs="Calibri"/>
        </w:rPr>
        <w:t xml:space="preserve"> as soon as practicable</w:t>
      </w:r>
    </w:p>
    <w:p w14:paraId="31D2ECBF" w14:textId="08AA0B78" w:rsidR="009C3A19" w:rsidRPr="00CA3925" w:rsidRDefault="00120764" w:rsidP="009C3A19">
      <w:pPr>
        <w:pStyle w:val="ListParagraph"/>
        <w:numPr>
          <w:ilvl w:val="0"/>
          <w:numId w:val="8"/>
        </w:numPr>
        <w:snapToGrid w:val="0"/>
        <w:spacing w:after="120"/>
        <w:contextualSpacing w:val="0"/>
        <w:rPr>
          <w:rFonts w:cs="Calibri"/>
        </w:rPr>
      </w:pPr>
      <w:r w:rsidRPr="00CA3925">
        <w:rPr>
          <w:rFonts w:cs="Calibri"/>
        </w:rPr>
        <w:t>If a staff member becomes aware that the approved provider is the subject of reportable conduct or the approved provider is not satisfactorily meeting our obligations, the</w:t>
      </w:r>
      <w:r w:rsidR="007F4858" w:rsidRPr="00CA3925">
        <w:rPr>
          <w:rFonts w:cs="Calibri"/>
        </w:rPr>
        <w:t xml:space="preserve"> staff member</w:t>
      </w:r>
      <w:r w:rsidRPr="00CA3925">
        <w:rPr>
          <w:rFonts w:cs="Calibri"/>
        </w:rPr>
        <w:t xml:space="preserve"> must notify the </w:t>
      </w:r>
      <w:r w:rsidR="00F015BA" w:rsidRPr="00CA3925">
        <w:rPr>
          <w:rFonts w:cs="Calibri"/>
        </w:rPr>
        <w:t>Children’s Guardian</w:t>
      </w:r>
      <w:r w:rsidR="005E4E54" w:rsidRPr="00CA3925">
        <w:rPr>
          <w:rFonts w:cs="Calibri"/>
        </w:rPr>
        <w:t xml:space="preserve"> </w:t>
      </w:r>
      <w:r w:rsidR="007F4858" w:rsidRPr="00CA3925">
        <w:rPr>
          <w:rFonts w:cs="Calibri"/>
        </w:rPr>
        <w:t>directly</w:t>
      </w:r>
    </w:p>
    <w:p w14:paraId="0D6B8ADB" w14:textId="036E3374" w:rsidR="009C3A19" w:rsidRPr="00CA3925" w:rsidRDefault="009C3A19" w:rsidP="000E4CEC">
      <w:pPr>
        <w:pStyle w:val="ListParagraph"/>
        <w:numPr>
          <w:ilvl w:val="0"/>
          <w:numId w:val="8"/>
        </w:numPr>
        <w:snapToGrid w:val="0"/>
        <w:spacing w:after="120"/>
        <w:contextualSpacing w:val="0"/>
        <w:rPr>
          <w:rFonts w:cs="Calibri"/>
        </w:rPr>
      </w:pPr>
      <w:r w:rsidRPr="00CA3925">
        <w:rPr>
          <w:rFonts w:cs="Calibri"/>
        </w:rPr>
        <w:t xml:space="preserve">We may be required to investigate reportable allegations or </w:t>
      </w:r>
      <w:proofErr w:type="gramStart"/>
      <w:r w:rsidRPr="00CA3925">
        <w:rPr>
          <w:rFonts w:cs="Calibri"/>
        </w:rPr>
        <w:t>make a determination</w:t>
      </w:r>
      <w:proofErr w:type="gramEnd"/>
      <w:r w:rsidRPr="00CA3925">
        <w:rPr>
          <w:rFonts w:cs="Calibri"/>
        </w:rPr>
        <w:t xml:space="preserve"> about reportable convictions</w:t>
      </w:r>
    </w:p>
    <w:p w14:paraId="6666D590" w14:textId="7093A9B9" w:rsidR="00052601" w:rsidRPr="00CA3925" w:rsidRDefault="005E4E54" w:rsidP="00052601">
      <w:pPr>
        <w:pStyle w:val="ListParagraph"/>
        <w:numPr>
          <w:ilvl w:val="0"/>
          <w:numId w:val="8"/>
        </w:numPr>
        <w:snapToGrid w:val="0"/>
        <w:spacing w:after="120"/>
        <w:contextualSpacing w:val="0"/>
        <w:rPr>
          <w:rFonts w:cs="Calibri"/>
          <w:noProof/>
        </w:rPr>
      </w:pPr>
      <w:r w:rsidRPr="00CA3925">
        <w:rPr>
          <w:rFonts w:cs="Calibri"/>
          <w:noProof/>
        </w:rPr>
        <w:t>The approved provider must</w:t>
      </w:r>
      <w:r w:rsidR="00052601" w:rsidRPr="00CA3925">
        <w:rPr>
          <w:rFonts w:cs="Calibri"/>
          <w:noProof/>
        </w:rPr>
        <w:t xml:space="preserve"> follow our procedure for managing allegations of reportable conduct (attached)</w:t>
      </w:r>
    </w:p>
    <w:p w14:paraId="70527EA0" w14:textId="279D160B" w:rsidR="000A3D85" w:rsidRPr="00CA3925" w:rsidRDefault="000A3D85" w:rsidP="000A3D85">
      <w:pPr>
        <w:pStyle w:val="ListParagraph"/>
        <w:numPr>
          <w:ilvl w:val="0"/>
          <w:numId w:val="8"/>
        </w:numPr>
        <w:snapToGrid w:val="0"/>
        <w:spacing w:after="120"/>
        <w:contextualSpacing w:val="0"/>
        <w:rPr>
          <w:rFonts w:cs="Calibri"/>
          <w:noProof/>
        </w:rPr>
      </w:pPr>
      <w:r w:rsidRPr="00CA3925">
        <w:rPr>
          <w:rFonts w:cs="Calibri"/>
          <w:noProof/>
        </w:rPr>
        <w:t xml:space="preserve">The Scheme requires our service to have systems, policies and procedures in place to </w:t>
      </w:r>
      <w:r w:rsidRPr="00CA3925">
        <w:rPr>
          <w:rFonts w:cs="Calibri"/>
        </w:rPr>
        <w:t>prevent</w:t>
      </w:r>
      <w:r w:rsidR="00DC6919" w:rsidRPr="00CA3925">
        <w:rPr>
          <w:rFonts w:cs="Calibri"/>
          <w:noProof/>
        </w:rPr>
        <w:t>, detect and deal with</w:t>
      </w:r>
      <w:r w:rsidRPr="00CA3925">
        <w:rPr>
          <w:rFonts w:cs="Calibri"/>
          <w:noProof/>
        </w:rPr>
        <w:t xml:space="preserve"> </w:t>
      </w:r>
      <w:r w:rsidR="00DC6919" w:rsidRPr="00CA3925">
        <w:rPr>
          <w:rFonts w:cs="Calibri"/>
          <w:noProof/>
        </w:rPr>
        <w:t>reportable conduct and reportable convictions</w:t>
      </w:r>
      <w:r w:rsidR="007F4858" w:rsidRPr="00CA3925">
        <w:rPr>
          <w:rFonts w:cs="Calibri"/>
          <w:noProof/>
        </w:rPr>
        <w:t xml:space="preserve">. Our </w:t>
      </w:r>
      <w:r w:rsidR="007F4858" w:rsidRPr="00CA3925">
        <w:rPr>
          <w:rFonts w:cs="Calibri"/>
          <w:noProof/>
          <w:u w:val="single"/>
        </w:rPr>
        <w:t>Child Protection Policy</w:t>
      </w:r>
      <w:r w:rsidR="007F4858" w:rsidRPr="00CA3925">
        <w:rPr>
          <w:rFonts w:cs="Calibri"/>
          <w:noProof/>
        </w:rPr>
        <w:t xml:space="preserve"> and </w:t>
      </w:r>
      <w:r w:rsidR="001A1A02" w:rsidRPr="00CA3925">
        <w:rPr>
          <w:rFonts w:cs="Calibri"/>
          <w:noProof/>
        </w:rPr>
        <w:t>p</w:t>
      </w:r>
      <w:r w:rsidR="007F4858" w:rsidRPr="00CA3925">
        <w:rPr>
          <w:rFonts w:cs="Calibri"/>
          <w:noProof/>
        </w:rPr>
        <w:t>rocedures, along with our other child safe policies, procedures, and risk management plans fulfil these obligations</w:t>
      </w:r>
    </w:p>
    <w:p w14:paraId="457F4FD0" w14:textId="5938D891" w:rsidR="000A3D85" w:rsidRPr="00CA3925" w:rsidRDefault="00843CFF" w:rsidP="005D3746">
      <w:pPr>
        <w:pStyle w:val="ListParagraph"/>
        <w:numPr>
          <w:ilvl w:val="0"/>
          <w:numId w:val="8"/>
        </w:numPr>
        <w:snapToGrid w:val="0"/>
        <w:spacing w:after="120"/>
        <w:contextualSpacing w:val="0"/>
        <w:rPr>
          <w:rFonts w:cs="Calibri"/>
          <w:noProof/>
        </w:rPr>
      </w:pPr>
      <w:r w:rsidRPr="00CA3925">
        <w:rPr>
          <w:rFonts w:cs="Calibri"/>
          <w:noProof/>
        </w:rPr>
        <w:t>T</w:t>
      </w:r>
      <w:r w:rsidR="000A3D85" w:rsidRPr="00CA3925">
        <w:rPr>
          <w:rFonts w:cs="Calibri"/>
          <w:noProof/>
        </w:rPr>
        <w:t xml:space="preserve">he approved provider </w:t>
      </w:r>
      <w:r w:rsidR="00F13536" w:rsidRPr="00CA3925">
        <w:rPr>
          <w:rFonts w:cs="Calibri"/>
          <w:noProof/>
        </w:rPr>
        <w:t>will refer to the detailed guidance available</w:t>
      </w:r>
      <w:r w:rsidR="00814398" w:rsidRPr="00CA3925">
        <w:rPr>
          <w:rFonts w:cs="Calibri"/>
          <w:noProof/>
        </w:rPr>
        <w:t xml:space="preserve"> </w:t>
      </w:r>
      <w:hyperlink r:id="rId14" w:history="1">
        <w:r w:rsidR="00814398" w:rsidRPr="00CA3925">
          <w:rPr>
            <w:rStyle w:val="Hyperlink"/>
            <w:rFonts w:cs="Calibri"/>
            <w:noProof/>
          </w:rPr>
          <w:t>here</w:t>
        </w:r>
      </w:hyperlink>
      <w:r w:rsidR="00814398" w:rsidRPr="00CA3925">
        <w:rPr>
          <w:rFonts w:cs="Calibri"/>
          <w:noProof/>
        </w:rPr>
        <w:t xml:space="preserve"> </w:t>
      </w:r>
      <w:r w:rsidR="00F13536" w:rsidRPr="00CA3925">
        <w:rPr>
          <w:rFonts w:cs="Calibri"/>
          <w:noProof/>
        </w:rPr>
        <w:t xml:space="preserve"> to make sure we comply with the Scheme</w:t>
      </w:r>
    </w:p>
    <w:p w14:paraId="3D1F1D7C" w14:textId="77777777" w:rsidR="0098586B" w:rsidRPr="00CA3925" w:rsidRDefault="0098586B" w:rsidP="009F7186">
      <w:pPr>
        <w:snapToGrid w:val="0"/>
        <w:spacing w:before="360" w:after="120"/>
        <w:rPr>
          <w:rFonts w:cs="Calibri"/>
          <w:b/>
          <w:bCs/>
        </w:rPr>
      </w:pPr>
      <w:r w:rsidRPr="00CA3925">
        <w:rPr>
          <w:rFonts w:ascii="Calibri" w:hAnsi="Calibri" w:cs="Calibri"/>
          <w:b/>
          <w:bCs/>
          <w:sz w:val="28"/>
          <w:szCs w:val="28"/>
        </w:rPr>
        <w:t>Notifiable incidents or circumstances</w:t>
      </w:r>
    </w:p>
    <w:p w14:paraId="6DBAECDE" w14:textId="2452C66D" w:rsidR="0098586B" w:rsidRPr="00CA3925" w:rsidRDefault="0098586B" w:rsidP="00D90909">
      <w:pPr>
        <w:pStyle w:val="ListParagraph"/>
        <w:numPr>
          <w:ilvl w:val="0"/>
          <w:numId w:val="8"/>
        </w:numPr>
        <w:snapToGrid w:val="0"/>
        <w:spacing w:after="120"/>
        <w:contextualSpacing w:val="0"/>
        <w:rPr>
          <w:rFonts w:cs="Calibri"/>
          <w:b/>
          <w:bCs/>
        </w:rPr>
      </w:pPr>
      <w:r w:rsidRPr="00CA3925">
        <w:rPr>
          <w:rFonts w:cs="Calibri"/>
        </w:rPr>
        <w:t xml:space="preserve">The approved provider must notify the regulatory authority </w:t>
      </w:r>
      <w:r w:rsidR="00FF3C91" w:rsidRPr="00CA3925">
        <w:rPr>
          <w:rFonts w:cs="Calibri"/>
        </w:rPr>
        <w:t xml:space="preserve">in writing </w:t>
      </w:r>
      <w:r w:rsidR="009B742D" w:rsidRPr="00CA3925">
        <w:rPr>
          <w:rFonts w:cs="Calibri"/>
        </w:rPr>
        <w:t xml:space="preserve">within the prescribed time </w:t>
      </w:r>
      <w:r w:rsidRPr="00CA3925">
        <w:rPr>
          <w:rFonts w:cs="Calibri"/>
        </w:rPr>
        <w:t>of the following incidents or circumstances:</w:t>
      </w:r>
    </w:p>
    <w:p w14:paraId="371E0426" w14:textId="6C768C05" w:rsidR="0098586B" w:rsidRPr="00CA3925" w:rsidRDefault="0098586B" w:rsidP="00D90909">
      <w:pPr>
        <w:pStyle w:val="ListParagraph"/>
        <w:numPr>
          <w:ilvl w:val="1"/>
          <w:numId w:val="8"/>
        </w:numPr>
        <w:snapToGrid w:val="0"/>
        <w:spacing w:after="120"/>
        <w:ind w:left="1418"/>
        <w:contextualSpacing w:val="0"/>
        <w:rPr>
          <w:rFonts w:cs="Calibri"/>
        </w:rPr>
      </w:pPr>
      <w:r w:rsidRPr="00CA3925">
        <w:rPr>
          <w:rFonts w:cs="Calibri"/>
        </w:rPr>
        <w:t>any serious incident at the service; and any complaints alleging that a serious incident has occurred or is occurring while a child was/is being cared for by our service</w:t>
      </w:r>
      <w:r w:rsidR="002F0C5B" w:rsidRPr="00CA3925">
        <w:rPr>
          <w:rFonts w:cs="Calibri"/>
        </w:rPr>
        <w:t xml:space="preserve"> (within 24 hours)</w:t>
      </w:r>
    </w:p>
    <w:p w14:paraId="1591F741" w14:textId="6F75B84B" w:rsidR="0098586B" w:rsidRPr="00CA3925" w:rsidRDefault="0098586B" w:rsidP="00D90909">
      <w:pPr>
        <w:pStyle w:val="ListParagraph"/>
        <w:numPr>
          <w:ilvl w:val="1"/>
          <w:numId w:val="8"/>
        </w:numPr>
        <w:snapToGrid w:val="0"/>
        <w:spacing w:after="120"/>
        <w:ind w:left="1418"/>
        <w:contextualSpacing w:val="0"/>
        <w:rPr>
          <w:rFonts w:cs="Calibri"/>
        </w:rPr>
      </w:pPr>
      <w:r w:rsidRPr="00CA3925">
        <w:rPr>
          <w:rFonts w:cs="Calibri"/>
        </w:rPr>
        <w:lastRenderedPageBreak/>
        <w:t xml:space="preserve">circumstances at the service which pose a risk to the health, safety or wellbeing of children </w:t>
      </w:r>
      <w:r w:rsidR="002F0C5B" w:rsidRPr="00CA3925">
        <w:rPr>
          <w:rFonts w:cs="Calibri"/>
        </w:rPr>
        <w:t>(within 7 days)</w:t>
      </w:r>
    </w:p>
    <w:p w14:paraId="1BC73D1A" w14:textId="2CAB86D2" w:rsidR="0098586B" w:rsidRPr="00CA3925" w:rsidRDefault="0098586B" w:rsidP="00D90909">
      <w:pPr>
        <w:pStyle w:val="ListParagraph"/>
        <w:numPr>
          <w:ilvl w:val="1"/>
          <w:numId w:val="8"/>
        </w:numPr>
        <w:snapToGrid w:val="0"/>
        <w:spacing w:after="120"/>
        <w:ind w:left="1418"/>
        <w:contextualSpacing w:val="0"/>
        <w:rPr>
          <w:rFonts w:cs="Calibri"/>
        </w:rPr>
      </w:pPr>
      <w:r w:rsidRPr="00CA3925">
        <w:rPr>
          <w:rFonts w:cs="Calibri"/>
        </w:rPr>
        <w:t xml:space="preserve">any incident or allegation that physical or sexual abuse of a child or children has occurred or is occurring while the child or children are being educated and cared for by the service </w:t>
      </w:r>
      <w:r w:rsidR="002F0C5B" w:rsidRPr="00CA3925">
        <w:rPr>
          <w:rFonts w:cs="Calibri"/>
        </w:rPr>
        <w:t>(within 24 hours)</w:t>
      </w:r>
    </w:p>
    <w:p w14:paraId="457FC2AC" w14:textId="1693198B" w:rsidR="0098586B" w:rsidRPr="00CA3925" w:rsidRDefault="0098586B" w:rsidP="00D90909">
      <w:pPr>
        <w:pStyle w:val="ListParagraph"/>
        <w:numPr>
          <w:ilvl w:val="1"/>
          <w:numId w:val="8"/>
        </w:numPr>
        <w:snapToGrid w:val="0"/>
        <w:spacing w:after="120"/>
        <w:ind w:left="1418"/>
        <w:contextualSpacing w:val="0"/>
        <w:rPr>
          <w:rFonts w:cs="Calibri"/>
        </w:rPr>
      </w:pPr>
      <w:r w:rsidRPr="00CA3925">
        <w:rPr>
          <w:rFonts w:cs="Calibri"/>
        </w:rPr>
        <w:t xml:space="preserve">if there has been a change relevant to whether the approved provider is a fit and proper person to be involved in our </w:t>
      </w:r>
      <w:r w:rsidR="00FF3C91" w:rsidRPr="00CA3925">
        <w:rPr>
          <w:rFonts w:cs="Calibri"/>
        </w:rPr>
        <w:t>service (within 7 days)</w:t>
      </w:r>
    </w:p>
    <w:p w14:paraId="2413235F" w14:textId="6DA30BE4" w:rsidR="00833DE9" w:rsidRPr="00CA3925" w:rsidRDefault="00FF3C91" w:rsidP="00833DE9">
      <w:pPr>
        <w:pStyle w:val="ListParagraph"/>
        <w:numPr>
          <w:ilvl w:val="1"/>
          <w:numId w:val="15"/>
        </w:numPr>
        <w:snapToGrid w:val="0"/>
        <w:spacing w:after="120"/>
        <w:contextualSpacing w:val="0"/>
        <w:rPr>
          <w:rFonts w:cs="Calibri"/>
          <w:snapToGrid w:val="0"/>
        </w:rPr>
      </w:pPr>
      <w:r w:rsidRPr="00CA3925">
        <w:rPr>
          <w:rFonts w:cs="Calibri"/>
        </w:rPr>
        <w:t xml:space="preserve">the suspension or cancellation of a </w:t>
      </w:r>
      <w:r w:rsidR="00031D70" w:rsidRPr="00CA3925">
        <w:rPr>
          <w:rFonts w:cs="Calibri"/>
        </w:rPr>
        <w:t>working with children card</w:t>
      </w:r>
      <w:r w:rsidRPr="00CA3925">
        <w:rPr>
          <w:rFonts w:cs="Calibri"/>
        </w:rPr>
        <w:t xml:space="preserve"> or teacher registration of a nominated supervisor, or disciplinary proceedings of a nominated supervisor under an education law (within 14 days)</w:t>
      </w:r>
    </w:p>
    <w:p w14:paraId="0B327843" w14:textId="387BE45A" w:rsidR="00FF3C91" w:rsidRPr="00CA3925" w:rsidRDefault="00FF3C91" w:rsidP="000E4CEC">
      <w:pPr>
        <w:pStyle w:val="policynj"/>
        <w:rPr>
          <w:snapToGrid w:val="0"/>
        </w:rPr>
      </w:pPr>
      <w:r w:rsidRPr="00CA3925">
        <w:t xml:space="preserve">The approved provider must also notify SafeWork </w:t>
      </w:r>
      <w:r w:rsidR="00507883" w:rsidRPr="00CA3925">
        <w:t xml:space="preserve">of notifiable workplace incidents, </w:t>
      </w:r>
      <w:r w:rsidRPr="00CA3925">
        <w:t>where required</w:t>
      </w:r>
    </w:p>
    <w:p w14:paraId="61AFD3D3" w14:textId="7B318755" w:rsidR="0098586B" w:rsidRPr="00CA3925" w:rsidRDefault="0098586B" w:rsidP="009F7186">
      <w:pPr>
        <w:snapToGrid w:val="0"/>
        <w:spacing w:before="360" w:after="120"/>
        <w:rPr>
          <w:rFonts w:ascii="Calibri" w:hAnsi="Calibri" w:cs="Calibri"/>
          <w:b/>
          <w:bCs/>
          <w:sz w:val="28"/>
          <w:szCs w:val="28"/>
        </w:rPr>
      </w:pPr>
      <w:r w:rsidRPr="00CA3925">
        <w:rPr>
          <w:rFonts w:ascii="Calibri" w:hAnsi="Calibri" w:cs="Calibri"/>
          <w:b/>
          <w:bCs/>
          <w:sz w:val="28"/>
          <w:szCs w:val="28"/>
        </w:rPr>
        <w:t>Unacceptable behaviour and/or breaches of our Child Safe Code of Conduct</w:t>
      </w:r>
      <w:r w:rsidR="0053404D" w:rsidRPr="00CA3925">
        <w:rPr>
          <w:rFonts w:ascii="Calibri" w:hAnsi="Calibri" w:cs="Calibri"/>
          <w:b/>
          <w:bCs/>
          <w:sz w:val="28"/>
          <w:szCs w:val="28"/>
        </w:rPr>
        <w:t xml:space="preserve"> by staff</w:t>
      </w:r>
    </w:p>
    <w:p w14:paraId="315E21AA" w14:textId="4187F282"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 xml:space="preserve">Staff must make report following our </w:t>
      </w:r>
      <w:r w:rsidR="00DA42DB" w:rsidRPr="00CA3925">
        <w:rPr>
          <w:rFonts w:cs="Calibri"/>
        </w:rPr>
        <w:t>r</w:t>
      </w:r>
      <w:r w:rsidRPr="00CA3925">
        <w:rPr>
          <w:rFonts w:cs="Calibri"/>
        </w:rPr>
        <w:t>eporting</w:t>
      </w:r>
      <w:r w:rsidR="00DA42DB" w:rsidRPr="00CA3925">
        <w:rPr>
          <w:rFonts w:cs="Calibri"/>
        </w:rPr>
        <w:t xml:space="preserve"> procedure</w:t>
      </w:r>
      <w:r w:rsidR="000F54E8" w:rsidRPr="00CA3925">
        <w:rPr>
          <w:rFonts w:cs="Calibri"/>
        </w:rPr>
        <w:t xml:space="preserve"> </w:t>
      </w:r>
      <w:r w:rsidR="00DA42DB" w:rsidRPr="00CA3925">
        <w:rPr>
          <w:rFonts w:cs="Calibri"/>
        </w:rPr>
        <w:t>(attached)</w:t>
      </w:r>
      <w:r w:rsidRPr="00CA3925">
        <w:rPr>
          <w:rFonts w:cs="Calibri"/>
        </w:rPr>
        <w:t xml:space="preserve"> if another staff member’s behaviour reaches the threshold for mandatory reporting</w:t>
      </w:r>
      <w:r w:rsidR="000F54E8" w:rsidRPr="00CA3925">
        <w:rPr>
          <w:rFonts w:cs="Calibri"/>
        </w:rPr>
        <w:t>, reportable conduct</w:t>
      </w:r>
      <w:r w:rsidRPr="00CA3925">
        <w:rPr>
          <w:rFonts w:cs="Calibri"/>
        </w:rPr>
        <w:t xml:space="preserve"> or is potentially criminal conduct </w:t>
      </w:r>
    </w:p>
    <w:p w14:paraId="033E52B3"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Staff must notify the approved provider/nominated supervisor as soon as practicable and complete a Child Safety and Wellbeing Breach – Incident Report Form (template attached)</w:t>
      </w:r>
    </w:p>
    <w:p w14:paraId="121D5EF2" w14:textId="23E0A82D" w:rsidR="0098586B" w:rsidRPr="00CA3925" w:rsidRDefault="0098586B" w:rsidP="008351ED">
      <w:pPr>
        <w:pStyle w:val="ListParagraph"/>
        <w:numPr>
          <w:ilvl w:val="0"/>
          <w:numId w:val="8"/>
        </w:numPr>
        <w:snapToGrid w:val="0"/>
        <w:spacing w:after="120"/>
        <w:contextualSpacing w:val="0"/>
        <w:rPr>
          <w:rFonts w:cs="Calibri"/>
          <w:b/>
          <w:bCs/>
        </w:rPr>
      </w:pPr>
      <w:r w:rsidRPr="00CA3925">
        <w:rPr>
          <w:rFonts w:cs="Calibri"/>
        </w:rPr>
        <w:t xml:space="preserve">We take all unacceptable behaviour and breaches to our </w:t>
      </w:r>
      <w:r w:rsidR="00DA42DB" w:rsidRPr="00CA3925">
        <w:rPr>
          <w:rFonts w:cs="Calibri"/>
          <w:u w:val="single"/>
        </w:rPr>
        <w:t xml:space="preserve">Child Safe </w:t>
      </w:r>
      <w:r w:rsidRPr="00CA3925">
        <w:rPr>
          <w:rFonts w:cs="Calibri"/>
          <w:u w:val="single"/>
        </w:rPr>
        <w:t>Code of Conduct</w:t>
      </w:r>
      <w:r w:rsidRPr="00CA3925">
        <w:rPr>
          <w:rFonts w:cs="Calibri"/>
        </w:rPr>
        <w:t xml:space="preserve"> seriously. The nominated supervisor and approved provider act in line with our child safe and HR policies in responding to any allegations or incidents</w:t>
      </w:r>
    </w:p>
    <w:p w14:paraId="6E798062" w14:textId="6A5C4D0F" w:rsidR="007A2D7B" w:rsidRPr="00CA3925" w:rsidRDefault="007A2D7B" w:rsidP="007A2D7B">
      <w:pPr>
        <w:snapToGrid w:val="0"/>
        <w:spacing w:before="360" w:after="120"/>
        <w:rPr>
          <w:rFonts w:ascii="Calibri" w:hAnsi="Calibri" w:cs="Calibri"/>
          <w:b/>
          <w:bCs/>
          <w:sz w:val="28"/>
          <w:szCs w:val="28"/>
        </w:rPr>
      </w:pPr>
      <w:r w:rsidRPr="00CA3925">
        <w:rPr>
          <w:rFonts w:ascii="Calibri" w:hAnsi="Calibri" w:cs="Calibri"/>
          <w:b/>
          <w:bCs/>
          <w:sz w:val="28"/>
          <w:szCs w:val="28"/>
        </w:rPr>
        <w:t>Harmful sexual behaviour in children</w:t>
      </w:r>
    </w:p>
    <w:p w14:paraId="26010EA6" w14:textId="510AE257" w:rsidR="007A2D7B" w:rsidRPr="00CA3925" w:rsidRDefault="007A2D7B" w:rsidP="00A82FD3">
      <w:pPr>
        <w:pStyle w:val="policynj"/>
      </w:pPr>
      <w:r w:rsidRPr="00CA3925">
        <w:t>Staff must respond appropriately and promptly to concerns or complaints about harm or risk of harm to a child (either by adults or by other children), or that a child is exhibiting harmful sexual behaviour</w:t>
      </w:r>
      <w:r w:rsidR="00A82FD3" w:rsidRPr="00CA3925">
        <w:t xml:space="preserve"> (</w:t>
      </w:r>
      <w:r w:rsidR="00A82FD3" w:rsidRPr="00CA3925">
        <w:rPr>
          <w:i/>
          <w:iCs/>
        </w:rPr>
        <w:t>National Regulations</w:t>
      </w:r>
      <w:r w:rsidR="00A82FD3" w:rsidRPr="00CA3925">
        <w:t xml:space="preserve"> s168(2)(o))</w:t>
      </w:r>
    </w:p>
    <w:p w14:paraId="43F198F4" w14:textId="1F44E4A1" w:rsidR="00A82FD3" w:rsidRPr="00CA3925" w:rsidRDefault="00A82FD3" w:rsidP="00A82FD3">
      <w:pPr>
        <w:pStyle w:val="policynj"/>
      </w:pPr>
      <w:r w:rsidRPr="00CA3925">
        <w:t xml:space="preserve">Staff </w:t>
      </w:r>
      <w:r w:rsidR="00540929" w:rsidRPr="00CA3925">
        <w:t>will be trained to recognise appropriate and inappropriate sexual behaviour</w:t>
      </w:r>
      <w:r w:rsidR="003836F5" w:rsidRPr="00CA3925">
        <w:t xml:space="preserve"> in children, </w:t>
      </w:r>
      <w:r w:rsidR="00EF38FD" w:rsidRPr="00CA3925">
        <w:t>and to know which actions to take in response</w:t>
      </w:r>
    </w:p>
    <w:p w14:paraId="55C334C1" w14:textId="5F8A922A" w:rsidR="00EF38FD" w:rsidRPr="00CA3925" w:rsidRDefault="00EF38FD" w:rsidP="00A82FD3">
      <w:pPr>
        <w:pStyle w:val="policynj"/>
      </w:pPr>
      <w:r w:rsidRPr="00CA3925">
        <w:t>Staff must follow our procedure for managing allegations of harmful sexual behaviour in children (</w:t>
      </w:r>
      <w:r w:rsidR="00222122" w:rsidRPr="00CA3925">
        <w:t>attached)</w:t>
      </w:r>
    </w:p>
    <w:p w14:paraId="6343F133" w14:textId="09F1136C" w:rsidR="007A2D7B" w:rsidRPr="00CA3925" w:rsidRDefault="007A2D7B" w:rsidP="007A2D7B">
      <w:pPr>
        <w:pStyle w:val="policynj"/>
      </w:pPr>
      <w:r w:rsidRPr="00CA3925">
        <w:t>Where appropriate, staff must make reports to the police and/or external authorities in line with our child protection reporting procedures</w:t>
      </w:r>
    </w:p>
    <w:p w14:paraId="0BD03343" w14:textId="77777777" w:rsidR="0098586B" w:rsidRPr="00CA3925" w:rsidRDefault="0098586B" w:rsidP="00790623">
      <w:pPr>
        <w:snapToGrid w:val="0"/>
        <w:spacing w:before="360" w:after="120"/>
        <w:rPr>
          <w:rFonts w:ascii="Calibri" w:hAnsi="Calibri" w:cs="Calibri"/>
          <w:b/>
          <w:bCs/>
          <w:sz w:val="28"/>
          <w:szCs w:val="28"/>
        </w:rPr>
      </w:pPr>
      <w:r w:rsidRPr="00CA3925">
        <w:rPr>
          <w:rFonts w:ascii="Calibri" w:hAnsi="Calibri" w:cs="Calibri"/>
          <w:b/>
          <w:bCs/>
          <w:sz w:val="28"/>
          <w:szCs w:val="28"/>
        </w:rPr>
        <w:t>Child protection training and awareness for staff</w:t>
      </w:r>
    </w:p>
    <w:p w14:paraId="0F4F8DAA" w14:textId="46554554" w:rsidR="000F54E8" w:rsidRPr="00CA3925" w:rsidRDefault="0098586B" w:rsidP="0075466F">
      <w:pPr>
        <w:pStyle w:val="ListParagraph"/>
        <w:numPr>
          <w:ilvl w:val="0"/>
          <w:numId w:val="8"/>
        </w:numPr>
        <w:snapToGrid w:val="0"/>
        <w:spacing w:after="120"/>
        <w:contextualSpacing w:val="0"/>
        <w:rPr>
          <w:rFonts w:cs="Calibri"/>
          <w:b/>
          <w:bCs/>
          <w:u w:val="single"/>
        </w:rPr>
      </w:pPr>
      <w:r w:rsidRPr="00CA3925">
        <w:rPr>
          <w:rFonts w:cs="Calibri"/>
        </w:rPr>
        <w:t xml:space="preserve">The approved provider </w:t>
      </w:r>
      <w:r w:rsidR="000F54E8" w:rsidRPr="00CA3925">
        <w:rPr>
          <w:rFonts w:cs="Calibri"/>
        </w:rPr>
        <w:t xml:space="preserve">must </w:t>
      </w:r>
      <w:r w:rsidRPr="00CA3925">
        <w:rPr>
          <w:rFonts w:cs="Calibri"/>
        </w:rPr>
        <w:t>ensure that the nominated supervisor and every person in day-to-day charge has successfully completed approved child protection training (</w:t>
      </w:r>
      <w:r w:rsidRPr="00CA3925">
        <w:rPr>
          <w:rFonts w:cs="Calibri"/>
          <w:i/>
          <w:iCs/>
        </w:rPr>
        <w:t>National Law</w:t>
      </w:r>
      <w:r w:rsidRPr="00CA3925">
        <w:rPr>
          <w:rFonts w:cs="Calibri"/>
        </w:rPr>
        <w:t xml:space="preserve"> s 162A)</w:t>
      </w:r>
    </w:p>
    <w:p w14:paraId="4D4B5543" w14:textId="50CB822C" w:rsidR="0098586B" w:rsidRPr="00CA3925" w:rsidRDefault="0098586B" w:rsidP="0075466F">
      <w:pPr>
        <w:pStyle w:val="ListParagraph"/>
        <w:numPr>
          <w:ilvl w:val="0"/>
          <w:numId w:val="8"/>
        </w:numPr>
        <w:snapToGrid w:val="0"/>
        <w:spacing w:after="120"/>
        <w:contextualSpacing w:val="0"/>
        <w:rPr>
          <w:rFonts w:cs="Calibri"/>
          <w:b/>
          <w:bCs/>
          <w:u w:val="single"/>
        </w:rPr>
      </w:pPr>
      <w:r w:rsidRPr="00CA3925">
        <w:rPr>
          <w:rFonts w:cs="Calibri"/>
        </w:rPr>
        <w:lastRenderedPageBreak/>
        <w:t xml:space="preserve">The approved provider and nominated supervisor </w:t>
      </w:r>
      <w:r w:rsidR="000F54E8" w:rsidRPr="00CA3925">
        <w:rPr>
          <w:rFonts w:cs="Calibri"/>
        </w:rPr>
        <w:t xml:space="preserve">will </w:t>
      </w:r>
      <w:r w:rsidRPr="00CA3925">
        <w:rPr>
          <w:rFonts w:cs="Calibri"/>
        </w:rPr>
        <w:t>check with the regulatory authority which courses are approved</w:t>
      </w:r>
    </w:p>
    <w:p w14:paraId="5E12CB36"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The nominated supervisor, staff members, volunteers and students must be aware of current child protection laws, understand how to apply child protection laws and their obligations under them (</w:t>
      </w:r>
      <w:r w:rsidRPr="00CA3925">
        <w:rPr>
          <w:rFonts w:cs="Calibri"/>
          <w:i/>
          <w:iCs/>
        </w:rPr>
        <w:t>National Regulations</w:t>
      </w:r>
      <w:r w:rsidRPr="00CA3925">
        <w:rPr>
          <w:rFonts w:cs="Calibri"/>
        </w:rPr>
        <w:t xml:space="preserve"> s 84)</w:t>
      </w:r>
    </w:p>
    <w:p w14:paraId="120AAD03" w14:textId="3D7454DC" w:rsidR="0098586B" w:rsidRPr="00B72BAC" w:rsidRDefault="0098586B" w:rsidP="0075466F">
      <w:pPr>
        <w:pStyle w:val="ListParagraph"/>
        <w:numPr>
          <w:ilvl w:val="0"/>
          <w:numId w:val="8"/>
        </w:numPr>
        <w:snapToGrid w:val="0"/>
        <w:spacing w:after="120"/>
        <w:contextualSpacing w:val="0"/>
        <w:rPr>
          <w:rFonts w:cs="Calibri"/>
          <w:b/>
          <w:bCs/>
          <w:color w:val="000000" w:themeColor="text1"/>
        </w:rPr>
      </w:pPr>
      <w:r w:rsidRPr="00CA3925">
        <w:rPr>
          <w:rFonts w:cs="Calibri"/>
        </w:rPr>
        <w:t xml:space="preserve">We </w:t>
      </w:r>
      <w:r w:rsidR="00BB76F2" w:rsidRPr="00CA3925">
        <w:rPr>
          <w:rFonts w:cs="Calibri"/>
        </w:rPr>
        <w:t xml:space="preserve">will </w:t>
      </w:r>
      <w:r w:rsidRPr="00CA3925">
        <w:rPr>
          <w:rFonts w:cs="Calibri"/>
        </w:rPr>
        <w:t xml:space="preserve">meet the </w:t>
      </w:r>
      <w:r w:rsidR="00716DA8" w:rsidRPr="00CA3925">
        <w:rPr>
          <w:rFonts w:cs="Calibri"/>
          <w:noProof/>
        </w:rPr>
        <w:t>Child Safe Standards</w:t>
      </w:r>
      <w:r w:rsidRPr="00CA3925">
        <w:rPr>
          <w:rFonts w:cs="Calibri"/>
        </w:rPr>
        <w:t xml:space="preserve"> by equipping, through ongoing education and training, staff (including volunteers and students) with the knowledge, skills and awareness to keep children safe. We train, and give information to, staff so they can recognise and respond to indicators of child harm, including harm caused by other children and you</w:t>
      </w:r>
      <w:r w:rsidRPr="00B72BAC">
        <w:rPr>
          <w:rFonts w:cs="Calibri"/>
          <w:color w:val="000000" w:themeColor="text1"/>
        </w:rPr>
        <w:t>ng people</w:t>
      </w:r>
    </w:p>
    <w:p w14:paraId="2BCD117D" w14:textId="24B21B62" w:rsidR="00EE0801" w:rsidRPr="00B72BAC" w:rsidRDefault="0098586B" w:rsidP="00EE0801">
      <w:pPr>
        <w:pStyle w:val="ListParagraph"/>
        <w:numPr>
          <w:ilvl w:val="0"/>
          <w:numId w:val="8"/>
        </w:numPr>
        <w:snapToGrid w:val="0"/>
        <w:spacing w:after="120"/>
        <w:contextualSpacing w:val="0"/>
        <w:rPr>
          <w:rFonts w:cs="Calibri"/>
          <w:b/>
          <w:bCs/>
          <w:color w:val="000000" w:themeColor="text1"/>
          <w:u w:val="single"/>
        </w:rPr>
      </w:pPr>
      <w:r w:rsidRPr="00B72BAC">
        <w:rPr>
          <w:rFonts w:cs="Calibri"/>
          <w:color w:val="000000" w:themeColor="text1"/>
        </w:rPr>
        <w:t xml:space="preserve">Staff who are required to complete mandatory child protection training </w:t>
      </w:r>
      <w:r w:rsidR="00BB76F2" w:rsidRPr="00B72BAC">
        <w:rPr>
          <w:rFonts w:cs="Calibri"/>
          <w:color w:val="000000" w:themeColor="text1"/>
        </w:rPr>
        <w:t xml:space="preserve">will </w:t>
      </w:r>
      <w:r w:rsidRPr="00B72BAC">
        <w:rPr>
          <w:rFonts w:cs="Calibri"/>
          <w:color w:val="000000" w:themeColor="text1"/>
        </w:rPr>
        <w:t>do so within three months of starting at our service and complete refresher training every 2 years and whenever significant changes are made to child protection law or reporting requirements</w:t>
      </w:r>
    </w:p>
    <w:p w14:paraId="5EF6AC8E" w14:textId="4C9BA7F2" w:rsidR="0098586B" w:rsidRPr="00CA3925" w:rsidRDefault="0098586B" w:rsidP="00EE0801">
      <w:pPr>
        <w:pStyle w:val="ListParagraph"/>
        <w:numPr>
          <w:ilvl w:val="0"/>
          <w:numId w:val="8"/>
        </w:numPr>
        <w:snapToGrid w:val="0"/>
        <w:spacing w:after="120"/>
        <w:contextualSpacing w:val="0"/>
        <w:rPr>
          <w:rFonts w:cs="Calibri"/>
          <w:b/>
          <w:bCs/>
          <w:u w:val="single"/>
        </w:rPr>
      </w:pPr>
      <w:r w:rsidRPr="00B72BAC">
        <w:rPr>
          <w:rFonts w:cs="Calibri"/>
          <w:color w:val="000000" w:themeColor="text1"/>
        </w:rPr>
        <w:t>Staff</w:t>
      </w:r>
      <w:r w:rsidR="00BB76F2" w:rsidRPr="00B72BAC">
        <w:rPr>
          <w:rFonts w:cs="Calibri"/>
          <w:color w:val="000000" w:themeColor="text1"/>
        </w:rPr>
        <w:t xml:space="preserve"> will be</w:t>
      </w:r>
      <w:r w:rsidRPr="00B72BAC">
        <w:rPr>
          <w:rFonts w:cs="Calibri"/>
          <w:color w:val="000000" w:themeColor="text1"/>
        </w:rPr>
        <w:t xml:space="preserve"> trained to </w:t>
      </w:r>
      <w:r w:rsidRPr="00CA3925">
        <w:rPr>
          <w:rFonts w:cs="Calibri"/>
        </w:rPr>
        <w:t xml:space="preserve">recognise the physical and behavioural signs of harm in a child and what actions to take if they suspect or have knowledge that a child has been harmed or is at risk of harm </w:t>
      </w:r>
    </w:p>
    <w:p w14:paraId="3846BE3F" w14:textId="5873FD27" w:rsidR="0098586B" w:rsidRPr="00CA3925" w:rsidRDefault="0098586B" w:rsidP="0075466F">
      <w:pPr>
        <w:pStyle w:val="ListParagraph"/>
        <w:numPr>
          <w:ilvl w:val="0"/>
          <w:numId w:val="8"/>
        </w:numPr>
        <w:snapToGrid w:val="0"/>
        <w:spacing w:after="120"/>
        <w:contextualSpacing w:val="0"/>
        <w:rPr>
          <w:rFonts w:cs="Calibri"/>
          <w:b/>
          <w:bCs/>
        </w:rPr>
      </w:pPr>
      <w:r w:rsidRPr="00CA3925">
        <w:rPr>
          <w:rFonts w:cs="Calibri"/>
        </w:rPr>
        <w:t xml:space="preserve">Staff </w:t>
      </w:r>
      <w:r w:rsidR="001E78AE" w:rsidRPr="00CA3925">
        <w:rPr>
          <w:rFonts w:cs="Calibri"/>
        </w:rPr>
        <w:t>can</w:t>
      </w:r>
      <w:r w:rsidRPr="00CA3925">
        <w:rPr>
          <w:rFonts w:cs="Calibri"/>
        </w:rPr>
        <w:t xml:space="preserve"> access information on the indicators of harm, including exposure to family violence and signs that an adult may be engaging in child sexual abuse or grooming</w:t>
      </w:r>
      <w:r w:rsidR="00987B2E">
        <w:rPr>
          <w:rFonts w:cs="Calibri"/>
        </w:rPr>
        <w:t xml:space="preserve">. </w:t>
      </w:r>
      <w:r w:rsidRPr="00CA3925">
        <w:rPr>
          <w:rFonts w:cs="Calibri"/>
          <w:color w:val="000000" w:themeColor="text1"/>
        </w:rPr>
        <w:t>A list of indicators is also attached to this policy</w:t>
      </w:r>
    </w:p>
    <w:p w14:paraId="0CFD37A1" w14:textId="3317C82C" w:rsidR="0098586B" w:rsidRPr="00CA3925" w:rsidRDefault="0098586B" w:rsidP="0075466F">
      <w:pPr>
        <w:pStyle w:val="ListParagraph"/>
        <w:numPr>
          <w:ilvl w:val="0"/>
          <w:numId w:val="8"/>
        </w:numPr>
        <w:snapToGrid w:val="0"/>
        <w:spacing w:after="120"/>
        <w:contextualSpacing w:val="0"/>
        <w:rPr>
          <w:rFonts w:cs="Calibri"/>
          <w:b/>
          <w:bCs/>
          <w:u w:val="single"/>
        </w:rPr>
      </w:pPr>
      <w:r w:rsidRPr="00CA3925">
        <w:rPr>
          <w:rFonts w:cs="Calibri"/>
        </w:rPr>
        <w:t xml:space="preserve">The approved provider </w:t>
      </w:r>
      <w:r w:rsidR="001E78AE" w:rsidRPr="00CA3925">
        <w:rPr>
          <w:rFonts w:cs="Calibri"/>
        </w:rPr>
        <w:t xml:space="preserve">must </w:t>
      </w:r>
      <w:r w:rsidRPr="00CA3925">
        <w:rPr>
          <w:rFonts w:cs="Calibri"/>
        </w:rPr>
        <w:t>make sure that evidence and dates of inductions and training is kept on each staff member’s record (</w:t>
      </w:r>
      <w:r w:rsidRPr="00CA3925">
        <w:rPr>
          <w:rFonts w:cs="Calibri"/>
          <w:i/>
          <w:iCs/>
        </w:rPr>
        <w:t>National Regulations</w:t>
      </w:r>
      <w:r w:rsidRPr="00CA3925">
        <w:rPr>
          <w:rFonts w:cs="Calibri"/>
        </w:rPr>
        <w:t xml:space="preserve"> s 145)</w:t>
      </w:r>
    </w:p>
    <w:p w14:paraId="694BCC90" w14:textId="2DFBE1F2" w:rsidR="0098586B" w:rsidRPr="00CA3925" w:rsidRDefault="0098586B" w:rsidP="0075466F">
      <w:pPr>
        <w:pStyle w:val="ListParagraph"/>
        <w:numPr>
          <w:ilvl w:val="0"/>
          <w:numId w:val="8"/>
        </w:numPr>
        <w:snapToGrid w:val="0"/>
        <w:spacing w:after="120"/>
        <w:contextualSpacing w:val="0"/>
        <w:rPr>
          <w:rFonts w:cs="Calibri"/>
          <w:b/>
          <w:bCs/>
          <w:u w:val="single"/>
        </w:rPr>
      </w:pPr>
      <w:r w:rsidRPr="00CA3925">
        <w:rPr>
          <w:rFonts w:cs="Calibri"/>
        </w:rPr>
        <w:t>The approved provider</w:t>
      </w:r>
      <w:r w:rsidR="001E78AE" w:rsidRPr="00CA3925">
        <w:rPr>
          <w:rFonts w:cs="Calibri"/>
        </w:rPr>
        <w:t>/nominated supervisor will</w:t>
      </w:r>
      <w:r w:rsidRPr="00CA3925">
        <w:rPr>
          <w:rFonts w:cs="Calibri"/>
        </w:rPr>
        <w:t xml:space="preserve"> check staff members’ awareness of current child protection when they start at our service and during their ongoing staff appraisals</w:t>
      </w:r>
    </w:p>
    <w:p w14:paraId="1BF3AF8B" w14:textId="06FB7F73" w:rsidR="0098586B" w:rsidRPr="00B72BAC" w:rsidRDefault="0098586B" w:rsidP="0075466F">
      <w:pPr>
        <w:pStyle w:val="ListParagraph"/>
        <w:numPr>
          <w:ilvl w:val="0"/>
          <w:numId w:val="8"/>
        </w:numPr>
        <w:snapToGrid w:val="0"/>
        <w:spacing w:after="120"/>
        <w:contextualSpacing w:val="0"/>
        <w:rPr>
          <w:rFonts w:cs="Calibri"/>
          <w:b/>
          <w:bCs/>
          <w:color w:val="000000" w:themeColor="text1"/>
          <w:u w:val="single"/>
        </w:rPr>
      </w:pPr>
      <w:r w:rsidRPr="00CA3925">
        <w:rPr>
          <w:rFonts w:cs="Calibri"/>
        </w:rPr>
        <w:t xml:space="preserve">Information and resources, including </w:t>
      </w:r>
      <w:r w:rsidR="0025058A" w:rsidRPr="00CA3925">
        <w:rPr>
          <w:rFonts w:cs="Calibri"/>
          <w:noProof/>
        </w:rPr>
        <w:t>access</w:t>
      </w:r>
      <w:r w:rsidRPr="00CA3925">
        <w:rPr>
          <w:rFonts w:cs="Calibri"/>
          <w:noProof/>
        </w:rPr>
        <w:t xml:space="preserve"> to </w:t>
      </w:r>
      <w:hyperlink r:id="rId15" w:history="1">
        <w:r w:rsidR="00351F0B" w:rsidRPr="00CA3925">
          <w:rPr>
            <w:rStyle w:val="Hyperlink"/>
            <w:rFonts w:cs="Calibri"/>
            <w:noProof/>
          </w:rPr>
          <w:t>NSW Government's Mandatory Reporter</w:t>
        </w:r>
      </w:hyperlink>
      <w:r w:rsidR="00351F0B" w:rsidRPr="00CA3925">
        <w:rPr>
          <w:rFonts w:cs="Calibri"/>
          <w:noProof/>
        </w:rPr>
        <w:t xml:space="preserve"> </w:t>
      </w:r>
      <w:r w:rsidRPr="00CA3925">
        <w:rPr>
          <w:rFonts w:cs="Calibri"/>
        </w:rPr>
        <w:t>are available to help staff meet their child p</w:t>
      </w:r>
      <w:r w:rsidRPr="00B72BAC">
        <w:rPr>
          <w:rFonts w:cs="Calibri"/>
          <w:color w:val="000000" w:themeColor="text1"/>
        </w:rPr>
        <w:t>rotection training and awareness obligations</w:t>
      </w:r>
    </w:p>
    <w:p w14:paraId="5E6437EF" w14:textId="5F8B07CF" w:rsidR="0098586B" w:rsidRPr="00B72BAC" w:rsidRDefault="0098586B" w:rsidP="00A14F68">
      <w:pPr>
        <w:pStyle w:val="ListParagraph"/>
        <w:numPr>
          <w:ilvl w:val="0"/>
          <w:numId w:val="8"/>
        </w:numPr>
        <w:snapToGrid w:val="0"/>
        <w:spacing w:after="120"/>
        <w:contextualSpacing w:val="0"/>
        <w:rPr>
          <w:rFonts w:cs="Calibri"/>
          <w:b/>
          <w:bCs/>
          <w:color w:val="000000" w:themeColor="text1"/>
          <w:u w:val="single"/>
        </w:rPr>
      </w:pPr>
      <w:r w:rsidRPr="00B72BAC">
        <w:rPr>
          <w:rFonts w:cs="Calibri"/>
          <w:color w:val="000000" w:themeColor="text1"/>
        </w:rPr>
        <w:t xml:space="preserve">Child protection awareness </w:t>
      </w:r>
      <w:r w:rsidR="001E78AE" w:rsidRPr="00B72BAC">
        <w:rPr>
          <w:rFonts w:cs="Calibri"/>
          <w:color w:val="000000" w:themeColor="text1"/>
        </w:rPr>
        <w:t>will be a</w:t>
      </w:r>
      <w:r w:rsidRPr="00B72BAC">
        <w:rPr>
          <w:rFonts w:cs="Calibri"/>
          <w:color w:val="000000" w:themeColor="text1"/>
        </w:rPr>
        <w:t xml:space="preserve"> standing agenda item at staff meetings and in staff newsletters</w:t>
      </w:r>
      <w:r w:rsidR="00F0539A" w:rsidRPr="00B72BAC">
        <w:rPr>
          <w:rFonts w:cs="Calibri"/>
          <w:color w:val="000000" w:themeColor="text1"/>
        </w:rPr>
        <w:t xml:space="preserve"> and </w:t>
      </w:r>
      <w:r w:rsidRPr="00B72BAC">
        <w:rPr>
          <w:rFonts w:cs="Calibri"/>
          <w:color w:val="000000" w:themeColor="text1"/>
        </w:rPr>
        <w:t xml:space="preserve">emails. </w:t>
      </w:r>
    </w:p>
    <w:p w14:paraId="45C2BB8B" w14:textId="7C29B17E" w:rsidR="0098586B" w:rsidRPr="00CA3925" w:rsidRDefault="0098586B" w:rsidP="00790623">
      <w:pPr>
        <w:snapToGrid w:val="0"/>
        <w:spacing w:before="360" w:after="120"/>
        <w:rPr>
          <w:rFonts w:ascii="Calibri" w:hAnsi="Calibri" w:cs="Calibri"/>
          <w:b/>
          <w:bCs/>
          <w:sz w:val="28"/>
          <w:szCs w:val="28"/>
        </w:rPr>
      </w:pPr>
      <w:r w:rsidRPr="00CA3925">
        <w:rPr>
          <w:rFonts w:ascii="Calibri" w:hAnsi="Calibri" w:cs="Calibri"/>
          <w:b/>
          <w:bCs/>
          <w:sz w:val="28"/>
          <w:szCs w:val="28"/>
        </w:rPr>
        <w:t>Information exchanging</w:t>
      </w:r>
    </w:p>
    <w:p w14:paraId="6202A967" w14:textId="40EE3AF8" w:rsidR="00FB2F5F" w:rsidRPr="00CA3925" w:rsidRDefault="00FB2F5F" w:rsidP="00FB2F5F">
      <w:pPr>
        <w:pStyle w:val="policynj"/>
      </w:pPr>
      <w:r w:rsidRPr="00CA3925">
        <w:rPr>
          <w:noProof/>
        </w:rPr>
        <w:t xml:space="preserve">Chapter 16A of the </w:t>
      </w:r>
      <w:r w:rsidRPr="00CA3925">
        <w:rPr>
          <w:i/>
          <w:iCs/>
          <w:noProof/>
        </w:rPr>
        <w:t>Children’s and Young Person’s (Care and Protection) Act 1998</w:t>
      </w:r>
      <w:r w:rsidRPr="00CA3925">
        <w:rPr>
          <w:noProof/>
        </w:rPr>
        <w:t xml:space="preserve"> enables children’s services to exchange information they reasonably believe may help other specified persons or entities to: ensure the safety, welfare or wellbeing of children; and help the persons or e</w:t>
      </w:r>
      <w:r w:rsidR="00465EF9" w:rsidRPr="00CA3925">
        <w:rPr>
          <w:noProof/>
        </w:rPr>
        <w:t>n</w:t>
      </w:r>
      <w:r w:rsidRPr="00CA3925">
        <w:rPr>
          <w:noProof/>
        </w:rPr>
        <w:t>tities make decisions, conduct investigations, provide services or manage risks to a child</w:t>
      </w:r>
    </w:p>
    <w:p w14:paraId="1B29CBB5" w14:textId="044B1F16" w:rsidR="00FB2F5F" w:rsidRPr="00CA3925" w:rsidRDefault="00FB2F5F" w:rsidP="00FB2F5F">
      <w:pPr>
        <w:pStyle w:val="policynj"/>
      </w:pPr>
      <w:r w:rsidRPr="00CA3925">
        <w:rPr>
          <w:noProof/>
        </w:rPr>
        <w:t>Relevant information is allowed to be shared with persons and entities including other children’s services, NSW Police, state government departments or public authorities, schools, public health organisations, private health facilities, nurses, doctors, midwives, psychologists, occupational therapists, speech pathologists and bodies like family referral services</w:t>
      </w:r>
    </w:p>
    <w:p w14:paraId="2D7898D3" w14:textId="71A0AA78" w:rsidR="00FB2F5F" w:rsidRPr="00CA3925" w:rsidRDefault="00FB2F5F" w:rsidP="00FB2F5F">
      <w:pPr>
        <w:pStyle w:val="policynj"/>
      </w:pPr>
      <w:r w:rsidRPr="00CA3925">
        <w:rPr>
          <w:noProof/>
        </w:rPr>
        <w:lastRenderedPageBreak/>
        <w:t>Information sharing applies whether or not concerns of harm meet the mandatory reporting threshold of risk of significant harm, and would only be declined if this may endanger a person’s life or physical safety, prejudice an investigation, not be in the public interest etc</w:t>
      </w:r>
    </w:p>
    <w:p w14:paraId="068BA7BB" w14:textId="41EB3731" w:rsidR="00FB2F5F" w:rsidRPr="00CA3925" w:rsidRDefault="00FB2F5F" w:rsidP="00FB2F5F">
      <w:pPr>
        <w:pStyle w:val="policynj"/>
      </w:pPr>
      <w:r w:rsidRPr="00CA3925">
        <w:rPr>
          <w:noProof/>
        </w:rPr>
        <w:t xml:space="preserve">We do not need to have the consent of the people involved but should make sure that families and employees understand there is a possibility we will need to share confidential and private information about them in these circumstances </w:t>
      </w:r>
    </w:p>
    <w:p w14:paraId="36AE5294" w14:textId="0F62A656" w:rsidR="00FB2F5F" w:rsidRPr="00CA3925" w:rsidRDefault="00FB2F5F" w:rsidP="00FB2F5F">
      <w:pPr>
        <w:pStyle w:val="policynj"/>
      </w:pPr>
      <w:r w:rsidRPr="00CA3925">
        <w:rPr>
          <w:noProof/>
        </w:rPr>
        <w:t>Where possible, it is best practice to obtain the consent of children and families before sharing information that relates to them. However, staff must not try to obtain consent if doing so could jeopardise safety and wellbeing of someone, put someone at the risk of harm, is otherwise impracticable or not in the best interests of a child</w:t>
      </w:r>
    </w:p>
    <w:p w14:paraId="58A2C098" w14:textId="77777777" w:rsidR="00FB2F5F" w:rsidRPr="00CA3925" w:rsidRDefault="00FB2F5F" w:rsidP="00FB2F5F">
      <w:pPr>
        <w:pStyle w:val="policynj"/>
      </w:pPr>
      <w:r w:rsidRPr="00CA3925">
        <w:rPr>
          <w:noProof/>
        </w:rPr>
        <w:t>We must only use the information we receive for the purpose for which it was given and we must always store confidential records in accordance with our policies and procedures.</w:t>
      </w:r>
    </w:p>
    <w:p w14:paraId="76C37656" w14:textId="77777777" w:rsidR="00FB2F5F" w:rsidRPr="00CA3925" w:rsidRDefault="00FB2F5F" w:rsidP="00FB2F5F">
      <w:pPr>
        <w:pStyle w:val="policynj"/>
      </w:pPr>
      <w:r w:rsidRPr="00CA3925">
        <w:rPr>
          <w:noProof/>
        </w:rPr>
        <w:t>Because this is such a sensitive and complex matter, in the event we need to share information, we will consult the NSW Department of Communities and Justice for further guidance (see their website for more information)</w:t>
      </w:r>
    </w:p>
    <w:p w14:paraId="4A4B4B78" w14:textId="6ACA6241" w:rsidR="002A019F" w:rsidRPr="00CA3925" w:rsidRDefault="00B401CE" w:rsidP="002A019F">
      <w:pPr>
        <w:snapToGrid w:val="0"/>
        <w:spacing w:before="360" w:after="120"/>
        <w:rPr>
          <w:rFonts w:ascii="Calibri" w:hAnsi="Calibri" w:cs="Calibri"/>
          <w:b/>
          <w:bCs/>
          <w:sz w:val="28"/>
          <w:szCs w:val="28"/>
        </w:rPr>
      </w:pPr>
      <w:r w:rsidRPr="00CA3925">
        <w:rPr>
          <w:rFonts w:ascii="Calibri" w:hAnsi="Calibri" w:cs="Calibri"/>
          <w:b/>
          <w:bCs/>
          <w:sz w:val="28"/>
          <w:szCs w:val="28"/>
        </w:rPr>
        <w:t>Notifying</w:t>
      </w:r>
      <w:r w:rsidR="002A019F" w:rsidRPr="00CA3925">
        <w:rPr>
          <w:rFonts w:ascii="Calibri" w:hAnsi="Calibri" w:cs="Calibri"/>
          <w:b/>
          <w:bCs/>
          <w:sz w:val="28"/>
          <w:szCs w:val="28"/>
        </w:rPr>
        <w:t xml:space="preserve"> parents and supporting families</w:t>
      </w:r>
    </w:p>
    <w:p w14:paraId="459B236B" w14:textId="77777777" w:rsidR="002A019F" w:rsidRPr="00CA3925" w:rsidRDefault="002A019F" w:rsidP="002A019F">
      <w:pPr>
        <w:pStyle w:val="ListParagraph"/>
        <w:numPr>
          <w:ilvl w:val="0"/>
          <w:numId w:val="8"/>
        </w:numPr>
        <w:snapToGrid w:val="0"/>
        <w:spacing w:after="120"/>
        <w:contextualSpacing w:val="0"/>
        <w:rPr>
          <w:rFonts w:cs="Calibri"/>
        </w:rPr>
      </w:pPr>
      <w:r w:rsidRPr="00CA3925">
        <w:rPr>
          <w:rFonts w:cs="Calibri"/>
        </w:rPr>
        <w:t>The approved provider must also ensure that we notify the child’s parents as soon as practicable (and within 24 hours) if their child has been involved in any incident, injury, trauma or illness while at our service (</w:t>
      </w:r>
      <w:r w:rsidRPr="00CA3925">
        <w:rPr>
          <w:rFonts w:cs="Calibri"/>
          <w:i/>
          <w:iCs/>
        </w:rPr>
        <w:t>National Regulations</w:t>
      </w:r>
      <w:r w:rsidRPr="00CA3925">
        <w:rPr>
          <w:rFonts w:cs="Calibri"/>
        </w:rPr>
        <w:t xml:space="preserve"> s 86)</w:t>
      </w:r>
    </w:p>
    <w:p w14:paraId="14C66FEB" w14:textId="4C49CE27" w:rsidR="00A51968" w:rsidRPr="00CA3925" w:rsidRDefault="007A709D" w:rsidP="00A51968">
      <w:pPr>
        <w:pStyle w:val="policynj"/>
      </w:pPr>
      <w:r w:rsidRPr="00CA3925">
        <w:rPr>
          <w:noProof/>
        </w:rPr>
        <w:t xml:space="preserve">We </w:t>
      </w:r>
      <w:r w:rsidR="00F22E6C" w:rsidRPr="00CA3925">
        <w:rPr>
          <w:noProof/>
        </w:rPr>
        <w:t xml:space="preserve">will </w:t>
      </w:r>
      <w:r w:rsidRPr="00CA3925">
        <w:rPr>
          <w:noProof/>
        </w:rPr>
        <w:t xml:space="preserve">provide families with information about child safety, protective behaviours and local </w:t>
      </w:r>
      <w:r w:rsidR="00F22E6C" w:rsidRPr="00CA3925">
        <w:rPr>
          <w:noProof/>
        </w:rPr>
        <w:t xml:space="preserve">support services through our usual communication channels (e.g., </w:t>
      </w:r>
      <w:r w:rsidR="00833123" w:rsidRPr="00CA3925">
        <w:rPr>
          <w:noProof/>
        </w:rPr>
        <w:t>displays, newsletters, in person discussions)</w:t>
      </w:r>
    </w:p>
    <w:p w14:paraId="1BC03BFA" w14:textId="12987B1E" w:rsidR="00A51968" w:rsidRPr="00CA3925" w:rsidRDefault="006E0F10" w:rsidP="00A51968">
      <w:pPr>
        <w:pStyle w:val="policynj"/>
      </w:pPr>
      <w:r w:rsidRPr="00CA3925">
        <w:rPr>
          <w:noProof/>
        </w:rPr>
        <w:t>We will work with families to provide coordinated support and refer them to external support services, where appropriate and with consent</w:t>
      </w:r>
    </w:p>
    <w:p w14:paraId="48D21B10" w14:textId="0B810046" w:rsidR="00B34B9F" w:rsidRPr="00CA3925" w:rsidRDefault="00B34B9F" w:rsidP="00B34B9F">
      <w:pPr>
        <w:pStyle w:val="policynj"/>
      </w:pPr>
      <w:r w:rsidRPr="00CA3925">
        <w:t>We will consider the needs, circumstances and backgrounds of families and tailor our support accordingly</w:t>
      </w:r>
    </w:p>
    <w:p w14:paraId="15D0DFFF" w14:textId="05DA9BC2" w:rsidR="00A51968" w:rsidRPr="00CA3925" w:rsidRDefault="002A019F" w:rsidP="002A019F">
      <w:pPr>
        <w:pStyle w:val="ListParagraph"/>
        <w:numPr>
          <w:ilvl w:val="0"/>
          <w:numId w:val="8"/>
        </w:numPr>
        <w:snapToGrid w:val="0"/>
        <w:spacing w:after="120"/>
        <w:contextualSpacing w:val="0"/>
        <w:rPr>
          <w:rFonts w:cs="Calibri"/>
        </w:rPr>
      </w:pPr>
      <w:r w:rsidRPr="00CA3925">
        <w:rPr>
          <w:rFonts w:cs="Calibri"/>
        </w:rPr>
        <w:t xml:space="preserve">If there are concerns about harm or risk of harm to a child, staff must follow our procedures for </w:t>
      </w:r>
      <w:r w:rsidRPr="00CA3925">
        <w:rPr>
          <w:noProof/>
        </w:rPr>
        <w:t xml:space="preserve">contacting parents (attached) and </w:t>
      </w:r>
      <w:r w:rsidR="00880E07" w:rsidRPr="00CA3925">
        <w:rPr>
          <w:noProof/>
        </w:rPr>
        <w:t>supporting families</w:t>
      </w:r>
      <w:r w:rsidR="00081A94" w:rsidRPr="00CA3925">
        <w:rPr>
          <w:noProof/>
        </w:rPr>
        <w:t xml:space="preserve"> (attached) </w:t>
      </w:r>
    </w:p>
    <w:p w14:paraId="0A90C322" w14:textId="77777777" w:rsidR="0098586B" w:rsidRPr="00CA3925" w:rsidRDefault="0098586B" w:rsidP="00790623">
      <w:pPr>
        <w:snapToGrid w:val="0"/>
        <w:spacing w:before="360" w:after="120"/>
        <w:rPr>
          <w:rFonts w:ascii="Calibri" w:hAnsi="Calibri" w:cs="Calibri"/>
          <w:b/>
          <w:bCs/>
          <w:sz w:val="28"/>
          <w:szCs w:val="28"/>
        </w:rPr>
      </w:pPr>
      <w:r w:rsidRPr="00CA3925">
        <w:rPr>
          <w:rFonts w:ascii="Calibri" w:hAnsi="Calibri" w:cs="Calibri"/>
          <w:b/>
          <w:bCs/>
          <w:sz w:val="28"/>
          <w:szCs w:val="28"/>
        </w:rPr>
        <w:t>Privacy and record keeping</w:t>
      </w:r>
    </w:p>
    <w:p w14:paraId="6E9A9C3B"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Any information we gather on a child protection matter - records, identities and reports – must be kept and stored as confidential and only be disclosed if required by law, or when it is required to ensure the safety and well-being of a child</w:t>
      </w:r>
    </w:p>
    <w:p w14:paraId="3C687C12"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Staff must follow directions from the relevant authorities regarding confidentiality and ensure they comply with all relevant legislation</w:t>
      </w:r>
    </w:p>
    <w:p w14:paraId="0F6C82F4"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Staff must not promise absolute confidentiality to anyone involved in a child protection matter (including children) as we may have disclose personal information in certain circumstances</w:t>
      </w:r>
    </w:p>
    <w:p w14:paraId="50E877E6"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lastRenderedPageBreak/>
        <w:t>We are committed to keeping full and accurate records about any incidents, responses and decisions that relate to child safety and well-being, including sexual abuse</w:t>
      </w:r>
    </w:p>
    <w:p w14:paraId="014C814F"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Individuals have a right to access, amend and annotate their own records, except if in doing so they are breaking the law or breaching one of our other policies</w:t>
      </w:r>
    </w:p>
    <w:p w14:paraId="4FD27B74" w14:textId="48D2DED0" w:rsidR="007655A9" w:rsidRPr="00CA3925" w:rsidRDefault="007655A9" w:rsidP="0075466F">
      <w:pPr>
        <w:pStyle w:val="ListParagraph"/>
        <w:numPr>
          <w:ilvl w:val="0"/>
          <w:numId w:val="8"/>
        </w:numPr>
        <w:snapToGrid w:val="0"/>
        <w:spacing w:after="120"/>
        <w:contextualSpacing w:val="0"/>
        <w:rPr>
          <w:rFonts w:cs="Calibri"/>
        </w:rPr>
      </w:pPr>
      <w:r w:rsidRPr="00CA3925">
        <w:rPr>
          <w:rFonts w:cs="Calibri"/>
        </w:rPr>
        <w:t>Records that relate to child safety and well-being – e.g., suspicions, disclosures, allegations, convictions, reports, complaints, grievances, investigations, complaints handling, breaches, disciplinary actions, referrals, exchanges of information, risk assessments, policies and procedures - will be kept in an indexed, logical and secure way</w:t>
      </w:r>
    </w:p>
    <w:p w14:paraId="612EA2BB" w14:textId="1A781A61" w:rsidR="007655A9" w:rsidRPr="00CA3925" w:rsidRDefault="007D0E58" w:rsidP="0075466F">
      <w:pPr>
        <w:pStyle w:val="ListParagraph"/>
        <w:numPr>
          <w:ilvl w:val="0"/>
          <w:numId w:val="8"/>
        </w:numPr>
        <w:snapToGrid w:val="0"/>
        <w:spacing w:after="120"/>
        <w:contextualSpacing w:val="0"/>
        <w:rPr>
          <w:rFonts w:cs="Calibri"/>
        </w:rPr>
      </w:pPr>
      <w:r w:rsidRPr="00CA3925">
        <w:rPr>
          <w:rFonts w:cs="Calibri"/>
        </w:rPr>
        <w:t>W</w:t>
      </w:r>
      <w:r w:rsidR="00012628" w:rsidRPr="00CA3925">
        <w:rPr>
          <w:rFonts w:cs="Calibri"/>
        </w:rPr>
        <w:t xml:space="preserve">e </w:t>
      </w:r>
      <w:r w:rsidRPr="00CA3925">
        <w:rPr>
          <w:rFonts w:cs="Calibri"/>
        </w:rPr>
        <w:t xml:space="preserve">must complete </w:t>
      </w:r>
      <w:r w:rsidR="007655A9" w:rsidRPr="00CA3925">
        <w:rPr>
          <w:rFonts w:cs="Calibri"/>
        </w:rPr>
        <w:t>record</w:t>
      </w:r>
      <w:r w:rsidR="00012628" w:rsidRPr="00CA3925">
        <w:rPr>
          <w:rFonts w:cs="Calibri"/>
        </w:rPr>
        <w:t xml:space="preserve"> within 24 hours of an incident, injury, trauma, and illness involving a child and</w:t>
      </w:r>
      <w:r w:rsidR="007655A9" w:rsidRPr="00CA3925">
        <w:rPr>
          <w:rFonts w:cs="Calibri"/>
        </w:rPr>
        <w:t xml:space="preserve"> stored </w:t>
      </w:r>
      <w:r w:rsidR="00012628" w:rsidRPr="00CA3925">
        <w:rPr>
          <w:rFonts w:cs="Calibri"/>
        </w:rPr>
        <w:t xml:space="preserve">it </w:t>
      </w:r>
      <w:r w:rsidR="007655A9" w:rsidRPr="00CA3925">
        <w:rPr>
          <w:rFonts w:cs="Calibri"/>
        </w:rPr>
        <w:t>until the child is 25 years old</w:t>
      </w:r>
    </w:p>
    <w:p w14:paraId="71963F8B" w14:textId="647C8703" w:rsidR="000B55D9" w:rsidRPr="00B72BAC" w:rsidRDefault="007655A9" w:rsidP="0075466F">
      <w:pPr>
        <w:pStyle w:val="ListParagraph"/>
        <w:numPr>
          <w:ilvl w:val="0"/>
          <w:numId w:val="8"/>
        </w:numPr>
        <w:snapToGrid w:val="0"/>
        <w:spacing w:after="120"/>
        <w:contextualSpacing w:val="0"/>
        <w:rPr>
          <w:rFonts w:cs="Calibri"/>
          <w:color w:val="000000" w:themeColor="text1"/>
        </w:rPr>
      </w:pPr>
      <w:r w:rsidRPr="00CA3925">
        <w:rPr>
          <w:rFonts w:cs="Calibri"/>
        </w:rPr>
        <w:t>Records rel</w:t>
      </w:r>
      <w:r w:rsidRPr="00B72BAC">
        <w:rPr>
          <w:rFonts w:cs="Calibri"/>
          <w:color w:val="000000" w:themeColor="text1"/>
        </w:rPr>
        <w:t>ated to child sexual abuse and other forms of harm or risk of harm that has or is alleged to have occurred will be kept for the best practice period of a minimum of 45 years (and longer if possible)</w:t>
      </w:r>
    </w:p>
    <w:p w14:paraId="118D4C61" w14:textId="185468CA" w:rsidR="007655A9" w:rsidRPr="00B72BAC" w:rsidRDefault="007655A9" w:rsidP="0075466F">
      <w:pPr>
        <w:pStyle w:val="ListParagraph"/>
        <w:numPr>
          <w:ilvl w:val="0"/>
          <w:numId w:val="8"/>
        </w:numPr>
        <w:snapToGrid w:val="0"/>
        <w:spacing w:after="120"/>
        <w:contextualSpacing w:val="0"/>
        <w:rPr>
          <w:rFonts w:cs="Calibri"/>
          <w:color w:val="000000" w:themeColor="text1"/>
        </w:rPr>
      </w:pPr>
      <w:r w:rsidRPr="00B72BAC">
        <w:rPr>
          <w:rFonts w:cs="Calibri"/>
          <w:color w:val="000000" w:themeColor="text1"/>
        </w:rPr>
        <w:t xml:space="preserve">Records of </w:t>
      </w:r>
      <w:r w:rsidR="00261220" w:rsidRPr="00B72BAC">
        <w:rPr>
          <w:rFonts w:cs="Calibri"/>
          <w:color w:val="000000" w:themeColor="text1"/>
        </w:rPr>
        <w:t xml:space="preserve">official </w:t>
      </w:r>
      <w:r w:rsidRPr="00B72BAC">
        <w:rPr>
          <w:rFonts w:cs="Calibri"/>
          <w:color w:val="000000" w:themeColor="text1"/>
        </w:rPr>
        <w:t>mandatory reports will be stored:</w:t>
      </w:r>
    </w:p>
    <w:p w14:paraId="74B7E79F" w14:textId="77777777" w:rsidR="007655A9" w:rsidRPr="00B72BAC" w:rsidRDefault="007655A9" w:rsidP="00963FF1">
      <w:pPr>
        <w:numPr>
          <w:ilvl w:val="1"/>
          <w:numId w:val="8"/>
        </w:numPr>
        <w:snapToGrid w:val="0"/>
        <w:spacing w:after="120"/>
        <w:ind w:left="1418"/>
        <w:rPr>
          <w:rFonts w:ascii="Calibri" w:hAnsi="Calibri" w:cs="Calibri"/>
          <w:color w:val="000000" w:themeColor="text1"/>
          <w:sz w:val="22"/>
          <w:szCs w:val="22"/>
        </w:rPr>
      </w:pPr>
      <w:r w:rsidRPr="00B72BAC">
        <w:rPr>
          <w:rFonts w:ascii="Calibri" w:hAnsi="Calibri" w:cs="Calibri"/>
          <w:color w:val="000000" w:themeColor="text1"/>
          <w:sz w:val="22"/>
          <w:szCs w:val="22"/>
        </w:rPr>
        <w:t>securely in a locked cabinet in a file called ‘mandatory reports’</w:t>
      </w:r>
    </w:p>
    <w:p w14:paraId="4E3DBC6A" w14:textId="77777777" w:rsidR="007655A9" w:rsidRPr="00B72BAC" w:rsidRDefault="007655A9" w:rsidP="00963FF1">
      <w:pPr>
        <w:numPr>
          <w:ilvl w:val="1"/>
          <w:numId w:val="8"/>
        </w:numPr>
        <w:snapToGrid w:val="0"/>
        <w:spacing w:after="120"/>
        <w:ind w:left="1418"/>
        <w:rPr>
          <w:rFonts w:ascii="Calibri" w:hAnsi="Calibri" w:cs="Calibri"/>
          <w:color w:val="000000" w:themeColor="text1"/>
          <w:sz w:val="22"/>
          <w:szCs w:val="22"/>
        </w:rPr>
      </w:pPr>
      <w:r w:rsidRPr="00B72BAC">
        <w:rPr>
          <w:rFonts w:ascii="Calibri" w:hAnsi="Calibri" w:cs="Calibri"/>
          <w:color w:val="000000" w:themeColor="text1"/>
          <w:sz w:val="22"/>
          <w:szCs w:val="22"/>
        </w:rPr>
        <w:t>in the approved provider/nominated supervisor’s office at our premises</w:t>
      </w:r>
    </w:p>
    <w:p w14:paraId="63DC73FB" w14:textId="1267BC14" w:rsidR="007655A9" w:rsidRPr="00B72BAC" w:rsidRDefault="007655A9" w:rsidP="00430964">
      <w:pPr>
        <w:numPr>
          <w:ilvl w:val="1"/>
          <w:numId w:val="8"/>
        </w:numPr>
        <w:snapToGrid w:val="0"/>
        <w:spacing w:after="120"/>
        <w:ind w:left="1418"/>
        <w:rPr>
          <w:rFonts w:ascii="Calibri" w:hAnsi="Calibri" w:cs="Calibri"/>
          <w:color w:val="000000" w:themeColor="text1"/>
          <w:sz w:val="22"/>
          <w:szCs w:val="22"/>
        </w:rPr>
      </w:pPr>
      <w:r w:rsidRPr="00B72BAC">
        <w:rPr>
          <w:rFonts w:ascii="Calibri" w:hAnsi="Calibri" w:cs="Calibri"/>
          <w:color w:val="000000" w:themeColor="text1"/>
          <w:sz w:val="22"/>
          <w:szCs w:val="22"/>
        </w:rPr>
        <w:t>for the child’s lifetime (105 years from birth)</w:t>
      </w:r>
    </w:p>
    <w:p w14:paraId="051B9B88" w14:textId="77777777" w:rsidR="0098586B" w:rsidRPr="00CA3925" w:rsidRDefault="0098586B" w:rsidP="0075466F">
      <w:pPr>
        <w:pStyle w:val="ListParagraph"/>
        <w:numPr>
          <w:ilvl w:val="0"/>
          <w:numId w:val="8"/>
        </w:numPr>
        <w:snapToGrid w:val="0"/>
        <w:spacing w:after="120"/>
        <w:contextualSpacing w:val="0"/>
        <w:rPr>
          <w:rFonts w:cs="Calibri"/>
        </w:rPr>
      </w:pPr>
      <w:r w:rsidRPr="00B72BAC">
        <w:rPr>
          <w:rFonts w:cs="Calibri"/>
          <w:color w:val="000000" w:themeColor="text1"/>
        </w:rPr>
        <w:t>Online records will be stored password protected file and physical records in a secure cabinet. Access will only be gra</w:t>
      </w:r>
      <w:r w:rsidRPr="00CA3925">
        <w:rPr>
          <w:rFonts w:cs="Calibri"/>
          <w:color w:val="000000" w:themeColor="text1"/>
        </w:rPr>
        <w:t>nted on a ‘need to know’ basis and in line with our other relevant policies</w:t>
      </w:r>
    </w:p>
    <w:p w14:paraId="69467B43" w14:textId="3617703E" w:rsidR="0098586B" w:rsidRPr="00CA3925" w:rsidRDefault="00A406E5" w:rsidP="00A406E5">
      <w:pPr>
        <w:pStyle w:val="policynj"/>
      </w:pPr>
      <w:r w:rsidRPr="00CA3925">
        <w:t xml:space="preserve">Reports made to the Child Protection Hotline are confidential. The reporter's identity is generally kept confidential under NSW law.  </w:t>
      </w:r>
      <w:proofErr w:type="gramStart"/>
      <w:r w:rsidRPr="00CA3925">
        <w:t>As long as</w:t>
      </w:r>
      <w:proofErr w:type="gramEnd"/>
      <w:r w:rsidRPr="00CA3925">
        <w:t xml:space="preserve"> the report has been made in good faith, there are protections for the reporter, including that the report will not breach professional etiquette or ethics or amount to professional misconduct, </w:t>
      </w:r>
      <w:r w:rsidR="00B72BAC" w:rsidRPr="00CA3925">
        <w:t>they</w:t>
      </w:r>
      <w:r w:rsidRPr="00CA3925">
        <w:t xml:space="preserve"> are protected from civil and criminal liability, and against retribution. Note, if the NSW Police are investigating a serious offence against a child, they can access the identity of the reporter if they need to</w:t>
      </w:r>
    </w:p>
    <w:p w14:paraId="4FF3A396" w14:textId="77777777" w:rsidR="0098586B" w:rsidRPr="00CA3925" w:rsidRDefault="0098586B" w:rsidP="00790623">
      <w:pPr>
        <w:snapToGrid w:val="0"/>
        <w:spacing w:before="360" w:after="120"/>
        <w:rPr>
          <w:rFonts w:ascii="Calibri" w:hAnsi="Calibri" w:cs="Calibri"/>
          <w:b/>
          <w:bCs/>
          <w:sz w:val="28"/>
          <w:szCs w:val="28"/>
        </w:rPr>
      </w:pPr>
      <w:r w:rsidRPr="00CA3925">
        <w:rPr>
          <w:rFonts w:ascii="Calibri" w:hAnsi="Calibri" w:cs="Calibri"/>
          <w:b/>
          <w:bCs/>
          <w:sz w:val="28"/>
          <w:szCs w:val="28"/>
        </w:rPr>
        <w:t>Procedural fairness</w:t>
      </w:r>
    </w:p>
    <w:p w14:paraId="50D7A10F" w14:textId="77777777" w:rsidR="0098586B" w:rsidRPr="00CA3925" w:rsidRDefault="0098586B" w:rsidP="0075466F">
      <w:pPr>
        <w:pStyle w:val="ListParagraph"/>
        <w:numPr>
          <w:ilvl w:val="0"/>
          <w:numId w:val="8"/>
        </w:numPr>
        <w:snapToGrid w:val="0"/>
        <w:spacing w:after="120"/>
        <w:contextualSpacing w:val="0"/>
        <w:rPr>
          <w:rFonts w:cs="Calibri"/>
          <w:b/>
          <w:bCs/>
          <w:snapToGrid w:val="0"/>
          <w:sz w:val="28"/>
          <w:szCs w:val="28"/>
        </w:rPr>
      </w:pPr>
      <w:r w:rsidRPr="00CA3925">
        <w:rPr>
          <w:rFonts w:cs="Calibri"/>
        </w:rPr>
        <w:t>Child</w:t>
      </w:r>
      <w:r w:rsidRPr="00CA3925">
        <w:rPr>
          <w:rFonts w:cs="Calibri"/>
          <w:snapToGrid w:val="0"/>
        </w:rPr>
        <w:t xml:space="preserve"> protection matters will be dealt with in a fair, transparent and timely manner</w:t>
      </w:r>
    </w:p>
    <w:p w14:paraId="7B4AA80B" w14:textId="77777777" w:rsidR="0098586B" w:rsidRPr="00CA3925" w:rsidRDefault="0098586B" w:rsidP="0075466F">
      <w:pPr>
        <w:pStyle w:val="ListParagraph"/>
        <w:numPr>
          <w:ilvl w:val="0"/>
          <w:numId w:val="8"/>
        </w:numPr>
        <w:snapToGrid w:val="0"/>
        <w:spacing w:after="120"/>
        <w:contextualSpacing w:val="0"/>
        <w:rPr>
          <w:rFonts w:cs="Calibri"/>
          <w:b/>
          <w:bCs/>
          <w:snapToGrid w:val="0"/>
          <w:sz w:val="28"/>
          <w:szCs w:val="28"/>
        </w:rPr>
      </w:pPr>
      <w:r w:rsidRPr="00CA3925">
        <w:rPr>
          <w:rFonts w:cs="Calibri"/>
          <w:snapToGrid w:val="0"/>
        </w:rPr>
        <w:t xml:space="preserve">We do not conduct any internal investigations unless we are instructed to so by a relevant authority </w:t>
      </w:r>
    </w:p>
    <w:p w14:paraId="7A1DA7E7" w14:textId="0C98ABA6" w:rsidR="0098586B" w:rsidRPr="00CA3925" w:rsidRDefault="0098586B" w:rsidP="0075466F">
      <w:pPr>
        <w:pStyle w:val="ListParagraph"/>
        <w:numPr>
          <w:ilvl w:val="0"/>
          <w:numId w:val="8"/>
        </w:numPr>
        <w:snapToGrid w:val="0"/>
        <w:spacing w:after="120"/>
        <w:contextualSpacing w:val="0"/>
        <w:rPr>
          <w:rFonts w:cs="Calibri"/>
          <w:b/>
          <w:bCs/>
          <w:snapToGrid w:val="0"/>
          <w:sz w:val="28"/>
          <w:szCs w:val="28"/>
        </w:rPr>
      </w:pPr>
      <w:r w:rsidRPr="00CA3925">
        <w:rPr>
          <w:rFonts w:cs="Calibri"/>
        </w:rPr>
        <w:t>Reportable</w:t>
      </w:r>
      <w:r w:rsidRPr="00CA3925">
        <w:rPr>
          <w:rFonts w:cs="Calibri"/>
          <w:snapToGrid w:val="0"/>
        </w:rPr>
        <w:t xml:space="preserve"> conduct investigations are carried out according to the Reportable Conduct Scheme’s guidelines and </w:t>
      </w:r>
      <w:r w:rsidR="006E3309" w:rsidRPr="00CA3925">
        <w:rPr>
          <w:rFonts w:cs="Calibri"/>
          <w:snapToGrid w:val="0"/>
        </w:rPr>
        <w:t>our procedure for m</w:t>
      </w:r>
      <w:r w:rsidRPr="00CA3925">
        <w:rPr>
          <w:rFonts w:cs="Calibri"/>
          <w:snapToGrid w:val="0"/>
        </w:rPr>
        <w:t>anaging allegations of Reportable Conduct</w:t>
      </w:r>
    </w:p>
    <w:p w14:paraId="5EBF3723" w14:textId="77777777" w:rsidR="0098586B" w:rsidRPr="00CA3925" w:rsidRDefault="0098586B" w:rsidP="0075466F">
      <w:pPr>
        <w:pStyle w:val="ListParagraph"/>
        <w:numPr>
          <w:ilvl w:val="0"/>
          <w:numId w:val="8"/>
        </w:numPr>
        <w:snapToGrid w:val="0"/>
        <w:spacing w:after="120"/>
        <w:contextualSpacing w:val="0"/>
        <w:rPr>
          <w:rFonts w:cs="Calibri"/>
          <w:b/>
          <w:bCs/>
          <w:snapToGrid w:val="0"/>
          <w:sz w:val="28"/>
          <w:szCs w:val="28"/>
        </w:rPr>
      </w:pPr>
      <w:r w:rsidRPr="00CA3925">
        <w:rPr>
          <w:rFonts w:cs="Calibri"/>
        </w:rPr>
        <w:t>Our</w:t>
      </w:r>
      <w:r w:rsidRPr="00CA3925">
        <w:rPr>
          <w:rFonts w:cs="Calibri"/>
          <w:snapToGrid w:val="0"/>
        </w:rPr>
        <w:t xml:space="preserve"> records are accurate, confidential and stored securely</w:t>
      </w:r>
    </w:p>
    <w:p w14:paraId="68B31B0B" w14:textId="77777777" w:rsidR="0098586B" w:rsidRPr="00CA3925" w:rsidRDefault="0098586B" w:rsidP="0075466F">
      <w:pPr>
        <w:pStyle w:val="ListParagraph"/>
        <w:numPr>
          <w:ilvl w:val="0"/>
          <w:numId w:val="8"/>
        </w:numPr>
        <w:snapToGrid w:val="0"/>
        <w:spacing w:after="120"/>
        <w:contextualSpacing w:val="0"/>
        <w:rPr>
          <w:rFonts w:cs="Calibri"/>
          <w:b/>
          <w:bCs/>
          <w:snapToGrid w:val="0"/>
        </w:rPr>
      </w:pPr>
      <w:r w:rsidRPr="00CA3925">
        <w:rPr>
          <w:rFonts w:cs="Calibri"/>
          <w:snapToGrid w:val="0"/>
        </w:rPr>
        <w:t>We protect the privacy of those involved in line with the law and our relevant policies</w:t>
      </w:r>
      <w:r w:rsidRPr="00CA3925">
        <w:rPr>
          <w:rFonts w:cs="Calibri"/>
          <w:snapToGrid w:val="0"/>
          <w:color w:val="FF0000"/>
        </w:rPr>
        <w:t xml:space="preserve"> </w:t>
      </w:r>
      <w:r w:rsidRPr="00CA3925">
        <w:rPr>
          <w:rFonts w:cs="Calibri"/>
          <w:snapToGrid w:val="0"/>
          <w:color w:val="000000" w:themeColor="text1"/>
        </w:rPr>
        <w:t xml:space="preserve">(Note, </w:t>
      </w:r>
      <w:r w:rsidRPr="00CA3925">
        <w:rPr>
          <w:rFonts w:cs="Calibri"/>
        </w:rPr>
        <w:t>confidential</w:t>
      </w:r>
      <w:r w:rsidRPr="00CA3925">
        <w:rPr>
          <w:rFonts w:cs="Calibri"/>
          <w:snapToGrid w:val="0"/>
          <w:color w:val="000000" w:themeColor="text1"/>
        </w:rPr>
        <w:t xml:space="preserve"> </w:t>
      </w:r>
      <w:r w:rsidRPr="00CA3925">
        <w:rPr>
          <w:rFonts w:cs="Calibri"/>
          <w:snapToGrid w:val="0"/>
        </w:rPr>
        <w:t>information may be exchanged with relevant agencies to ensure the safety, welfare and wellbeing of children)</w:t>
      </w:r>
    </w:p>
    <w:p w14:paraId="30521A6F" w14:textId="1BB0C49D" w:rsidR="0098586B" w:rsidRPr="00CA3925" w:rsidRDefault="0098586B" w:rsidP="008351ED">
      <w:pPr>
        <w:pStyle w:val="ListParagraph"/>
        <w:numPr>
          <w:ilvl w:val="0"/>
          <w:numId w:val="8"/>
        </w:numPr>
        <w:snapToGrid w:val="0"/>
        <w:spacing w:after="120"/>
        <w:contextualSpacing w:val="0"/>
        <w:rPr>
          <w:rFonts w:cs="Calibri"/>
          <w:b/>
          <w:bCs/>
          <w:snapToGrid w:val="0"/>
          <w:sz w:val="28"/>
          <w:szCs w:val="28"/>
        </w:rPr>
      </w:pPr>
      <w:r w:rsidRPr="00CA3925">
        <w:rPr>
          <w:rFonts w:cs="Calibri"/>
        </w:rPr>
        <w:lastRenderedPageBreak/>
        <w:t>If an allegation is found to be substantiated, the approved provider and nominated supervisor follow advice from the relevant authorities and act in line with our HR policies when considering actions against the staff member</w:t>
      </w:r>
    </w:p>
    <w:p w14:paraId="58CCE1A6" w14:textId="30D133F3" w:rsidR="0098586B" w:rsidRPr="00CA3925" w:rsidRDefault="0098586B" w:rsidP="006600F7">
      <w:pPr>
        <w:pBdr>
          <w:bottom w:val="single" w:sz="4" w:space="1" w:color="auto"/>
        </w:pBdr>
        <w:spacing w:before="480" w:after="240" w:line="276" w:lineRule="auto"/>
        <w:rPr>
          <w:rFonts w:ascii="Calibri" w:hAnsi="Calibri" w:cs="Calibri"/>
          <w:b/>
          <w:bCs/>
          <w:sz w:val="32"/>
          <w:szCs w:val="32"/>
        </w:rPr>
      </w:pPr>
      <w:r w:rsidRPr="00CA3925">
        <w:rPr>
          <w:rFonts w:ascii="Calibri" w:eastAsiaTheme="minorHAnsi" w:hAnsi="Calibri"/>
          <w:b/>
          <w:bCs/>
          <w:sz w:val="32"/>
          <w:szCs w:val="32"/>
        </w:rPr>
        <w:t>PRINCIPLES</w:t>
      </w:r>
    </w:p>
    <w:p w14:paraId="46F98887" w14:textId="3A675856"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 xml:space="preserve">We are committed to the safety and wellbeing of children, and to implementing the </w:t>
      </w:r>
      <w:r w:rsidR="006E3309" w:rsidRPr="00CA3925">
        <w:rPr>
          <w:rFonts w:cs="Calibri"/>
        </w:rPr>
        <w:t>10 Child Safe Standards</w:t>
      </w:r>
      <w:r w:rsidRPr="00CA3925">
        <w:rPr>
          <w:rFonts w:cs="Calibri"/>
        </w:rPr>
        <w:t xml:space="preserve"> and the National Quality Framework across all levels of our service</w:t>
      </w:r>
    </w:p>
    <w:p w14:paraId="6DF77A1B" w14:textId="29B4C14C"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We are committed to implementing the</w:t>
      </w:r>
      <w:r w:rsidR="00A3631F" w:rsidRPr="00CA3925">
        <w:rPr>
          <w:rFonts w:cs="Calibri"/>
        </w:rPr>
        <w:t xml:space="preserve"> approved learning fram</w:t>
      </w:r>
      <w:r w:rsidR="006B7401" w:rsidRPr="00CA3925">
        <w:rPr>
          <w:rFonts w:cs="Calibri"/>
        </w:rPr>
        <w:t>e</w:t>
      </w:r>
      <w:r w:rsidR="00A3631F" w:rsidRPr="00CA3925">
        <w:rPr>
          <w:rFonts w:cs="Calibri"/>
        </w:rPr>
        <w:t>work</w:t>
      </w:r>
    </w:p>
    <w:p w14:paraId="4A14608F"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 xml:space="preserve">We comply with all relevant legislation, regulations and standards </w:t>
      </w:r>
      <w:proofErr w:type="gramStart"/>
      <w:r w:rsidRPr="00CA3925">
        <w:rPr>
          <w:rFonts w:cs="Calibri"/>
        </w:rPr>
        <w:t>at all times</w:t>
      </w:r>
      <w:proofErr w:type="gramEnd"/>
    </w:p>
    <w:p w14:paraId="0AC92671"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Our interactions with children are respectful, equitable and supportive</w:t>
      </w:r>
    </w:p>
    <w:p w14:paraId="61D48461" w14:textId="77777777" w:rsidR="0098586B" w:rsidRPr="00CA3925" w:rsidRDefault="0098586B" w:rsidP="0075466F">
      <w:pPr>
        <w:pStyle w:val="ListParagraph"/>
        <w:numPr>
          <w:ilvl w:val="0"/>
          <w:numId w:val="8"/>
        </w:numPr>
        <w:snapToGrid w:val="0"/>
        <w:spacing w:after="120"/>
        <w:contextualSpacing w:val="0"/>
        <w:rPr>
          <w:rFonts w:cs="Calibri"/>
        </w:rPr>
      </w:pPr>
      <w:r w:rsidRPr="00CA3925">
        <w:rPr>
          <w:rFonts w:cs="Calibri"/>
        </w:rPr>
        <w:t>Every reasonable precaution is taken to protect children from harm and hazards in our physical and online environments</w:t>
      </w:r>
    </w:p>
    <w:p w14:paraId="30E77A72"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We always act on harm and risk of harm to a child and report where necessary and appropriate</w:t>
      </w:r>
    </w:p>
    <w:p w14:paraId="3B512EE5"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 xml:space="preserve">We listen to children and take their concerns seriously. Our child-focused complaint systems </w:t>
      </w:r>
      <w:proofErr w:type="gramStart"/>
      <w:r w:rsidRPr="00CA3925">
        <w:rPr>
          <w:rFonts w:cs="Calibri"/>
        </w:rPr>
        <w:t>prioritises</w:t>
      </w:r>
      <w:proofErr w:type="gramEnd"/>
      <w:r w:rsidRPr="00CA3925">
        <w:rPr>
          <w:rFonts w:cs="Calibri"/>
        </w:rPr>
        <w:t xml:space="preserve"> the safety of children</w:t>
      </w:r>
    </w:p>
    <w:p w14:paraId="3480EBF9" w14:textId="77777777" w:rsidR="0098586B" w:rsidRPr="00CA3925" w:rsidRDefault="0098586B" w:rsidP="0075466F">
      <w:pPr>
        <w:pStyle w:val="ListParagraph"/>
        <w:numPr>
          <w:ilvl w:val="0"/>
          <w:numId w:val="8"/>
        </w:numPr>
        <w:snapToGrid w:val="0"/>
        <w:spacing w:after="120"/>
        <w:contextualSpacing w:val="0"/>
        <w:rPr>
          <w:rFonts w:cs="Calibri"/>
          <w:b/>
          <w:bCs/>
          <w:sz w:val="28"/>
          <w:szCs w:val="28"/>
        </w:rPr>
      </w:pPr>
      <w:r w:rsidRPr="00CA3925">
        <w:rPr>
          <w:rFonts w:cs="Calibri"/>
        </w:rPr>
        <w:t>Staff are given the training, resources and support to act on child safety and wellbeing concerns</w:t>
      </w:r>
    </w:p>
    <w:p w14:paraId="26488832" w14:textId="13178EAC" w:rsidR="0098586B" w:rsidRPr="00CA3925" w:rsidRDefault="0098586B" w:rsidP="008351ED">
      <w:pPr>
        <w:pStyle w:val="ListParagraph"/>
        <w:numPr>
          <w:ilvl w:val="0"/>
          <w:numId w:val="8"/>
        </w:numPr>
        <w:snapToGrid w:val="0"/>
        <w:spacing w:after="120"/>
        <w:contextualSpacing w:val="0"/>
        <w:rPr>
          <w:rFonts w:cs="Calibri"/>
        </w:rPr>
      </w:pPr>
      <w:r w:rsidRPr="00CA3925">
        <w:rPr>
          <w:rFonts w:cs="Calibri"/>
        </w:rPr>
        <w:t xml:space="preserve">Our governance, operations policies, risk management plans, procedures, systems and practices are best-practice and </w:t>
      </w:r>
      <w:proofErr w:type="gramStart"/>
      <w:r w:rsidRPr="00CA3925">
        <w:rPr>
          <w:rFonts w:cs="Calibri"/>
        </w:rPr>
        <w:t>up-to-date</w:t>
      </w:r>
      <w:proofErr w:type="gramEnd"/>
    </w:p>
    <w:p w14:paraId="04D1121B" w14:textId="5B18A282" w:rsidR="0098586B" w:rsidRPr="00430964" w:rsidRDefault="0098586B" w:rsidP="00430964">
      <w:pPr>
        <w:pBdr>
          <w:bottom w:val="single" w:sz="4" w:space="1" w:color="auto"/>
        </w:pBdr>
        <w:spacing w:before="480" w:after="240" w:line="276" w:lineRule="auto"/>
        <w:rPr>
          <w:rFonts w:ascii="Calibri" w:hAnsi="Calibri" w:cs="Calibri"/>
          <w:b/>
          <w:bCs/>
          <w:sz w:val="32"/>
          <w:szCs w:val="32"/>
        </w:rPr>
      </w:pPr>
      <w:r w:rsidRPr="00CA3925">
        <w:rPr>
          <w:rFonts w:ascii="Calibri" w:hAnsi="Calibri" w:cs="Calibri"/>
          <w:b/>
          <w:bCs/>
          <w:sz w:val="32"/>
          <w:szCs w:val="32"/>
        </w:rPr>
        <w:t xml:space="preserve">POLICY </w:t>
      </w:r>
      <w:r w:rsidRPr="00CA3925">
        <w:rPr>
          <w:rFonts w:ascii="Calibri" w:eastAsiaTheme="minorHAnsi" w:hAnsi="Calibri"/>
          <w:b/>
          <w:bCs/>
          <w:sz w:val="32"/>
          <w:szCs w:val="32"/>
        </w:rPr>
        <w:t>COMMUNICATION</w:t>
      </w:r>
      <w:r w:rsidRPr="00CA3925">
        <w:rPr>
          <w:rFonts w:ascii="Calibri" w:hAnsi="Calibri" w:cs="Calibri"/>
          <w:b/>
          <w:bCs/>
          <w:sz w:val="32"/>
          <w:szCs w:val="32"/>
        </w:rPr>
        <w:t>, TRAINING AND MONITORING</w:t>
      </w:r>
    </w:p>
    <w:p w14:paraId="63B051C0" w14:textId="77777777" w:rsidR="0098586B" w:rsidRPr="00CA3925" w:rsidRDefault="0098586B" w:rsidP="0075466F">
      <w:pPr>
        <w:pStyle w:val="ListParagraph"/>
        <w:numPr>
          <w:ilvl w:val="0"/>
          <w:numId w:val="8"/>
        </w:numPr>
        <w:snapToGrid w:val="0"/>
        <w:spacing w:after="120"/>
        <w:contextualSpacing w:val="0"/>
        <w:rPr>
          <w:rFonts w:cs="Calibri"/>
          <w:b/>
          <w:bCs/>
          <w:sz w:val="32"/>
          <w:szCs w:val="32"/>
        </w:rPr>
      </w:pPr>
      <w:r w:rsidRPr="00CA3925">
        <w:rPr>
          <w:rFonts w:cs="Calibri"/>
          <w:color w:val="000000" w:themeColor="text1"/>
        </w:rPr>
        <w:t xml:space="preserve">The approved provider and nominated supervisor </w:t>
      </w:r>
      <w:r w:rsidRPr="00CA3925">
        <w:rPr>
          <w:rFonts w:cs="Calibri"/>
        </w:rPr>
        <w:t xml:space="preserve">provide information, training and other resources and support regarding the </w:t>
      </w:r>
      <w:r w:rsidRPr="00CA3925">
        <w:rPr>
          <w:rFonts w:cs="Calibri"/>
          <w:u w:val="single"/>
        </w:rPr>
        <w:t>Child Protection Policy and Procedures</w:t>
      </w:r>
      <w:r w:rsidRPr="00CA3925">
        <w:rPr>
          <w:rFonts w:cs="Calibri"/>
        </w:rPr>
        <w:t xml:space="preserve"> and related documents</w:t>
      </w:r>
    </w:p>
    <w:p w14:paraId="7E3D1893" w14:textId="5A3259CF" w:rsidR="0098586B" w:rsidRPr="00B72BAC" w:rsidRDefault="0098586B" w:rsidP="0075466F">
      <w:pPr>
        <w:pStyle w:val="ListParagraph"/>
        <w:numPr>
          <w:ilvl w:val="0"/>
          <w:numId w:val="8"/>
        </w:numPr>
        <w:snapToGrid w:val="0"/>
        <w:spacing w:after="120"/>
        <w:contextualSpacing w:val="0"/>
        <w:rPr>
          <w:rFonts w:cs="Calibri"/>
          <w:color w:val="000000" w:themeColor="text1"/>
        </w:rPr>
      </w:pPr>
      <w:r w:rsidRPr="00CA3925">
        <w:rPr>
          <w:rFonts w:cs="Calibri"/>
        </w:rPr>
        <w:t>All staff (in</w:t>
      </w:r>
      <w:r w:rsidRPr="00B72BAC">
        <w:rPr>
          <w:rFonts w:cs="Calibri"/>
          <w:color w:val="000000" w:themeColor="text1"/>
        </w:rPr>
        <w:t xml:space="preserve">cluding volunteers and students) are formally inducted. They are access to, review, understand and formally acknowledge this </w:t>
      </w:r>
      <w:r w:rsidRPr="00B72BAC">
        <w:rPr>
          <w:rFonts w:cs="Calibri"/>
          <w:color w:val="000000" w:themeColor="text1"/>
          <w:u w:val="single"/>
        </w:rPr>
        <w:t xml:space="preserve">Child Protection Policy and Procedures </w:t>
      </w:r>
      <w:r w:rsidRPr="00B72BAC">
        <w:rPr>
          <w:rFonts w:cs="Calibri"/>
          <w:color w:val="000000" w:themeColor="text1"/>
        </w:rPr>
        <w:t>and related documents</w:t>
      </w:r>
    </w:p>
    <w:p w14:paraId="08E4B9D7" w14:textId="1C5CB9E2" w:rsidR="0098586B" w:rsidRPr="00B72BAC" w:rsidRDefault="0098586B" w:rsidP="0075466F">
      <w:pPr>
        <w:pStyle w:val="ListParagraph"/>
        <w:numPr>
          <w:ilvl w:val="0"/>
          <w:numId w:val="8"/>
        </w:numPr>
        <w:snapToGrid w:val="0"/>
        <w:spacing w:after="120"/>
        <w:contextualSpacing w:val="0"/>
        <w:rPr>
          <w:rFonts w:cs="Calibri"/>
          <w:b/>
          <w:bCs/>
          <w:color w:val="000000" w:themeColor="text1"/>
          <w:u w:val="single"/>
        </w:rPr>
      </w:pPr>
      <w:r w:rsidRPr="00B72BAC">
        <w:rPr>
          <w:rFonts w:cs="Calibri"/>
          <w:color w:val="000000" w:themeColor="text1"/>
        </w:rPr>
        <w:t>The nominated supervisor runs a professional development program for each staff member, which covers this policy and procedures</w:t>
      </w:r>
    </w:p>
    <w:p w14:paraId="49BA18F0" w14:textId="77777777" w:rsidR="0098586B" w:rsidRPr="00B72BAC" w:rsidRDefault="0098586B" w:rsidP="0075466F">
      <w:pPr>
        <w:pStyle w:val="ListParagraph"/>
        <w:numPr>
          <w:ilvl w:val="0"/>
          <w:numId w:val="8"/>
        </w:numPr>
        <w:snapToGrid w:val="0"/>
        <w:spacing w:after="120"/>
        <w:contextualSpacing w:val="0"/>
        <w:rPr>
          <w:rFonts w:cs="Calibri"/>
          <w:color w:val="000000" w:themeColor="text1"/>
        </w:rPr>
      </w:pPr>
      <w:r w:rsidRPr="00B72BAC">
        <w:rPr>
          <w:rFonts w:cs="Calibri"/>
          <w:color w:val="000000" w:themeColor="text1"/>
        </w:rPr>
        <w:t>Roles and responsibilities and clearly defined in this policy and in individual position descriptions. They are communicated during staff inductions and in ongoing training</w:t>
      </w:r>
    </w:p>
    <w:p w14:paraId="035B92FF" w14:textId="245A5AED" w:rsidR="0098586B" w:rsidRPr="00B72BAC" w:rsidRDefault="0098586B" w:rsidP="0075466F">
      <w:pPr>
        <w:pStyle w:val="ListParagraph"/>
        <w:numPr>
          <w:ilvl w:val="0"/>
          <w:numId w:val="8"/>
        </w:numPr>
        <w:snapToGrid w:val="0"/>
        <w:spacing w:after="120"/>
        <w:contextualSpacing w:val="0"/>
        <w:rPr>
          <w:rFonts w:cs="Calibri"/>
          <w:color w:val="000000" w:themeColor="text1"/>
        </w:rPr>
      </w:pPr>
      <w:r w:rsidRPr="00B72BAC">
        <w:rPr>
          <w:rFonts w:cs="Calibri"/>
          <w:color w:val="000000" w:themeColor="text1"/>
        </w:rPr>
        <w:t>The approved provider and nominated supervisor monitor and audit staff practices through spot checks, performance reviews, regular performance appraisal and address non-compliance. Breaches to this policy are taken seriously and may result in disciplinary action against a staff member</w:t>
      </w:r>
    </w:p>
    <w:p w14:paraId="6B22F203" w14:textId="0338C7DC" w:rsidR="0098586B" w:rsidRPr="00B72BAC" w:rsidRDefault="0098586B" w:rsidP="0075466F">
      <w:pPr>
        <w:pStyle w:val="ListParagraph"/>
        <w:numPr>
          <w:ilvl w:val="0"/>
          <w:numId w:val="8"/>
        </w:numPr>
        <w:snapToGrid w:val="0"/>
        <w:spacing w:after="120"/>
        <w:contextualSpacing w:val="0"/>
        <w:rPr>
          <w:rFonts w:cs="Calibri"/>
          <w:b/>
          <w:bCs/>
          <w:color w:val="000000" w:themeColor="text1"/>
        </w:rPr>
      </w:pPr>
      <w:r w:rsidRPr="00B72BAC">
        <w:rPr>
          <w:rFonts w:cs="Calibri"/>
          <w:color w:val="000000" w:themeColor="text1"/>
        </w:rPr>
        <w:lastRenderedPageBreak/>
        <w:t>At enrolment, families are given access to</w:t>
      </w:r>
      <w:r w:rsidR="00BD084F" w:rsidRPr="00B72BAC">
        <w:rPr>
          <w:rFonts w:cs="Calibri"/>
          <w:color w:val="000000" w:themeColor="text1"/>
        </w:rPr>
        <w:t xml:space="preserve"> </w:t>
      </w:r>
      <w:r w:rsidRPr="00B72BAC">
        <w:rPr>
          <w:rFonts w:cs="Calibri"/>
          <w:color w:val="000000" w:themeColor="text1"/>
        </w:rPr>
        <w:t xml:space="preserve">our </w:t>
      </w:r>
      <w:r w:rsidRPr="00B72BAC">
        <w:rPr>
          <w:rFonts w:cs="Calibri"/>
          <w:color w:val="000000" w:themeColor="text1"/>
          <w:u w:val="single"/>
        </w:rPr>
        <w:t>Child Protection Policy and Procedures</w:t>
      </w:r>
      <w:r w:rsidRPr="00B72BAC">
        <w:rPr>
          <w:rFonts w:cs="Calibri"/>
          <w:color w:val="000000" w:themeColor="text1"/>
        </w:rPr>
        <w:t xml:space="preserve"> and related documents </w:t>
      </w:r>
    </w:p>
    <w:p w14:paraId="656F0BB4" w14:textId="46BB3271" w:rsidR="0098586B" w:rsidRPr="00B72BAC" w:rsidRDefault="0098586B" w:rsidP="00B33EB8">
      <w:pPr>
        <w:pStyle w:val="ListParagraph"/>
        <w:numPr>
          <w:ilvl w:val="0"/>
          <w:numId w:val="8"/>
        </w:numPr>
        <w:snapToGrid w:val="0"/>
        <w:spacing w:after="120"/>
        <w:contextualSpacing w:val="0"/>
        <w:rPr>
          <w:rFonts w:cs="Calibri"/>
          <w:color w:val="000000" w:themeColor="text1"/>
        </w:rPr>
      </w:pPr>
      <w:r w:rsidRPr="00B72BAC">
        <w:rPr>
          <w:rFonts w:cs="Calibri"/>
          <w:color w:val="000000" w:themeColor="text1"/>
        </w:rPr>
        <w:t xml:space="preserve">Families are notified in line with our obligations under the </w:t>
      </w:r>
      <w:r w:rsidRPr="00B72BAC">
        <w:rPr>
          <w:rFonts w:cs="Calibri"/>
          <w:i/>
          <w:iCs/>
          <w:color w:val="000000" w:themeColor="text1"/>
        </w:rPr>
        <w:t>National Regulations</w:t>
      </w:r>
      <w:r w:rsidRPr="00B72BAC">
        <w:rPr>
          <w:rFonts w:cs="Calibri"/>
          <w:color w:val="000000" w:themeColor="text1"/>
        </w:rPr>
        <w:t xml:space="preserve"> when changes are made to our policies and procedures</w:t>
      </w:r>
    </w:p>
    <w:p w14:paraId="02CC6E10" w14:textId="1D97211E" w:rsidR="0098586B" w:rsidRPr="00B72BAC" w:rsidRDefault="0098586B" w:rsidP="006600F7">
      <w:pPr>
        <w:pBdr>
          <w:bottom w:val="single" w:sz="4" w:space="1" w:color="auto"/>
        </w:pBdr>
        <w:spacing w:before="480" w:after="240" w:line="276" w:lineRule="auto"/>
        <w:rPr>
          <w:rFonts w:ascii="Calibri" w:hAnsi="Calibri" w:cs="Calibri"/>
          <w:b/>
          <w:bCs/>
          <w:color w:val="000000" w:themeColor="text1"/>
          <w:sz w:val="32"/>
          <w:szCs w:val="32"/>
        </w:rPr>
      </w:pPr>
      <w:r w:rsidRPr="00B72BAC">
        <w:rPr>
          <w:rFonts w:ascii="Calibri" w:eastAsiaTheme="minorHAnsi" w:hAnsi="Calibri"/>
          <w:b/>
          <w:bCs/>
          <w:color w:val="000000" w:themeColor="text1"/>
          <w:sz w:val="32"/>
          <w:szCs w:val="32"/>
        </w:rPr>
        <w:t>LEGISLATION</w:t>
      </w:r>
      <w:r w:rsidRPr="00B72BAC">
        <w:rPr>
          <w:rFonts w:ascii="Calibri" w:hAnsi="Calibri" w:cs="Calibri"/>
          <w:b/>
          <w:bCs/>
          <w:color w:val="000000" w:themeColor="text1"/>
          <w:sz w:val="32"/>
          <w:szCs w:val="32"/>
        </w:rPr>
        <w:t xml:space="preserve"> OVERVIEW</w:t>
      </w:r>
    </w:p>
    <w:p w14:paraId="77A711E8" w14:textId="77777777" w:rsidR="0098586B" w:rsidRPr="00CA3925" w:rsidRDefault="0098586B" w:rsidP="00B33EB8">
      <w:pPr>
        <w:snapToGrid w:val="0"/>
        <w:spacing w:after="120"/>
        <w:rPr>
          <w:rFonts w:ascii="Calibri" w:hAnsi="Calibri" w:cs="Calibri"/>
          <w:b/>
          <w:bCs/>
          <w:sz w:val="22"/>
          <w:szCs w:val="22"/>
        </w:rPr>
      </w:pPr>
      <w:r w:rsidRPr="00B72BAC">
        <w:rPr>
          <w:rFonts w:ascii="Calibri" w:hAnsi="Calibri" w:cs="Calibri"/>
          <w:b/>
          <w:bCs/>
          <w:color w:val="000000" w:themeColor="text1"/>
          <w:sz w:val="22"/>
          <w:szCs w:val="22"/>
        </w:rPr>
        <w:t>Education and Car</w:t>
      </w:r>
      <w:r w:rsidRPr="00CA3925">
        <w:rPr>
          <w:rFonts w:ascii="Calibri" w:hAnsi="Calibri" w:cs="Calibri"/>
          <w:b/>
          <w:bCs/>
          <w:sz w:val="22"/>
          <w:szCs w:val="22"/>
        </w:rPr>
        <w:t>e Services National Law and Regulations</w:t>
      </w:r>
    </w:p>
    <w:tbl>
      <w:tblPr>
        <w:tblW w:w="9072" w:type="dxa"/>
        <w:tblBorders>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710"/>
        <w:gridCol w:w="7362"/>
      </w:tblGrid>
      <w:tr w:rsidR="0098586B" w:rsidRPr="00CA3925" w14:paraId="3941C771" w14:textId="77777777" w:rsidTr="007C4319">
        <w:trPr>
          <w:tblHeader/>
        </w:trPr>
        <w:tc>
          <w:tcPr>
            <w:tcW w:w="1710" w:type="dxa"/>
            <w:shd w:val="clear" w:color="auto" w:fill="000000" w:themeFill="text1"/>
          </w:tcPr>
          <w:p w14:paraId="5F66F707" w14:textId="77777777" w:rsidR="0098586B" w:rsidRPr="00CA3925" w:rsidRDefault="0098586B" w:rsidP="006A4F7D">
            <w:pPr>
              <w:snapToGrid w:val="0"/>
              <w:rPr>
                <w:rFonts w:ascii="Calibri" w:hAnsi="Calibri" w:cs="Calibri"/>
                <w:b/>
                <w:bCs/>
                <w:sz w:val="18"/>
                <w:szCs w:val="18"/>
              </w:rPr>
            </w:pPr>
            <w:r w:rsidRPr="00CA3925">
              <w:rPr>
                <w:rFonts w:ascii="Calibri" w:hAnsi="Calibri" w:cs="Calibri"/>
                <w:b/>
                <w:bCs/>
                <w:sz w:val="18"/>
                <w:szCs w:val="18"/>
              </w:rPr>
              <w:t>Law</w:t>
            </w:r>
          </w:p>
        </w:tc>
        <w:tc>
          <w:tcPr>
            <w:tcW w:w="7362" w:type="dxa"/>
            <w:shd w:val="clear" w:color="auto" w:fill="000000" w:themeFill="text1"/>
          </w:tcPr>
          <w:p w14:paraId="0C1FC128" w14:textId="77777777" w:rsidR="0098586B" w:rsidRPr="00CA3925" w:rsidRDefault="0098586B" w:rsidP="006A4F7D">
            <w:pPr>
              <w:snapToGrid w:val="0"/>
              <w:rPr>
                <w:rFonts w:ascii="Calibri" w:hAnsi="Calibri" w:cs="Calibri"/>
                <w:b/>
                <w:bCs/>
                <w:sz w:val="18"/>
                <w:szCs w:val="18"/>
              </w:rPr>
            </w:pPr>
            <w:r w:rsidRPr="00CA3925">
              <w:rPr>
                <w:rFonts w:ascii="Calibri" w:hAnsi="Calibri" w:cs="Calibri"/>
                <w:b/>
                <w:bCs/>
                <w:sz w:val="18"/>
                <w:szCs w:val="18"/>
              </w:rPr>
              <w:t>Description</w:t>
            </w:r>
          </w:p>
        </w:tc>
      </w:tr>
      <w:tr w:rsidR="0098586B" w:rsidRPr="00CA3925" w14:paraId="47BA3229" w14:textId="77777777" w:rsidTr="007C4319">
        <w:tc>
          <w:tcPr>
            <w:tcW w:w="1710" w:type="dxa"/>
          </w:tcPr>
          <w:p w14:paraId="2B8CFE76"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162A</w:t>
            </w:r>
          </w:p>
        </w:tc>
        <w:tc>
          <w:tcPr>
            <w:tcW w:w="7362" w:type="dxa"/>
          </w:tcPr>
          <w:p w14:paraId="5B0AC87C"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Child protection training</w:t>
            </w:r>
          </w:p>
        </w:tc>
      </w:tr>
      <w:tr w:rsidR="0098586B" w:rsidRPr="00CA3925" w14:paraId="504C0FD7" w14:textId="77777777" w:rsidTr="007C4319">
        <w:tc>
          <w:tcPr>
            <w:tcW w:w="1710" w:type="dxa"/>
          </w:tcPr>
          <w:p w14:paraId="4D232510"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165</w:t>
            </w:r>
          </w:p>
        </w:tc>
        <w:tc>
          <w:tcPr>
            <w:tcW w:w="7362" w:type="dxa"/>
          </w:tcPr>
          <w:p w14:paraId="5851AC4E"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to inadequately supervise children</w:t>
            </w:r>
          </w:p>
        </w:tc>
      </w:tr>
      <w:tr w:rsidR="0098586B" w:rsidRPr="00CA3925" w14:paraId="2907ECA3" w14:textId="77777777" w:rsidTr="007C4319">
        <w:tc>
          <w:tcPr>
            <w:tcW w:w="1710" w:type="dxa"/>
          </w:tcPr>
          <w:p w14:paraId="11088D57"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166</w:t>
            </w:r>
          </w:p>
        </w:tc>
        <w:tc>
          <w:tcPr>
            <w:tcW w:w="7362" w:type="dxa"/>
          </w:tcPr>
          <w:p w14:paraId="1022FB1B"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to use inappropriate discipline</w:t>
            </w:r>
          </w:p>
        </w:tc>
      </w:tr>
      <w:tr w:rsidR="0098586B" w:rsidRPr="00CA3925" w14:paraId="5F1A0690" w14:textId="77777777" w:rsidTr="007C4319">
        <w:tc>
          <w:tcPr>
            <w:tcW w:w="1710" w:type="dxa"/>
          </w:tcPr>
          <w:p w14:paraId="300DFB0A"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167</w:t>
            </w:r>
          </w:p>
        </w:tc>
        <w:tc>
          <w:tcPr>
            <w:tcW w:w="7362" w:type="dxa"/>
          </w:tcPr>
          <w:p w14:paraId="23646F99"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relating to protection of children from harm and hazards</w:t>
            </w:r>
          </w:p>
        </w:tc>
      </w:tr>
      <w:tr w:rsidR="0098586B" w:rsidRPr="00CA3925" w14:paraId="035919FB" w14:textId="77777777" w:rsidTr="007C4319">
        <w:tc>
          <w:tcPr>
            <w:tcW w:w="1710" w:type="dxa"/>
          </w:tcPr>
          <w:p w14:paraId="047AB52E"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 xml:space="preserve">s 170 </w:t>
            </w:r>
          </w:p>
        </w:tc>
        <w:tc>
          <w:tcPr>
            <w:tcW w:w="7362" w:type="dxa"/>
          </w:tcPr>
          <w:p w14:paraId="72856AA4"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relating to unauthorised persons on premises</w:t>
            </w:r>
          </w:p>
        </w:tc>
      </w:tr>
      <w:tr w:rsidR="0098586B" w:rsidRPr="00CA3925" w14:paraId="7ABEDDC0" w14:textId="77777777" w:rsidTr="007C4319">
        <w:tc>
          <w:tcPr>
            <w:tcW w:w="1710" w:type="dxa"/>
          </w:tcPr>
          <w:p w14:paraId="0C46642A"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174</w:t>
            </w:r>
          </w:p>
        </w:tc>
        <w:tc>
          <w:tcPr>
            <w:tcW w:w="7362" w:type="dxa"/>
          </w:tcPr>
          <w:p w14:paraId="037D58A8"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to fail to notify certain information to Regulatory Authority</w:t>
            </w:r>
          </w:p>
        </w:tc>
      </w:tr>
      <w:tr w:rsidR="0098586B" w:rsidRPr="00CA3925" w14:paraId="4710F455" w14:textId="77777777" w:rsidTr="007C4319">
        <w:tc>
          <w:tcPr>
            <w:tcW w:w="1710" w:type="dxa"/>
          </w:tcPr>
          <w:p w14:paraId="074DFBD9"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175</w:t>
            </w:r>
          </w:p>
        </w:tc>
        <w:tc>
          <w:tcPr>
            <w:tcW w:w="7362" w:type="dxa"/>
          </w:tcPr>
          <w:p w14:paraId="55C3794A"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Offence relating to requirement to keep enrolment and other documents</w:t>
            </w:r>
          </w:p>
        </w:tc>
      </w:tr>
      <w:tr w:rsidR="0098586B" w:rsidRPr="00CA3925" w14:paraId="739657C0" w14:textId="77777777" w:rsidTr="007C4319">
        <w:tc>
          <w:tcPr>
            <w:tcW w:w="1710" w:type="dxa"/>
            <w:shd w:val="clear" w:color="auto" w:fill="000000" w:themeFill="text1"/>
          </w:tcPr>
          <w:p w14:paraId="707A42A8" w14:textId="77777777" w:rsidR="0098586B" w:rsidRPr="00CA3925" w:rsidRDefault="0098586B" w:rsidP="006A4F7D">
            <w:pPr>
              <w:snapToGrid w:val="0"/>
              <w:rPr>
                <w:rFonts w:ascii="Calibri" w:hAnsi="Calibri" w:cs="Calibri"/>
                <w:b/>
                <w:bCs/>
                <w:sz w:val="18"/>
                <w:szCs w:val="18"/>
              </w:rPr>
            </w:pPr>
            <w:r w:rsidRPr="00CA3925">
              <w:rPr>
                <w:rFonts w:ascii="Calibri" w:hAnsi="Calibri" w:cs="Calibri"/>
                <w:b/>
                <w:bCs/>
                <w:sz w:val="18"/>
                <w:szCs w:val="18"/>
              </w:rPr>
              <w:t xml:space="preserve">Regulations </w:t>
            </w:r>
          </w:p>
        </w:tc>
        <w:tc>
          <w:tcPr>
            <w:tcW w:w="7362" w:type="dxa"/>
            <w:shd w:val="clear" w:color="auto" w:fill="000000" w:themeFill="text1"/>
          </w:tcPr>
          <w:p w14:paraId="1D5C28CF" w14:textId="77777777" w:rsidR="0098586B" w:rsidRPr="00CA3925" w:rsidRDefault="0098586B" w:rsidP="006A4F7D">
            <w:pPr>
              <w:snapToGrid w:val="0"/>
              <w:rPr>
                <w:rFonts w:ascii="Calibri" w:hAnsi="Calibri" w:cs="Calibri"/>
                <w:sz w:val="18"/>
                <w:szCs w:val="18"/>
              </w:rPr>
            </w:pPr>
          </w:p>
        </w:tc>
      </w:tr>
      <w:tr w:rsidR="0098586B" w:rsidRPr="00CA3925" w14:paraId="5D0B256E" w14:textId="77777777" w:rsidTr="007C4319">
        <w:tc>
          <w:tcPr>
            <w:tcW w:w="1710" w:type="dxa"/>
          </w:tcPr>
          <w:p w14:paraId="69B156AF"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 xml:space="preserve">s 84 </w:t>
            </w:r>
          </w:p>
        </w:tc>
        <w:tc>
          <w:tcPr>
            <w:tcW w:w="7362" w:type="dxa"/>
          </w:tcPr>
          <w:p w14:paraId="53577407"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Awareness of child protection law</w:t>
            </w:r>
          </w:p>
        </w:tc>
      </w:tr>
      <w:tr w:rsidR="0098586B" w:rsidRPr="00CA3925" w14:paraId="14E418B7" w14:textId="77777777" w:rsidTr="007C4319">
        <w:trPr>
          <w:trHeight w:val="116"/>
        </w:trPr>
        <w:tc>
          <w:tcPr>
            <w:tcW w:w="1710" w:type="dxa"/>
          </w:tcPr>
          <w:p w14:paraId="0FA7D497" w14:textId="511BDC2A"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 xml:space="preserve">ss 85 </w:t>
            </w:r>
            <w:r w:rsidR="00B72BAC">
              <w:rPr>
                <w:rFonts w:ascii="Calibri" w:hAnsi="Calibri" w:cs="Calibri"/>
                <w:sz w:val="18"/>
                <w:szCs w:val="18"/>
              </w:rPr>
              <w:t>–</w:t>
            </w:r>
            <w:r w:rsidRPr="00CA3925">
              <w:rPr>
                <w:rFonts w:ascii="Calibri" w:hAnsi="Calibri" w:cs="Calibri"/>
                <w:sz w:val="18"/>
                <w:szCs w:val="18"/>
              </w:rPr>
              <w:t xml:space="preserve"> 89</w:t>
            </w:r>
          </w:p>
        </w:tc>
        <w:tc>
          <w:tcPr>
            <w:tcW w:w="7362" w:type="dxa"/>
          </w:tcPr>
          <w:p w14:paraId="34936059"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Incidents, injury, trauma and illness</w:t>
            </w:r>
          </w:p>
        </w:tc>
      </w:tr>
      <w:tr w:rsidR="0098586B" w:rsidRPr="00CA3925" w14:paraId="4783A393" w14:textId="77777777" w:rsidTr="007C4319">
        <w:trPr>
          <w:trHeight w:val="206"/>
        </w:trPr>
        <w:tc>
          <w:tcPr>
            <w:tcW w:w="1710" w:type="dxa"/>
          </w:tcPr>
          <w:p w14:paraId="0D94EAEB"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120</w:t>
            </w:r>
          </w:p>
        </w:tc>
        <w:tc>
          <w:tcPr>
            <w:tcW w:w="7362" w:type="dxa"/>
          </w:tcPr>
          <w:p w14:paraId="2504E2F5"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Educators who are under 18 to be supervised</w:t>
            </w:r>
          </w:p>
        </w:tc>
      </w:tr>
      <w:tr w:rsidR="0098586B" w:rsidRPr="00CA3925" w14:paraId="4955EE26" w14:textId="77777777" w:rsidTr="007C4319">
        <w:trPr>
          <w:trHeight w:val="206"/>
        </w:trPr>
        <w:tc>
          <w:tcPr>
            <w:tcW w:w="1710" w:type="dxa"/>
          </w:tcPr>
          <w:p w14:paraId="20271EB0"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ss 145 – 152B</w:t>
            </w:r>
          </w:p>
        </w:tc>
        <w:tc>
          <w:tcPr>
            <w:tcW w:w="7362" w:type="dxa"/>
          </w:tcPr>
          <w:p w14:paraId="17D10913"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Staff and educator records – centre-based services</w:t>
            </w:r>
          </w:p>
        </w:tc>
      </w:tr>
      <w:tr w:rsidR="0098586B" w:rsidRPr="00CA3925" w14:paraId="61D9685B" w14:textId="77777777" w:rsidTr="007C4319">
        <w:trPr>
          <w:trHeight w:val="206"/>
        </w:trPr>
        <w:tc>
          <w:tcPr>
            <w:tcW w:w="1710" w:type="dxa"/>
          </w:tcPr>
          <w:p w14:paraId="009E1641"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168</w:t>
            </w:r>
          </w:p>
        </w:tc>
        <w:tc>
          <w:tcPr>
            <w:tcW w:w="7362" w:type="dxa"/>
          </w:tcPr>
          <w:p w14:paraId="4BC8650C"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Education and care services must have policies and procedures</w:t>
            </w:r>
          </w:p>
        </w:tc>
      </w:tr>
      <w:tr w:rsidR="0098586B" w:rsidRPr="00CA3925" w14:paraId="29EDCF61" w14:textId="77777777" w:rsidTr="007C4319">
        <w:trPr>
          <w:trHeight w:val="206"/>
        </w:trPr>
        <w:tc>
          <w:tcPr>
            <w:tcW w:w="1710" w:type="dxa"/>
          </w:tcPr>
          <w:p w14:paraId="6C855F0C"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170</w:t>
            </w:r>
          </w:p>
        </w:tc>
        <w:tc>
          <w:tcPr>
            <w:tcW w:w="7362" w:type="dxa"/>
          </w:tcPr>
          <w:p w14:paraId="539C3017"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Policies and procedures to be followed</w:t>
            </w:r>
          </w:p>
        </w:tc>
      </w:tr>
      <w:tr w:rsidR="0098586B" w:rsidRPr="00CA3925" w14:paraId="245F2C7D" w14:textId="77777777" w:rsidTr="007C4319">
        <w:trPr>
          <w:trHeight w:val="206"/>
        </w:trPr>
        <w:tc>
          <w:tcPr>
            <w:tcW w:w="1710" w:type="dxa"/>
          </w:tcPr>
          <w:p w14:paraId="23397ABB"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171</w:t>
            </w:r>
          </w:p>
        </w:tc>
        <w:tc>
          <w:tcPr>
            <w:tcW w:w="7362" w:type="dxa"/>
          </w:tcPr>
          <w:p w14:paraId="6F261E24"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Policies and procedures to be kept available</w:t>
            </w:r>
          </w:p>
        </w:tc>
      </w:tr>
      <w:tr w:rsidR="0098586B" w:rsidRPr="00CA3925" w14:paraId="1FAD30AC" w14:textId="77777777" w:rsidTr="007C4319">
        <w:trPr>
          <w:trHeight w:val="206"/>
        </w:trPr>
        <w:tc>
          <w:tcPr>
            <w:tcW w:w="1710" w:type="dxa"/>
          </w:tcPr>
          <w:p w14:paraId="723A6FFA"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172</w:t>
            </w:r>
          </w:p>
        </w:tc>
        <w:tc>
          <w:tcPr>
            <w:tcW w:w="7362" w:type="dxa"/>
          </w:tcPr>
          <w:p w14:paraId="46E6CF58"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Notification of change to policies or procedures</w:t>
            </w:r>
          </w:p>
        </w:tc>
      </w:tr>
      <w:tr w:rsidR="0098586B" w:rsidRPr="00CA3925" w14:paraId="086362CC" w14:textId="77777777" w:rsidTr="007C4319">
        <w:trPr>
          <w:trHeight w:val="206"/>
        </w:trPr>
        <w:tc>
          <w:tcPr>
            <w:tcW w:w="1710" w:type="dxa"/>
          </w:tcPr>
          <w:p w14:paraId="5230F7D2"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s 175</w:t>
            </w:r>
          </w:p>
        </w:tc>
        <w:tc>
          <w:tcPr>
            <w:tcW w:w="7362" w:type="dxa"/>
          </w:tcPr>
          <w:p w14:paraId="3BA01C1D"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Prescribed information to be notified to Regulatory Authority</w:t>
            </w:r>
          </w:p>
        </w:tc>
      </w:tr>
      <w:tr w:rsidR="0098586B" w:rsidRPr="00CA3925" w14:paraId="2D8F8F71" w14:textId="77777777" w:rsidTr="007C4319">
        <w:trPr>
          <w:trHeight w:val="206"/>
        </w:trPr>
        <w:tc>
          <w:tcPr>
            <w:tcW w:w="1710" w:type="dxa"/>
          </w:tcPr>
          <w:p w14:paraId="67D1F2EA"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 xml:space="preserve">s 176 </w:t>
            </w:r>
          </w:p>
        </w:tc>
        <w:tc>
          <w:tcPr>
            <w:tcW w:w="7362" w:type="dxa"/>
          </w:tcPr>
          <w:p w14:paraId="7C60EDCB"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Time to notify certain information to the Regulatory Authority</w:t>
            </w:r>
          </w:p>
        </w:tc>
      </w:tr>
      <w:tr w:rsidR="0098586B" w:rsidRPr="00CA3925" w14:paraId="0E23F2A1" w14:textId="77777777" w:rsidTr="007C4319">
        <w:trPr>
          <w:trHeight w:val="206"/>
        </w:trPr>
        <w:tc>
          <w:tcPr>
            <w:tcW w:w="1710" w:type="dxa"/>
          </w:tcPr>
          <w:p w14:paraId="777E9DEA" w14:textId="2CDA3D3D"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 xml:space="preserve">ss 181,183 </w:t>
            </w:r>
            <w:r w:rsidR="00B72BAC">
              <w:rPr>
                <w:rFonts w:ascii="Calibri" w:hAnsi="Calibri" w:cs="Calibri"/>
                <w:sz w:val="18"/>
                <w:szCs w:val="18"/>
              </w:rPr>
              <w:t>–</w:t>
            </w:r>
            <w:r w:rsidRPr="00CA3925">
              <w:rPr>
                <w:rFonts w:ascii="Calibri" w:hAnsi="Calibri" w:cs="Calibri"/>
                <w:sz w:val="18"/>
                <w:szCs w:val="18"/>
              </w:rPr>
              <w:t xml:space="preserve"> 184</w:t>
            </w:r>
          </w:p>
        </w:tc>
        <w:tc>
          <w:tcPr>
            <w:tcW w:w="7362" w:type="dxa"/>
          </w:tcPr>
          <w:p w14:paraId="4F7D1F3B" w14:textId="77777777" w:rsidR="0098586B" w:rsidRPr="00CA3925" w:rsidRDefault="0098586B" w:rsidP="006A4F7D">
            <w:pPr>
              <w:snapToGrid w:val="0"/>
              <w:rPr>
                <w:rFonts w:ascii="Calibri" w:hAnsi="Calibri" w:cs="Calibri"/>
                <w:sz w:val="18"/>
                <w:szCs w:val="18"/>
              </w:rPr>
            </w:pPr>
            <w:r w:rsidRPr="00CA3925">
              <w:rPr>
                <w:rFonts w:ascii="Calibri" w:hAnsi="Calibri" w:cs="Calibri"/>
                <w:sz w:val="18"/>
                <w:szCs w:val="18"/>
              </w:rPr>
              <w:t>Confidentiality and storage of records</w:t>
            </w:r>
          </w:p>
        </w:tc>
      </w:tr>
    </w:tbl>
    <w:p w14:paraId="141FB5F3" w14:textId="77777777" w:rsidR="0098586B" w:rsidRPr="00CA3925" w:rsidRDefault="0098586B" w:rsidP="00B33EB8">
      <w:pPr>
        <w:snapToGrid w:val="0"/>
        <w:spacing w:after="120"/>
        <w:rPr>
          <w:rFonts w:ascii="Calibri" w:hAnsi="Calibri" w:cs="Calibri"/>
          <w:b/>
          <w:bCs/>
        </w:rPr>
      </w:pPr>
    </w:p>
    <w:p w14:paraId="1F93EC3E" w14:textId="77777777" w:rsidR="0098586B" w:rsidRPr="00CA3925" w:rsidRDefault="0098586B" w:rsidP="00B33EB8">
      <w:pPr>
        <w:snapToGrid w:val="0"/>
        <w:spacing w:after="120"/>
        <w:rPr>
          <w:rFonts w:ascii="Calibri" w:hAnsi="Calibri" w:cs="Calibri"/>
          <w:b/>
          <w:bCs/>
          <w:sz w:val="22"/>
          <w:szCs w:val="22"/>
        </w:rPr>
      </w:pPr>
      <w:r w:rsidRPr="00CA3925">
        <w:rPr>
          <w:rFonts w:ascii="Calibri" w:hAnsi="Calibri" w:cs="Calibri"/>
          <w:b/>
          <w:bCs/>
          <w:sz w:val="22"/>
          <w:szCs w:val="22"/>
        </w:rPr>
        <w:t>Other applicable laws and regulations</w:t>
      </w:r>
    </w:p>
    <w:tbl>
      <w:tblPr>
        <w:tblpPr w:leftFromText="180" w:rightFromText="180" w:vertAnchor="text" w:horzAnchor="margin" w:tblpY="281"/>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245"/>
        <w:gridCol w:w="3827"/>
      </w:tblGrid>
      <w:tr w:rsidR="0098586B" w:rsidRPr="00CA3925" w14:paraId="70D2C1DD" w14:textId="77777777" w:rsidTr="007C4319">
        <w:tc>
          <w:tcPr>
            <w:tcW w:w="5245" w:type="dxa"/>
            <w:shd w:val="clear" w:color="auto" w:fill="000000" w:themeFill="text1"/>
          </w:tcPr>
          <w:p w14:paraId="08DACC83" w14:textId="77777777" w:rsidR="0098586B" w:rsidRPr="00CA3925" w:rsidRDefault="0098586B" w:rsidP="006A4F7D">
            <w:pPr>
              <w:snapToGrid w:val="0"/>
              <w:rPr>
                <w:rFonts w:ascii="Calibri" w:hAnsi="Calibri" w:cs="Calibri"/>
                <w:b/>
                <w:bCs/>
                <w:sz w:val="18"/>
                <w:szCs w:val="18"/>
              </w:rPr>
            </w:pPr>
            <w:r w:rsidRPr="00CA3925">
              <w:rPr>
                <w:rFonts w:ascii="Calibri" w:hAnsi="Calibri" w:cs="Calibri"/>
                <w:b/>
                <w:bCs/>
                <w:sz w:val="18"/>
                <w:szCs w:val="18"/>
              </w:rPr>
              <w:t>Act/Regulation</w:t>
            </w:r>
          </w:p>
        </w:tc>
        <w:tc>
          <w:tcPr>
            <w:tcW w:w="3827" w:type="dxa"/>
            <w:shd w:val="clear" w:color="auto" w:fill="000000" w:themeFill="text1"/>
          </w:tcPr>
          <w:p w14:paraId="4CE463BA" w14:textId="77777777" w:rsidR="0098586B" w:rsidRPr="00CA3925" w:rsidRDefault="0098586B" w:rsidP="006A4F7D">
            <w:pPr>
              <w:pStyle w:val="NoSpacing"/>
              <w:snapToGrid w:val="0"/>
              <w:rPr>
                <w:rFonts w:cs="Calibri"/>
                <w:b/>
                <w:bCs/>
                <w:sz w:val="18"/>
                <w:szCs w:val="18"/>
              </w:rPr>
            </w:pPr>
            <w:r w:rsidRPr="00CA3925">
              <w:rPr>
                <w:rFonts w:cs="Calibri"/>
                <w:b/>
                <w:bCs/>
                <w:sz w:val="18"/>
                <w:szCs w:val="18"/>
              </w:rPr>
              <w:t>Description</w:t>
            </w:r>
          </w:p>
        </w:tc>
      </w:tr>
      <w:tr w:rsidR="004909D3" w:rsidRPr="00CA3925" w14:paraId="786ABA7D" w14:textId="77777777" w:rsidTr="007C4319">
        <w:trPr>
          <w:trHeight w:val="89"/>
        </w:trPr>
        <w:tc>
          <w:tcPr>
            <w:tcW w:w="5245" w:type="dxa"/>
          </w:tcPr>
          <w:p w14:paraId="14582FDD"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Children and Young Persons (Care and Protection) Act 1998 (NSW)</w:t>
            </w:r>
          </w:p>
          <w:p w14:paraId="1630FF23"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Children and Young Persons (Care and Protection) Regulation 2012</w:t>
            </w:r>
          </w:p>
        </w:tc>
        <w:tc>
          <w:tcPr>
            <w:tcW w:w="3827" w:type="dxa"/>
          </w:tcPr>
          <w:p w14:paraId="70B8B0FD" w14:textId="77777777" w:rsidR="004909D3" w:rsidRPr="00CA3925" w:rsidRDefault="004909D3" w:rsidP="004909D3">
            <w:pPr>
              <w:pStyle w:val="NoSpacing"/>
              <w:rPr>
                <w:rFonts w:cs="Calibri"/>
                <w:sz w:val="18"/>
                <w:szCs w:val="18"/>
              </w:rPr>
            </w:pPr>
            <w:r w:rsidRPr="00CA3925">
              <w:rPr>
                <w:rFonts w:cs="Calibri"/>
                <w:sz w:val="18"/>
                <w:szCs w:val="18"/>
              </w:rPr>
              <w:t>Principal relevant Act to child protection</w:t>
            </w:r>
          </w:p>
        </w:tc>
      </w:tr>
      <w:tr w:rsidR="004909D3" w:rsidRPr="00CA3925" w14:paraId="7BE1BFBF" w14:textId="77777777" w:rsidTr="007C4319">
        <w:trPr>
          <w:trHeight w:val="300"/>
        </w:trPr>
        <w:tc>
          <w:tcPr>
            <w:tcW w:w="5245" w:type="dxa"/>
          </w:tcPr>
          <w:p w14:paraId="318152DC"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Law Enforcement (Powers and Responsibilities) Act 2002 (NSW)</w:t>
            </w:r>
          </w:p>
          <w:p w14:paraId="495488BB"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Crimes Act 1990 No.40 (NSW)</w:t>
            </w:r>
          </w:p>
        </w:tc>
        <w:tc>
          <w:tcPr>
            <w:tcW w:w="3827" w:type="dxa"/>
          </w:tcPr>
          <w:p w14:paraId="4B0E3A5C" w14:textId="77777777" w:rsidR="004909D3" w:rsidRPr="00CA3925" w:rsidRDefault="004909D3" w:rsidP="004909D3">
            <w:pPr>
              <w:pStyle w:val="NoSpacing"/>
              <w:rPr>
                <w:rFonts w:cs="Calibri"/>
                <w:sz w:val="18"/>
                <w:szCs w:val="18"/>
              </w:rPr>
            </w:pPr>
            <w:r w:rsidRPr="00CA3925">
              <w:rPr>
                <w:rFonts w:cs="Calibri"/>
                <w:sz w:val="18"/>
                <w:szCs w:val="18"/>
              </w:rPr>
              <w:t>Includes provisions for child-related criminal offences</w:t>
            </w:r>
          </w:p>
        </w:tc>
      </w:tr>
      <w:tr w:rsidR="004909D3" w:rsidRPr="00CA3925" w14:paraId="074F2149" w14:textId="77777777" w:rsidTr="007C4319">
        <w:trPr>
          <w:trHeight w:val="300"/>
        </w:trPr>
        <w:tc>
          <w:tcPr>
            <w:tcW w:w="5245" w:type="dxa"/>
          </w:tcPr>
          <w:p w14:paraId="1E860AE9"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Child Protection (Offenders Registration) Act 2000 (NSW)</w:t>
            </w:r>
          </w:p>
          <w:p w14:paraId="175D3E2D"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Child Protection (Offenders Registration) Regulation 2015</w:t>
            </w:r>
          </w:p>
          <w:p w14:paraId="6F26FA4B"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Child Protection (Offenders Prohibition Orders) Act 2004 (NSW)</w:t>
            </w:r>
          </w:p>
          <w:p w14:paraId="455D070E"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 Protection (Offenders Prohibition Orders) Regulation 2018</w:t>
            </w:r>
          </w:p>
        </w:tc>
        <w:tc>
          <w:tcPr>
            <w:tcW w:w="3827" w:type="dxa"/>
          </w:tcPr>
          <w:p w14:paraId="1CE48F03" w14:textId="77777777" w:rsidR="004909D3" w:rsidRPr="00CA3925" w:rsidRDefault="004909D3" w:rsidP="004909D3">
            <w:pPr>
              <w:pStyle w:val="NoSpacing"/>
              <w:rPr>
                <w:rFonts w:cs="Calibri"/>
                <w:sz w:val="18"/>
                <w:szCs w:val="18"/>
              </w:rPr>
            </w:pPr>
            <w:r w:rsidRPr="00CA3925">
              <w:rPr>
                <w:rFonts w:cs="Calibri"/>
                <w:sz w:val="18"/>
                <w:szCs w:val="18"/>
              </w:rPr>
              <w:t>Registration and reporting of child sexual abuse offenders</w:t>
            </w:r>
          </w:p>
        </w:tc>
      </w:tr>
      <w:tr w:rsidR="004909D3" w:rsidRPr="00CA3925" w14:paraId="28884317" w14:textId="77777777" w:rsidTr="007C4319">
        <w:trPr>
          <w:trHeight w:val="300"/>
        </w:trPr>
        <w:tc>
          <w:tcPr>
            <w:tcW w:w="5245" w:type="dxa"/>
          </w:tcPr>
          <w:p w14:paraId="01BCB408"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Child Protection (Working with Children) Act 2012 (NSW)</w:t>
            </w:r>
          </w:p>
          <w:p w14:paraId="3F534776"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 Protection (Working with Children) Regulation 2013</w:t>
            </w:r>
          </w:p>
        </w:tc>
        <w:tc>
          <w:tcPr>
            <w:tcW w:w="3827" w:type="dxa"/>
          </w:tcPr>
          <w:p w14:paraId="78E94851" w14:textId="77777777" w:rsidR="004909D3" w:rsidRPr="00CA3925" w:rsidRDefault="004909D3" w:rsidP="004909D3">
            <w:pPr>
              <w:pStyle w:val="NoSpacing"/>
              <w:rPr>
                <w:rFonts w:cs="Calibri"/>
                <w:sz w:val="18"/>
                <w:szCs w:val="18"/>
              </w:rPr>
            </w:pPr>
            <w:r w:rsidRPr="00CA3925">
              <w:rPr>
                <w:rFonts w:cs="Calibri"/>
                <w:sz w:val="18"/>
                <w:szCs w:val="18"/>
              </w:rPr>
              <w:t>Working with children checks</w:t>
            </w:r>
          </w:p>
        </w:tc>
      </w:tr>
      <w:tr w:rsidR="004909D3" w:rsidRPr="00CA3925" w14:paraId="73EA3084" w14:textId="77777777" w:rsidTr="007C4319">
        <w:trPr>
          <w:trHeight w:val="300"/>
        </w:trPr>
        <w:tc>
          <w:tcPr>
            <w:tcW w:w="5245" w:type="dxa"/>
          </w:tcPr>
          <w:p w14:paraId="0E827FFB"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 xml:space="preserve">Children’s Guardian Act 2019 </w:t>
            </w:r>
          </w:p>
        </w:tc>
        <w:tc>
          <w:tcPr>
            <w:tcW w:w="3827" w:type="dxa"/>
          </w:tcPr>
          <w:p w14:paraId="3F74839F" w14:textId="77777777" w:rsidR="004909D3" w:rsidRPr="00CA3925" w:rsidRDefault="004909D3" w:rsidP="004909D3">
            <w:pPr>
              <w:pStyle w:val="NoSpacing"/>
              <w:rPr>
                <w:rFonts w:cs="Calibri"/>
                <w:sz w:val="18"/>
                <w:szCs w:val="18"/>
              </w:rPr>
            </w:pPr>
            <w:r w:rsidRPr="00CA3925">
              <w:rPr>
                <w:rFonts w:cs="Calibri"/>
                <w:sz w:val="18"/>
                <w:szCs w:val="18"/>
              </w:rPr>
              <w:t xml:space="preserve">Reportable conduct scheme </w:t>
            </w:r>
          </w:p>
        </w:tc>
      </w:tr>
      <w:tr w:rsidR="004909D3" w:rsidRPr="00CA3925" w14:paraId="6E62EC57" w14:textId="77777777" w:rsidTr="007C4319">
        <w:trPr>
          <w:trHeight w:val="300"/>
        </w:trPr>
        <w:tc>
          <w:tcPr>
            <w:tcW w:w="5245" w:type="dxa"/>
          </w:tcPr>
          <w:p w14:paraId="7A543C46"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 xml:space="preserve"> Work Health and Safety Act 2011</w:t>
            </w:r>
          </w:p>
        </w:tc>
        <w:tc>
          <w:tcPr>
            <w:tcW w:w="3827" w:type="dxa"/>
          </w:tcPr>
          <w:p w14:paraId="0C994118" w14:textId="77777777" w:rsidR="004909D3" w:rsidRPr="00CA3925" w:rsidRDefault="004909D3" w:rsidP="004909D3">
            <w:pPr>
              <w:pStyle w:val="NoSpacing"/>
              <w:rPr>
                <w:rFonts w:cs="Calibri"/>
                <w:snapToGrid w:val="0"/>
                <w:color w:val="FF0000"/>
                <w:sz w:val="18"/>
                <w:szCs w:val="18"/>
              </w:rPr>
            </w:pPr>
            <w:proofErr w:type="gramStart"/>
            <w:r w:rsidRPr="00CA3925">
              <w:rPr>
                <w:rFonts w:cs="Calibri"/>
                <w:snapToGrid w:val="0"/>
                <w:color w:val="000000" w:themeColor="text1"/>
                <w:sz w:val="18"/>
                <w:szCs w:val="18"/>
              </w:rPr>
              <w:t>Work place</w:t>
            </w:r>
            <w:proofErr w:type="gramEnd"/>
            <w:r w:rsidRPr="00CA3925">
              <w:rPr>
                <w:rFonts w:cs="Calibri"/>
                <w:snapToGrid w:val="0"/>
                <w:color w:val="000000" w:themeColor="text1"/>
                <w:sz w:val="18"/>
                <w:szCs w:val="18"/>
              </w:rPr>
              <w:t xml:space="preserve"> health and safety</w:t>
            </w:r>
          </w:p>
        </w:tc>
      </w:tr>
      <w:tr w:rsidR="004909D3" w:rsidRPr="00CA3925" w14:paraId="108B2405" w14:textId="77777777" w:rsidTr="007C4319">
        <w:trPr>
          <w:trHeight w:val="300"/>
        </w:trPr>
        <w:tc>
          <w:tcPr>
            <w:tcW w:w="5245" w:type="dxa"/>
          </w:tcPr>
          <w:p w14:paraId="6411AF67"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Anti-Discrimination Act 1977 (NSW)</w:t>
            </w:r>
          </w:p>
          <w:p w14:paraId="1582EE8B"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Children (Criminal Proceedings) Act 1987 (NSW)</w:t>
            </w:r>
          </w:p>
        </w:tc>
        <w:tc>
          <w:tcPr>
            <w:tcW w:w="3827" w:type="dxa"/>
          </w:tcPr>
          <w:p w14:paraId="5B060217" w14:textId="77777777" w:rsidR="004909D3" w:rsidRPr="00CA3925" w:rsidRDefault="004909D3" w:rsidP="004909D3">
            <w:pPr>
              <w:pStyle w:val="NoSpacing"/>
              <w:rPr>
                <w:rFonts w:cs="Calibri"/>
                <w:snapToGrid w:val="0"/>
                <w:color w:val="000000" w:themeColor="text1"/>
                <w:sz w:val="18"/>
                <w:szCs w:val="18"/>
              </w:rPr>
            </w:pPr>
            <w:r w:rsidRPr="00CA3925">
              <w:rPr>
                <w:rFonts w:cs="Calibri"/>
                <w:snapToGrid w:val="0"/>
                <w:color w:val="000000" w:themeColor="text1"/>
                <w:sz w:val="18"/>
                <w:szCs w:val="18"/>
              </w:rPr>
              <w:t>Human rights laws</w:t>
            </w:r>
          </w:p>
        </w:tc>
      </w:tr>
      <w:tr w:rsidR="004909D3" w:rsidRPr="00CA3925" w14:paraId="59961B47" w14:textId="77777777" w:rsidTr="007C4319">
        <w:trPr>
          <w:trHeight w:val="300"/>
        </w:trPr>
        <w:tc>
          <w:tcPr>
            <w:tcW w:w="5245" w:type="dxa"/>
          </w:tcPr>
          <w:p w14:paraId="44F18A5D" w14:textId="77777777" w:rsidR="004909D3" w:rsidRPr="00CA3925" w:rsidRDefault="004909D3" w:rsidP="004909D3">
            <w:pPr>
              <w:rPr>
                <w:rFonts w:ascii="Calibri" w:hAnsi="Calibri" w:cs="Calibri"/>
                <w:i/>
                <w:iCs/>
                <w:sz w:val="18"/>
                <w:szCs w:val="18"/>
              </w:rPr>
            </w:pPr>
            <w:r w:rsidRPr="00CA3925">
              <w:rPr>
                <w:rFonts w:ascii="Calibri" w:hAnsi="Calibri" w:cs="Calibri"/>
                <w:sz w:val="18"/>
                <w:szCs w:val="18"/>
              </w:rPr>
              <w:t xml:space="preserve"> </w:t>
            </w:r>
            <w:r w:rsidRPr="00CA3925">
              <w:rPr>
                <w:rFonts w:ascii="Calibri" w:hAnsi="Calibri" w:cs="Calibri"/>
                <w:i/>
                <w:iCs/>
                <w:sz w:val="18"/>
                <w:szCs w:val="18"/>
              </w:rPr>
              <w:t>Privacy Act 1988</w:t>
            </w:r>
          </w:p>
        </w:tc>
        <w:tc>
          <w:tcPr>
            <w:tcW w:w="3827" w:type="dxa"/>
          </w:tcPr>
          <w:p w14:paraId="0155F49F" w14:textId="77777777" w:rsidR="004909D3" w:rsidRPr="00CA3925" w:rsidRDefault="004909D3" w:rsidP="004909D3">
            <w:pPr>
              <w:pStyle w:val="NoSpacing"/>
              <w:rPr>
                <w:rFonts w:cs="Calibri"/>
                <w:snapToGrid w:val="0"/>
                <w:sz w:val="18"/>
                <w:szCs w:val="18"/>
              </w:rPr>
            </w:pPr>
            <w:r w:rsidRPr="00CA3925">
              <w:rPr>
                <w:rFonts w:cs="Calibri"/>
                <w:snapToGrid w:val="0"/>
                <w:sz w:val="18"/>
                <w:szCs w:val="18"/>
              </w:rPr>
              <w:t>Principle act protecting the handling of personal information</w:t>
            </w:r>
          </w:p>
        </w:tc>
      </w:tr>
      <w:tr w:rsidR="004909D3" w:rsidRPr="00CA3925" w14:paraId="51B81E0B" w14:textId="77777777" w:rsidTr="007C4319">
        <w:trPr>
          <w:trHeight w:val="300"/>
        </w:trPr>
        <w:tc>
          <w:tcPr>
            <w:tcW w:w="5245" w:type="dxa"/>
          </w:tcPr>
          <w:p w14:paraId="6EA15061" w14:textId="77777777" w:rsidR="004909D3" w:rsidRPr="00CA3925" w:rsidRDefault="004909D3" w:rsidP="004909D3">
            <w:pPr>
              <w:rPr>
                <w:rFonts w:ascii="Calibri" w:hAnsi="Calibri" w:cs="Calibri"/>
                <w:i/>
                <w:iCs/>
                <w:noProof/>
                <w:sz w:val="18"/>
                <w:szCs w:val="18"/>
              </w:rPr>
            </w:pPr>
            <w:r w:rsidRPr="00CA3925">
              <w:rPr>
                <w:rFonts w:ascii="Calibri" w:hAnsi="Calibri" w:cs="Calibri"/>
                <w:i/>
                <w:iCs/>
                <w:noProof/>
                <w:sz w:val="18"/>
                <w:szCs w:val="18"/>
              </w:rPr>
              <w:t>Advocate for Children and Young People Act 2014 (NSW)</w:t>
            </w:r>
          </w:p>
          <w:p w14:paraId="3D957986" w14:textId="77777777" w:rsidR="004909D3" w:rsidRPr="00CA3925" w:rsidRDefault="004909D3" w:rsidP="004909D3">
            <w:pPr>
              <w:rPr>
                <w:rFonts w:ascii="Calibri" w:hAnsi="Calibri" w:cs="Calibri"/>
                <w:i/>
                <w:iCs/>
                <w:sz w:val="18"/>
                <w:szCs w:val="18"/>
              </w:rPr>
            </w:pPr>
            <w:r w:rsidRPr="00CA3925">
              <w:rPr>
                <w:rFonts w:ascii="Calibri" w:hAnsi="Calibri" w:cs="Calibri"/>
                <w:i/>
                <w:iCs/>
                <w:noProof/>
                <w:sz w:val="18"/>
                <w:szCs w:val="18"/>
              </w:rPr>
              <w:t>Children's Guardian Act 2019 (NSW)</w:t>
            </w:r>
          </w:p>
        </w:tc>
        <w:tc>
          <w:tcPr>
            <w:tcW w:w="3827" w:type="dxa"/>
          </w:tcPr>
          <w:p w14:paraId="2A63CCE4" w14:textId="77777777" w:rsidR="004909D3" w:rsidRPr="00CA3925" w:rsidRDefault="004909D3" w:rsidP="004909D3">
            <w:pPr>
              <w:pStyle w:val="NoSpacing"/>
              <w:rPr>
                <w:rFonts w:cs="Calibri"/>
                <w:snapToGrid w:val="0"/>
                <w:color w:val="000000" w:themeColor="text1"/>
                <w:sz w:val="18"/>
                <w:szCs w:val="18"/>
              </w:rPr>
            </w:pPr>
            <w:r w:rsidRPr="00CA3925">
              <w:rPr>
                <w:rFonts w:cs="Calibri"/>
                <w:snapToGrid w:val="0"/>
                <w:color w:val="000000" w:themeColor="text1"/>
                <w:sz w:val="18"/>
                <w:szCs w:val="18"/>
              </w:rPr>
              <w:t>Child Safe Organisations</w:t>
            </w:r>
          </w:p>
        </w:tc>
      </w:tr>
    </w:tbl>
    <w:p w14:paraId="78F5E279" w14:textId="77777777" w:rsidR="0098586B" w:rsidRDefault="0098586B" w:rsidP="00B33EB8">
      <w:pPr>
        <w:snapToGrid w:val="0"/>
        <w:spacing w:after="120"/>
        <w:rPr>
          <w:rFonts w:ascii="Calibri" w:hAnsi="Calibri" w:cs="Calibri"/>
          <w:b/>
          <w:bCs/>
          <w:sz w:val="28"/>
          <w:szCs w:val="28"/>
        </w:rPr>
      </w:pPr>
    </w:p>
    <w:p w14:paraId="4CFFA6DA" w14:textId="77777777" w:rsidR="00C16CEF" w:rsidRPr="00CA3925" w:rsidRDefault="00C16CEF" w:rsidP="00B33EB8">
      <w:pPr>
        <w:snapToGrid w:val="0"/>
        <w:spacing w:after="120"/>
        <w:rPr>
          <w:rFonts w:ascii="Calibri" w:hAnsi="Calibri" w:cs="Calibri"/>
          <w:b/>
          <w:bCs/>
          <w:sz w:val="28"/>
          <w:szCs w:val="28"/>
        </w:rPr>
      </w:pPr>
    </w:p>
    <w:p w14:paraId="0BFE4767" w14:textId="77777777" w:rsidR="0098586B" w:rsidRPr="00CA3925" w:rsidRDefault="0098586B" w:rsidP="00B33EB8">
      <w:pPr>
        <w:snapToGrid w:val="0"/>
        <w:spacing w:after="120"/>
        <w:rPr>
          <w:rFonts w:ascii="Calibri" w:hAnsi="Calibri" w:cs="Calibri"/>
          <w:b/>
          <w:bCs/>
          <w:sz w:val="28"/>
          <w:szCs w:val="28"/>
        </w:rPr>
      </w:pPr>
      <w:r w:rsidRPr="00CA3925">
        <w:rPr>
          <w:rFonts w:ascii="Calibri" w:hAnsi="Calibri" w:cs="Calibri"/>
          <w:b/>
          <w:bCs/>
          <w:sz w:val="28"/>
          <w:szCs w:val="28"/>
        </w:rPr>
        <w:lastRenderedPageBreak/>
        <w:t>National Quality Standard</w:t>
      </w:r>
    </w:p>
    <w:tbl>
      <w:tblPr>
        <w:tblW w:w="9072" w:type="dxa"/>
        <w:tblBorders>
          <w:insideH w:val="single" w:sz="4" w:space="0" w:color="D1D1D1"/>
          <w:insideV w:val="single" w:sz="4" w:space="0" w:color="D1D1D1"/>
        </w:tblBorders>
        <w:tblLayout w:type="fixed"/>
        <w:tblLook w:val="04A0" w:firstRow="1" w:lastRow="0" w:firstColumn="1" w:lastColumn="0" w:noHBand="0" w:noVBand="1"/>
      </w:tblPr>
      <w:tblGrid>
        <w:gridCol w:w="1276"/>
        <w:gridCol w:w="1701"/>
        <w:gridCol w:w="6095"/>
      </w:tblGrid>
      <w:tr w:rsidR="000F0BD9" w:rsidRPr="00CA3925" w14:paraId="430D3CAA" w14:textId="77777777" w:rsidTr="00C16CEF">
        <w:trPr>
          <w:trHeight w:val="300"/>
          <w:tblHeader/>
        </w:trPr>
        <w:tc>
          <w:tcPr>
            <w:tcW w:w="1276" w:type="dxa"/>
            <w:tcBorders>
              <w:bottom w:val="single" w:sz="4" w:space="0" w:color="D1D1D1"/>
            </w:tcBorders>
            <w:shd w:val="clear" w:color="auto" w:fill="000000"/>
          </w:tcPr>
          <w:p w14:paraId="4CC76A86" w14:textId="77777777" w:rsidR="00956003" w:rsidRPr="00CA3925" w:rsidRDefault="00956003" w:rsidP="006E3309">
            <w:pPr>
              <w:snapToGrid w:val="0"/>
              <w:rPr>
                <w:rFonts w:ascii="Calibri" w:eastAsia="Aptos" w:hAnsi="Calibri" w:cs="Calibri"/>
                <w:b/>
                <w:bCs/>
                <w:sz w:val="18"/>
                <w:szCs w:val="18"/>
              </w:rPr>
            </w:pPr>
            <w:r w:rsidRPr="00CA3925">
              <w:rPr>
                <w:rFonts w:ascii="Calibri" w:eastAsia="Aptos" w:hAnsi="Calibri" w:cs="Calibri"/>
                <w:b/>
                <w:bCs/>
                <w:sz w:val="18"/>
                <w:szCs w:val="18"/>
              </w:rPr>
              <w:t>Standard / Element</w:t>
            </w:r>
          </w:p>
        </w:tc>
        <w:tc>
          <w:tcPr>
            <w:tcW w:w="1701" w:type="dxa"/>
            <w:shd w:val="clear" w:color="auto" w:fill="000000"/>
          </w:tcPr>
          <w:p w14:paraId="194E7B3C" w14:textId="77777777" w:rsidR="00956003" w:rsidRPr="00CA3925" w:rsidRDefault="00956003" w:rsidP="000F0BD9">
            <w:pPr>
              <w:snapToGrid w:val="0"/>
              <w:rPr>
                <w:rFonts w:ascii="Calibri" w:eastAsia="Calibri" w:hAnsi="Calibri" w:cs="Calibri"/>
                <w:b/>
                <w:bCs/>
                <w:sz w:val="18"/>
                <w:szCs w:val="18"/>
              </w:rPr>
            </w:pPr>
            <w:r w:rsidRPr="00CA3925">
              <w:rPr>
                <w:rFonts w:ascii="Calibri" w:eastAsia="Calibri" w:hAnsi="Calibri" w:cs="Calibri"/>
                <w:b/>
                <w:bCs/>
                <w:sz w:val="18"/>
                <w:szCs w:val="18"/>
              </w:rPr>
              <w:t>Concept</w:t>
            </w:r>
          </w:p>
        </w:tc>
        <w:tc>
          <w:tcPr>
            <w:tcW w:w="6095" w:type="dxa"/>
            <w:shd w:val="clear" w:color="auto" w:fill="000000"/>
          </w:tcPr>
          <w:p w14:paraId="72DA7D7E" w14:textId="77777777" w:rsidR="00956003" w:rsidRPr="00CA3925" w:rsidRDefault="00956003" w:rsidP="000F0BD9">
            <w:pPr>
              <w:snapToGrid w:val="0"/>
              <w:rPr>
                <w:rFonts w:ascii="Calibri" w:eastAsia="Calibri" w:hAnsi="Calibri" w:cs="Calibri"/>
                <w:b/>
                <w:bCs/>
                <w:sz w:val="18"/>
                <w:szCs w:val="18"/>
              </w:rPr>
            </w:pPr>
            <w:r w:rsidRPr="00CA3925">
              <w:rPr>
                <w:rFonts w:ascii="Calibri" w:eastAsia="Calibri" w:hAnsi="Calibri" w:cs="Calibri"/>
                <w:b/>
                <w:bCs/>
                <w:sz w:val="18"/>
                <w:szCs w:val="18"/>
              </w:rPr>
              <w:t>Description</w:t>
            </w:r>
          </w:p>
        </w:tc>
      </w:tr>
      <w:tr w:rsidR="0098586B" w:rsidRPr="00CA3925" w14:paraId="6E7084CE"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6B51CE4B"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 xml:space="preserve"> 2.2 </w:t>
            </w:r>
          </w:p>
        </w:tc>
        <w:tc>
          <w:tcPr>
            <w:tcW w:w="1701" w:type="dxa"/>
          </w:tcPr>
          <w:p w14:paraId="3C641253" w14:textId="77777777" w:rsidR="0098586B" w:rsidRPr="00CA3925" w:rsidRDefault="0098586B" w:rsidP="000F0BD9">
            <w:pPr>
              <w:pStyle w:val="NoSpacing"/>
              <w:snapToGrid w:val="0"/>
              <w:rPr>
                <w:rFonts w:cs="Calibri"/>
                <w:sz w:val="18"/>
                <w:szCs w:val="18"/>
              </w:rPr>
            </w:pPr>
            <w:r w:rsidRPr="00CA3925">
              <w:rPr>
                <w:rFonts w:cs="Calibri"/>
                <w:sz w:val="18"/>
                <w:szCs w:val="18"/>
              </w:rPr>
              <w:t>Safety</w:t>
            </w:r>
          </w:p>
        </w:tc>
        <w:tc>
          <w:tcPr>
            <w:tcW w:w="6095" w:type="dxa"/>
          </w:tcPr>
          <w:p w14:paraId="661FD663" w14:textId="77777777" w:rsidR="0098586B" w:rsidRPr="00CA3925" w:rsidRDefault="0098586B" w:rsidP="000F0BD9">
            <w:pPr>
              <w:pStyle w:val="NoSpacing"/>
              <w:snapToGrid w:val="0"/>
              <w:rPr>
                <w:rFonts w:cs="Calibri"/>
                <w:sz w:val="18"/>
                <w:szCs w:val="18"/>
              </w:rPr>
            </w:pPr>
            <w:r w:rsidRPr="00CA3925">
              <w:rPr>
                <w:rFonts w:cs="Calibri"/>
                <w:sz w:val="18"/>
                <w:szCs w:val="18"/>
              </w:rPr>
              <w:t>Each child is protected</w:t>
            </w:r>
          </w:p>
        </w:tc>
      </w:tr>
      <w:tr w:rsidR="0098586B" w:rsidRPr="00CA3925" w14:paraId="583765EB"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6DA3C1CD"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2.2.1</w:t>
            </w:r>
          </w:p>
        </w:tc>
        <w:tc>
          <w:tcPr>
            <w:tcW w:w="1701" w:type="dxa"/>
          </w:tcPr>
          <w:p w14:paraId="3E4ED620" w14:textId="77777777" w:rsidR="0098586B" w:rsidRPr="00CA3925" w:rsidRDefault="0098586B" w:rsidP="000F0BD9">
            <w:pPr>
              <w:pStyle w:val="NoSpacing"/>
              <w:snapToGrid w:val="0"/>
              <w:rPr>
                <w:rFonts w:cs="Calibri"/>
                <w:sz w:val="18"/>
                <w:szCs w:val="18"/>
              </w:rPr>
            </w:pPr>
            <w:r w:rsidRPr="00CA3925">
              <w:rPr>
                <w:rFonts w:cs="Calibri"/>
                <w:sz w:val="18"/>
                <w:szCs w:val="18"/>
              </w:rPr>
              <w:t>Supervision</w:t>
            </w:r>
          </w:p>
        </w:tc>
        <w:tc>
          <w:tcPr>
            <w:tcW w:w="6095" w:type="dxa"/>
          </w:tcPr>
          <w:p w14:paraId="71795ED1" w14:textId="77777777" w:rsidR="0098586B" w:rsidRPr="00CA3925" w:rsidRDefault="0098586B" w:rsidP="000F0BD9">
            <w:pPr>
              <w:pStyle w:val="NoSpacing"/>
              <w:snapToGrid w:val="0"/>
              <w:rPr>
                <w:rFonts w:cs="Calibri"/>
                <w:sz w:val="18"/>
                <w:szCs w:val="18"/>
              </w:rPr>
            </w:pPr>
            <w:r w:rsidRPr="00CA3925">
              <w:rPr>
                <w:rFonts w:cs="Calibri"/>
                <w:sz w:val="18"/>
                <w:szCs w:val="18"/>
              </w:rPr>
              <w:t>At all times, reasonable precautions and adequate supervision ensure children are protected from harm and hazards</w:t>
            </w:r>
          </w:p>
        </w:tc>
      </w:tr>
      <w:tr w:rsidR="0098586B" w:rsidRPr="00CA3925" w14:paraId="58E639F9"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604DDB16"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2.2.2</w:t>
            </w:r>
          </w:p>
        </w:tc>
        <w:tc>
          <w:tcPr>
            <w:tcW w:w="1701" w:type="dxa"/>
          </w:tcPr>
          <w:p w14:paraId="25DAB85B" w14:textId="77777777" w:rsidR="0098586B" w:rsidRPr="00CA3925" w:rsidRDefault="0098586B" w:rsidP="000F0BD9">
            <w:pPr>
              <w:pStyle w:val="NoSpacing"/>
              <w:snapToGrid w:val="0"/>
              <w:rPr>
                <w:rFonts w:cs="Calibri"/>
                <w:sz w:val="18"/>
                <w:szCs w:val="18"/>
              </w:rPr>
            </w:pPr>
            <w:r w:rsidRPr="00CA3925">
              <w:rPr>
                <w:rFonts w:cs="Calibri"/>
                <w:sz w:val="18"/>
                <w:szCs w:val="18"/>
              </w:rPr>
              <w:t>Incident and emergency management</w:t>
            </w:r>
          </w:p>
        </w:tc>
        <w:tc>
          <w:tcPr>
            <w:tcW w:w="6095" w:type="dxa"/>
          </w:tcPr>
          <w:p w14:paraId="52DF3AF9" w14:textId="77777777" w:rsidR="0098586B" w:rsidRPr="00CA3925" w:rsidRDefault="0098586B" w:rsidP="000F0BD9">
            <w:pPr>
              <w:pStyle w:val="NoSpacing"/>
              <w:snapToGrid w:val="0"/>
              <w:rPr>
                <w:rFonts w:cs="Calibri"/>
                <w:sz w:val="18"/>
                <w:szCs w:val="18"/>
              </w:rPr>
            </w:pPr>
            <w:r w:rsidRPr="00CA3925">
              <w:rPr>
                <w:rFonts w:cs="Calibri"/>
                <w:sz w:val="18"/>
                <w:szCs w:val="18"/>
              </w:rPr>
              <w:t>Plans to effectively manage incidents and emergencies are developed in consultation with relevant authorities, practiced and implemented</w:t>
            </w:r>
          </w:p>
        </w:tc>
      </w:tr>
      <w:tr w:rsidR="0098586B" w:rsidRPr="00CA3925" w14:paraId="5894084E"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134AE54B"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2.2.3</w:t>
            </w:r>
          </w:p>
        </w:tc>
        <w:tc>
          <w:tcPr>
            <w:tcW w:w="1701" w:type="dxa"/>
          </w:tcPr>
          <w:p w14:paraId="3B4B2DF0" w14:textId="77777777" w:rsidR="0098586B" w:rsidRPr="00CA3925" w:rsidRDefault="0098586B" w:rsidP="000F0BD9">
            <w:pPr>
              <w:pStyle w:val="NoSpacing"/>
              <w:snapToGrid w:val="0"/>
              <w:rPr>
                <w:rFonts w:cs="Calibri"/>
                <w:sz w:val="18"/>
                <w:szCs w:val="18"/>
              </w:rPr>
            </w:pPr>
            <w:r w:rsidRPr="00CA3925">
              <w:rPr>
                <w:rFonts w:cs="Calibri"/>
                <w:sz w:val="18"/>
                <w:szCs w:val="18"/>
              </w:rPr>
              <w:t>Child Protection</w:t>
            </w:r>
          </w:p>
        </w:tc>
        <w:tc>
          <w:tcPr>
            <w:tcW w:w="6095" w:type="dxa"/>
          </w:tcPr>
          <w:p w14:paraId="4E2E12CC" w14:textId="77777777" w:rsidR="0098586B" w:rsidRPr="00CA3925" w:rsidRDefault="0098586B" w:rsidP="000F0BD9">
            <w:pPr>
              <w:pStyle w:val="NoSpacing"/>
              <w:snapToGrid w:val="0"/>
              <w:rPr>
                <w:rFonts w:cs="Calibri"/>
                <w:sz w:val="18"/>
                <w:szCs w:val="18"/>
              </w:rPr>
            </w:pPr>
            <w:r w:rsidRPr="00CA3925">
              <w:rPr>
                <w:rFonts w:cs="Calibri"/>
                <w:sz w:val="18"/>
                <w:szCs w:val="18"/>
              </w:rPr>
              <w:t>Management, educators and staff are aware of their roles and responsibilities to identify and respond to every child at risk of abuse or neglect</w:t>
            </w:r>
          </w:p>
        </w:tc>
      </w:tr>
      <w:tr w:rsidR="0098586B" w:rsidRPr="00CA3925" w14:paraId="50E2FC7D"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420F7D44"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4.2</w:t>
            </w:r>
          </w:p>
        </w:tc>
        <w:tc>
          <w:tcPr>
            <w:tcW w:w="1701" w:type="dxa"/>
          </w:tcPr>
          <w:p w14:paraId="674566E1" w14:textId="77777777" w:rsidR="0098586B" w:rsidRPr="00CA3925" w:rsidRDefault="0098586B" w:rsidP="000F0BD9">
            <w:pPr>
              <w:pStyle w:val="NoSpacing"/>
              <w:snapToGrid w:val="0"/>
              <w:rPr>
                <w:rFonts w:cs="Calibri"/>
                <w:sz w:val="18"/>
                <w:szCs w:val="18"/>
              </w:rPr>
            </w:pPr>
            <w:r w:rsidRPr="00CA3925">
              <w:rPr>
                <w:rFonts w:cs="Calibri"/>
                <w:sz w:val="18"/>
                <w:szCs w:val="18"/>
              </w:rPr>
              <w:t>Professionalism</w:t>
            </w:r>
          </w:p>
        </w:tc>
        <w:tc>
          <w:tcPr>
            <w:tcW w:w="6095" w:type="dxa"/>
          </w:tcPr>
          <w:p w14:paraId="6C88A306" w14:textId="77777777" w:rsidR="0098586B" w:rsidRPr="00CA3925" w:rsidRDefault="0098586B" w:rsidP="000F0BD9">
            <w:pPr>
              <w:pStyle w:val="NoSpacing"/>
              <w:snapToGrid w:val="0"/>
              <w:rPr>
                <w:rFonts w:cs="Calibri"/>
                <w:sz w:val="18"/>
                <w:szCs w:val="18"/>
              </w:rPr>
            </w:pPr>
            <w:r w:rsidRPr="00CA3925">
              <w:rPr>
                <w:rFonts w:cs="Calibri"/>
                <w:sz w:val="18"/>
                <w:szCs w:val="18"/>
              </w:rPr>
              <w:t>Management, educators and staff are collaborative, respectful and ethical</w:t>
            </w:r>
          </w:p>
        </w:tc>
      </w:tr>
      <w:tr w:rsidR="0098586B" w:rsidRPr="00CA3925" w14:paraId="3A0066B8"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2EFD230C"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4.2.2</w:t>
            </w:r>
          </w:p>
        </w:tc>
        <w:tc>
          <w:tcPr>
            <w:tcW w:w="1701" w:type="dxa"/>
          </w:tcPr>
          <w:p w14:paraId="403662D1" w14:textId="77777777" w:rsidR="0098586B" w:rsidRPr="00CA3925" w:rsidRDefault="0098586B" w:rsidP="000F0BD9">
            <w:pPr>
              <w:pStyle w:val="NoSpacing"/>
              <w:snapToGrid w:val="0"/>
              <w:rPr>
                <w:rFonts w:cs="Calibri"/>
                <w:sz w:val="18"/>
                <w:szCs w:val="18"/>
              </w:rPr>
            </w:pPr>
            <w:r w:rsidRPr="00CA3925">
              <w:rPr>
                <w:rFonts w:cs="Calibri"/>
                <w:sz w:val="18"/>
                <w:szCs w:val="18"/>
              </w:rPr>
              <w:t>Professional standards</w:t>
            </w:r>
          </w:p>
        </w:tc>
        <w:tc>
          <w:tcPr>
            <w:tcW w:w="6095" w:type="dxa"/>
          </w:tcPr>
          <w:p w14:paraId="0179D581" w14:textId="77777777" w:rsidR="0098586B" w:rsidRPr="00CA3925" w:rsidRDefault="0098586B" w:rsidP="000F0BD9">
            <w:pPr>
              <w:pStyle w:val="NoSpacing"/>
              <w:snapToGrid w:val="0"/>
              <w:rPr>
                <w:rFonts w:cs="Calibri"/>
                <w:sz w:val="18"/>
                <w:szCs w:val="18"/>
              </w:rPr>
            </w:pPr>
            <w:r w:rsidRPr="00CA3925">
              <w:rPr>
                <w:rFonts w:cs="Calibri"/>
                <w:sz w:val="18"/>
                <w:szCs w:val="18"/>
              </w:rPr>
              <w:t>Professional standards guide practice, interactions and relationships</w:t>
            </w:r>
          </w:p>
        </w:tc>
      </w:tr>
      <w:tr w:rsidR="0098586B" w:rsidRPr="00CA3925" w14:paraId="1FDC27D9" w14:textId="77777777" w:rsidTr="00C16CEF">
        <w:tblPrEx>
          <w:tblBorders>
            <w:insideH w:val="single" w:sz="4" w:space="0" w:color="D1D1D1" w:themeColor="background2" w:themeShade="E6"/>
            <w:insideV w:val="single" w:sz="4" w:space="0" w:color="D1D1D1" w:themeColor="background2" w:themeShade="E6"/>
          </w:tblBorders>
        </w:tblPrEx>
        <w:trPr>
          <w:trHeight w:val="300"/>
        </w:trPr>
        <w:tc>
          <w:tcPr>
            <w:tcW w:w="1276" w:type="dxa"/>
          </w:tcPr>
          <w:p w14:paraId="3C7164CE"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5.1</w:t>
            </w:r>
          </w:p>
        </w:tc>
        <w:tc>
          <w:tcPr>
            <w:tcW w:w="1701" w:type="dxa"/>
          </w:tcPr>
          <w:p w14:paraId="65350E79" w14:textId="77777777" w:rsidR="0098586B" w:rsidRPr="00CA3925" w:rsidRDefault="0098586B" w:rsidP="000F0BD9">
            <w:pPr>
              <w:pStyle w:val="NoSpacing"/>
              <w:snapToGrid w:val="0"/>
              <w:rPr>
                <w:rFonts w:cs="Calibri"/>
                <w:sz w:val="18"/>
                <w:szCs w:val="18"/>
              </w:rPr>
            </w:pPr>
            <w:r w:rsidRPr="00CA3925">
              <w:rPr>
                <w:rFonts w:cs="Calibri"/>
                <w:sz w:val="18"/>
                <w:szCs w:val="18"/>
              </w:rPr>
              <w:t>Relationships between educators and children</w:t>
            </w:r>
          </w:p>
        </w:tc>
        <w:tc>
          <w:tcPr>
            <w:tcW w:w="6095" w:type="dxa"/>
          </w:tcPr>
          <w:p w14:paraId="3F79176B" w14:textId="77777777" w:rsidR="0098586B" w:rsidRPr="00CA3925" w:rsidRDefault="0098586B" w:rsidP="000F0BD9">
            <w:pPr>
              <w:pStyle w:val="NoSpacing"/>
              <w:snapToGrid w:val="0"/>
              <w:rPr>
                <w:rFonts w:cs="Calibri"/>
                <w:sz w:val="18"/>
                <w:szCs w:val="18"/>
              </w:rPr>
            </w:pPr>
            <w:r w:rsidRPr="00CA3925">
              <w:rPr>
                <w:rFonts w:cs="Calibri"/>
                <w:sz w:val="18"/>
                <w:szCs w:val="18"/>
              </w:rPr>
              <w:t>Respectful and equitable relationships are maintained with each child</w:t>
            </w:r>
          </w:p>
          <w:p w14:paraId="23842715" w14:textId="77777777" w:rsidR="0098586B" w:rsidRPr="00CA3925" w:rsidRDefault="0098586B" w:rsidP="000F0BD9">
            <w:pPr>
              <w:pStyle w:val="NoSpacing"/>
              <w:snapToGrid w:val="0"/>
              <w:rPr>
                <w:rFonts w:cs="Calibri"/>
                <w:sz w:val="18"/>
                <w:szCs w:val="18"/>
              </w:rPr>
            </w:pPr>
          </w:p>
        </w:tc>
      </w:tr>
      <w:tr w:rsidR="0098586B" w:rsidRPr="00CA3925" w14:paraId="1B2BD0C1"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5BF173CA"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5.1.2</w:t>
            </w:r>
          </w:p>
        </w:tc>
        <w:tc>
          <w:tcPr>
            <w:tcW w:w="1701" w:type="dxa"/>
          </w:tcPr>
          <w:p w14:paraId="58F402EB" w14:textId="77777777" w:rsidR="0098586B" w:rsidRPr="00CA3925" w:rsidRDefault="0098586B" w:rsidP="000F0BD9">
            <w:pPr>
              <w:pStyle w:val="NoSpacing"/>
              <w:snapToGrid w:val="0"/>
              <w:rPr>
                <w:rFonts w:cs="Calibri"/>
                <w:sz w:val="18"/>
                <w:szCs w:val="18"/>
              </w:rPr>
            </w:pPr>
            <w:r w:rsidRPr="00CA3925">
              <w:rPr>
                <w:rFonts w:cs="Calibri"/>
                <w:sz w:val="18"/>
                <w:szCs w:val="18"/>
              </w:rPr>
              <w:t>Dignity and rights of the child</w:t>
            </w:r>
          </w:p>
        </w:tc>
        <w:tc>
          <w:tcPr>
            <w:tcW w:w="6095" w:type="dxa"/>
          </w:tcPr>
          <w:p w14:paraId="2420D8D9" w14:textId="77777777" w:rsidR="0098586B" w:rsidRPr="00CA3925" w:rsidRDefault="0098586B" w:rsidP="000F0BD9">
            <w:pPr>
              <w:pStyle w:val="NoSpacing"/>
              <w:snapToGrid w:val="0"/>
              <w:rPr>
                <w:rFonts w:cs="Calibri"/>
                <w:sz w:val="18"/>
                <w:szCs w:val="18"/>
              </w:rPr>
            </w:pPr>
            <w:r w:rsidRPr="00CA3925">
              <w:rPr>
                <w:rFonts w:cs="Calibri"/>
                <w:sz w:val="18"/>
                <w:szCs w:val="18"/>
              </w:rPr>
              <w:t>The dignity and rights of every child is maintained</w:t>
            </w:r>
          </w:p>
        </w:tc>
      </w:tr>
      <w:tr w:rsidR="0098586B" w:rsidRPr="00CA3925" w14:paraId="325B4EF8" w14:textId="77777777" w:rsidTr="00C16CEF">
        <w:tblPrEx>
          <w:tblBorders>
            <w:insideH w:val="single" w:sz="4" w:space="0" w:color="D1D1D1" w:themeColor="background2" w:themeShade="E6"/>
            <w:insideV w:val="single" w:sz="4" w:space="0" w:color="D1D1D1" w:themeColor="background2" w:themeShade="E6"/>
          </w:tblBorders>
        </w:tblPrEx>
        <w:trPr>
          <w:trHeight w:val="197"/>
        </w:trPr>
        <w:tc>
          <w:tcPr>
            <w:tcW w:w="1276" w:type="dxa"/>
          </w:tcPr>
          <w:p w14:paraId="7AF4405F"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5.2</w:t>
            </w:r>
          </w:p>
        </w:tc>
        <w:tc>
          <w:tcPr>
            <w:tcW w:w="1701" w:type="dxa"/>
          </w:tcPr>
          <w:p w14:paraId="07566890" w14:textId="77777777" w:rsidR="0098586B" w:rsidRPr="00CA3925" w:rsidRDefault="0098586B" w:rsidP="000F0BD9">
            <w:pPr>
              <w:pStyle w:val="NoSpacing"/>
              <w:snapToGrid w:val="0"/>
              <w:rPr>
                <w:rFonts w:cs="Calibri"/>
                <w:sz w:val="18"/>
                <w:szCs w:val="18"/>
              </w:rPr>
            </w:pPr>
            <w:r w:rsidRPr="00CA3925">
              <w:rPr>
                <w:rFonts w:cs="Calibri"/>
                <w:sz w:val="18"/>
                <w:szCs w:val="18"/>
              </w:rPr>
              <w:t>Relationships between children</w:t>
            </w:r>
          </w:p>
        </w:tc>
        <w:tc>
          <w:tcPr>
            <w:tcW w:w="6095" w:type="dxa"/>
          </w:tcPr>
          <w:p w14:paraId="18F60CF2" w14:textId="77777777" w:rsidR="0098586B" w:rsidRPr="00CA3925" w:rsidRDefault="0098586B" w:rsidP="000F0BD9">
            <w:pPr>
              <w:pStyle w:val="NoSpacing"/>
              <w:snapToGrid w:val="0"/>
              <w:rPr>
                <w:rFonts w:cs="Calibri"/>
                <w:sz w:val="18"/>
                <w:szCs w:val="18"/>
              </w:rPr>
            </w:pPr>
            <w:r w:rsidRPr="00CA3925">
              <w:rPr>
                <w:rFonts w:cs="Calibri"/>
                <w:sz w:val="18"/>
                <w:szCs w:val="18"/>
              </w:rPr>
              <w:t>Each child is supported to build and maintain sensitive and responsive relationships</w:t>
            </w:r>
          </w:p>
        </w:tc>
      </w:tr>
      <w:tr w:rsidR="0098586B" w:rsidRPr="00CA3925" w14:paraId="72DEFC91"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73F15CA1"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5.2.2</w:t>
            </w:r>
          </w:p>
        </w:tc>
        <w:tc>
          <w:tcPr>
            <w:tcW w:w="1701" w:type="dxa"/>
          </w:tcPr>
          <w:p w14:paraId="0D7B72D8" w14:textId="77777777" w:rsidR="0098586B" w:rsidRPr="00CA3925" w:rsidRDefault="0098586B" w:rsidP="000F0BD9">
            <w:pPr>
              <w:pStyle w:val="NoSpacing"/>
              <w:snapToGrid w:val="0"/>
              <w:rPr>
                <w:rFonts w:cs="Calibri"/>
                <w:sz w:val="18"/>
                <w:szCs w:val="18"/>
              </w:rPr>
            </w:pPr>
            <w:r w:rsidRPr="00CA3925">
              <w:rPr>
                <w:rFonts w:cs="Calibri"/>
                <w:sz w:val="18"/>
                <w:szCs w:val="18"/>
              </w:rPr>
              <w:t>Self-regulation</w:t>
            </w:r>
          </w:p>
        </w:tc>
        <w:tc>
          <w:tcPr>
            <w:tcW w:w="6095" w:type="dxa"/>
          </w:tcPr>
          <w:p w14:paraId="53F18097" w14:textId="77777777" w:rsidR="0098586B" w:rsidRPr="00CA3925" w:rsidRDefault="0098586B" w:rsidP="000F0BD9">
            <w:pPr>
              <w:pStyle w:val="NoSpacing"/>
              <w:snapToGrid w:val="0"/>
              <w:rPr>
                <w:rFonts w:cs="Calibri"/>
                <w:sz w:val="18"/>
                <w:szCs w:val="18"/>
              </w:rPr>
            </w:pPr>
            <w:r w:rsidRPr="00CA3925">
              <w:rPr>
                <w:rFonts w:cs="Calibri"/>
                <w:sz w:val="18"/>
                <w:szCs w:val="18"/>
              </w:rPr>
              <w:t>Each child is supported to regulate their own behaviour, respond appropriately to the behaviour of others and communicate effectively to resolve conflicts</w:t>
            </w:r>
          </w:p>
        </w:tc>
      </w:tr>
      <w:tr w:rsidR="0098586B" w:rsidRPr="00CA3925" w14:paraId="1072E66C"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6F8C2D1A"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6.1</w:t>
            </w:r>
          </w:p>
        </w:tc>
        <w:tc>
          <w:tcPr>
            <w:tcW w:w="1701" w:type="dxa"/>
          </w:tcPr>
          <w:p w14:paraId="6FAB23F8" w14:textId="77777777" w:rsidR="0098586B" w:rsidRPr="00CA3925" w:rsidRDefault="0098586B" w:rsidP="000F0BD9">
            <w:pPr>
              <w:pStyle w:val="NoSpacing"/>
              <w:snapToGrid w:val="0"/>
              <w:rPr>
                <w:rFonts w:cs="Calibri"/>
                <w:sz w:val="18"/>
                <w:szCs w:val="18"/>
              </w:rPr>
            </w:pPr>
            <w:r w:rsidRPr="00CA3925">
              <w:rPr>
                <w:rFonts w:cs="Calibri"/>
                <w:sz w:val="18"/>
                <w:szCs w:val="18"/>
              </w:rPr>
              <w:t>Supportive relationships with families</w:t>
            </w:r>
          </w:p>
        </w:tc>
        <w:tc>
          <w:tcPr>
            <w:tcW w:w="6095" w:type="dxa"/>
          </w:tcPr>
          <w:p w14:paraId="138FE618" w14:textId="77777777" w:rsidR="0098586B" w:rsidRPr="00CA3925" w:rsidRDefault="0098586B" w:rsidP="000F0BD9">
            <w:pPr>
              <w:pStyle w:val="NoSpacing"/>
              <w:snapToGrid w:val="0"/>
              <w:rPr>
                <w:rFonts w:cs="Calibri"/>
                <w:sz w:val="18"/>
                <w:szCs w:val="18"/>
              </w:rPr>
            </w:pPr>
            <w:r w:rsidRPr="00CA3925">
              <w:rPr>
                <w:rFonts w:cs="Calibri"/>
                <w:sz w:val="18"/>
                <w:szCs w:val="18"/>
              </w:rPr>
              <w:t>Respectful relationships with families are developed and maintained and families are supported in their parenting role</w:t>
            </w:r>
          </w:p>
          <w:p w14:paraId="127AEA15" w14:textId="77777777" w:rsidR="0098586B" w:rsidRPr="00CA3925" w:rsidRDefault="0098586B" w:rsidP="000F0BD9">
            <w:pPr>
              <w:pStyle w:val="NoSpacing"/>
              <w:snapToGrid w:val="0"/>
              <w:rPr>
                <w:rFonts w:cs="Calibri"/>
                <w:sz w:val="18"/>
                <w:szCs w:val="18"/>
              </w:rPr>
            </w:pPr>
          </w:p>
        </w:tc>
      </w:tr>
      <w:tr w:rsidR="0098586B" w:rsidRPr="00CA3925" w14:paraId="26001576"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22FE78F4"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6.1.2</w:t>
            </w:r>
          </w:p>
        </w:tc>
        <w:tc>
          <w:tcPr>
            <w:tcW w:w="1701" w:type="dxa"/>
          </w:tcPr>
          <w:p w14:paraId="1772F991" w14:textId="77777777" w:rsidR="0098586B" w:rsidRPr="00CA3925" w:rsidRDefault="0098586B" w:rsidP="000F0BD9">
            <w:pPr>
              <w:pStyle w:val="NoSpacing"/>
              <w:snapToGrid w:val="0"/>
              <w:rPr>
                <w:rFonts w:cs="Calibri"/>
                <w:sz w:val="18"/>
                <w:szCs w:val="18"/>
              </w:rPr>
            </w:pPr>
            <w:r w:rsidRPr="00CA3925">
              <w:rPr>
                <w:rFonts w:cs="Calibri"/>
                <w:sz w:val="18"/>
                <w:szCs w:val="18"/>
              </w:rPr>
              <w:t>Families are supported</w:t>
            </w:r>
          </w:p>
        </w:tc>
        <w:tc>
          <w:tcPr>
            <w:tcW w:w="6095" w:type="dxa"/>
          </w:tcPr>
          <w:p w14:paraId="30DCE9BF" w14:textId="655950CB" w:rsidR="0098586B" w:rsidRPr="00CA3925" w:rsidRDefault="0098586B" w:rsidP="000F0BD9">
            <w:pPr>
              <w:pStyle w:val="NoSpacing"/>
              <w:snapToGrid w:val="0"/>
              <w:rPr>
                <w:rFonts w:cs="Calibri"/>
                <w:sz w:val="18"/>
                <w:szCs w:val="18"/>
              </w:rPr>
            </w:pPr>
            <w:r w:rsidRPr="00CA3925">
              <w:rPr>
                <w:rFonts w:cs="Calibri"/>
                <w:sz w:val="18"/>
                <w:szCs w:val="18"/>
              </w:rPr>
              <w:t xml:space="preserve">Current information is available to families about </w:t>
            </w:r>
            <w:r w:rsidR="00D2200A" w:rsidRPr="00CA3925">
              <w:rPr>
                <w:rFonts w:cs="Calibri"/>
                <w:sz w:val="18"/>
                <w:szCs w:val="18"/>
              </w:rPr>
              <w:t>the</w:t>
            </w:r>
            <w:r w:rsidRPr="00CA3925">
              <w:rPr>
                <w:rFonts w:cs="Calibri"/>
                <w:sz w:val="18"/>
                <w:szCs w:val="18"/>
              </w:rPr>
              <w:t xml:space="preserve"> service and relevant community services and resources to support parenting and family wellbeing</w:t>
            </w:r>
          </w:p>
        </w:tc>
      </w:tr>
      <w:tr w:rsidR="0098586B" w:rsidRPr="00CA3925" w14:paraId="7F53E3E0"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6C4417DF"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7.1</w:t>
            </w:r>
          </w:p>
        </w:tc>
        <w:tc>
          <w:tcPr>
            <w:tcW w:w="1701" w:type="dxa"/>
          </w:tcPr>
          <w:p w14:paraId="0B54B535" w14:textId="77777777" w:rsidR="0098586B" w:rsidRPr="00CA3925" w:rsidRDefault="0098586B" w:rsidP="000F0BD9">
            <w:pPr>
              <w:pStyle w:val="NoSpacing"/>
              <w:snapToGrid w:val="0"/>
              <w:rPr>
                <w:rFonts w:cs="Calibri"/>
                <w:sz w:val="18"/>
                <w:szCs w:val="18"/>
              </w:rPr>
            </w:pPr>
            <w:r w:rsidRPr="00CA3925">
              <w:rPr>
                <w:rFonts w:cs="Calibri"/>
                <w:sz w:val="18"/>
                <w:szCs w:val="18"/>
              </w:rPr>
              <w:t>Governance</w:t>
            </w:r>
          </w:p>
        </w:tc>
        <w:tc>
          <w:tcPr>
            <w:tcW w:w="6095" w:type="dxa"/>
          </w:tcPr>
          <w:p w14:paraId="4BB87B02" w14:textId="2EBDDBA3" w:rsidR="0098586B" w:rsidRPr="00CA3925" w:rsidRDefault="0098586B" w:rsidP="000F0BD9">
            <w:pPr>
              <w:pStyle w:val="NoSpacing"/>
              <w:snapToGrid w:val="0"/>
              <w:rPr>
                <w:rFonts w:cs="Calibri"/>
                <w:sz w:val="18"/>
                <w:szCs w:val="18"/>
              </w:rPr>
            </w:pPr>
            <w:r w:rsidRPr="00CA3925">
              <w:rPr>
                <w:rFonts w:cs="Calibri"/>
                <w:sz w:val="18"/>
                <w:szCs w:val="18"/>
              </w:rPr>
              <w:t>Governance supports the operation of a quality service</w:t>
            </w:r>
            <w:r w:rsidR="00A3631F" w:rsidRPr="00CA3925">
              <w:rPr>
                <w:rFonts w:cs="Calibri"/>
                <w:sz w:val="18"/>
                <w:szCs w:val="18"/>
              </w:rPr>
              <w:t xml:space="preserve"> that is child safe</w:t>
            </w:r>
          </w:p>
        </w:tc>
      </w:tr>
      <w:tr w:rsidR="0098586B" w:rsidRPr="00CA3925" w14:paraId="419A1A72"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5059F4A5"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7.1.2</w:t>
            </w:r>
          </w:p>
        </w:tc>
        <w:tc>
          <w:tcPr>
            <w:tcW w:w="1701" w:type="dxa"/>
          </w:tcPr>
          <w:p w14:paraId="260B49EA" w14:textId="77777777" w:rsidR="0098586B" w:rsidRPr="00CA3925" w:rsidRDefault="0098586B" w:rsidP="000F0BD9">
            <w:pPr>
              <w:pStyle w:val="NoSpacing"/>
              <w:snapToGrid w:val="0"/>
              <w:rPr>
                <w:rFonts w:cs="Calibri"/>
                <w:sz w:val="18"/>
                <w:szCs w:val="18"/>
              </w:rPr>
            </w:pPr>
            <w:r w:rsidRPr="00CA3925">
              <w:rPr>
                <w:rFonts w:cs="Calibri"/>
                <w:sz w:val="18"/>
                <w:szCs w:val="18"/>
              </w:rPr>
              <w:t>Management systems</w:t>
            </w:r>
          </w:p>
        </w:tc>
        <w:tc>
          <w:tcPr>
            <w:tcW w:w="6095" w:type="dxa"/>
          </w:tcPr>
          <w:p w14:paraId="1A1F6609" w14:textId="5DBA44CB" w:rsidR="0098586B" w:rsidRPr="00CA3925" w:rsidRDefault="0098586B" w:rsidP="000F0BD9">
            <w:pPr>
              <w:pStyle w:val="NoSpacing"/>
              <w:snapToGrid w:val="0"/>
              <w:rPr>
                <w:rFonts w:cs="Calibri"/>
                <w:sz w:val="18"/>
                <w:szCs w:val="18"/>
              </w:rPr>
            </w:pPr>
            <w:r w:rsidRPr="00CA3925">
              <w:rPr>
                <w:rFonts w:cs="Calibri"/>
                <w:sz w:val="18"/>
                <w:szCs w:val="18"/>
              </w:rPr>
              <w:t>Systems are in place to manage risk and enable the effective management and operation of a quality service</w:t>
            </w:r>
            <w:r w:rsidR="00A3631F" w:rsidRPr="00CA3925">
              <w:rPr>
                <w:rFonts w:cs="Calibri"/>
                <w:sz w:val="18"/>
                <w:szCs w:val="18"/>
              </w:rPr>
              <w:t xml:space="preserve"> that is child safe</w:t>
            </w:r>
          </w:p>
        </w:tc>
      </w:tr>
      <w:tr w:rsidR="0098586B" w:rsidRPr="00CA3925" w14:paraId="34C3A028"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4FF56393"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7.1.3</w:t>
            </w:r>
          </w:p>
        </w:tc>
        <w:tc>
          <w:tcPr>
            <w:tcW w:w="1701" w:type="dxa"/>
          </w:tcPr>
          <w:p w14:paraId="13F9E847" w14:textId="77777777" w:rsidR="0098586B" w:rsidRPr="00CA3925" w:rsidRDefault="0098586B" w:rsidP="000F0BD9">
            <w:pPr>
              <w:pStyle w:val="NoSpacing"/>
              <w:snapToGrid w:val="0"/>
              <w:rPr>
                <w:rFonts w:cs="Calibri"/>
                <w:sz w:val="18"/>
                <w:szCs w:val="18"/>
              </w:rPr>
            </w:pPr>
            <w:r w:rsidRPr="00CA3925">
              <w:rPr>
                <w:rFonts w:cs="Calibri"/>
                <w:sz w:val="18"/>
                <w:szCs w:val="18"/>
              </w:rPr>
              <w:t>Roles and responsibilities</w:t>
            </w:r>
          </w:p>
        </w:tc>
        <w:tc>
          <w:tcPr>
            <w:tcW w:w="6095" w:type="dxa"/>
          </w:tcPr>
          <w:p w14:paraId="7550B884" w14:textId="77777777" w:rsidR="0098586B" w:rsidRPr="00CA3925" w:rsidRDefault="0098586B" w:rsidP="000F0BD9">
            <w:pPr>
              <w:pStyle w:val="NoSpacing"/>
              <w:snapToGrid w:val="0"/>
              <w:rPr>
                <w:rFonts w:cs="Calibri"/>
                <w:sz w:val="18"/>
                <w:szCs w:val="18"/>
              </w:rPr>
            </w:pPr>
            <w:r w:rsidRPr="00CA3925">
              <w:rPr>
                <w:rFonts w:cs="Calibri"/>
                <w:sz w:val="18"/>
                <w:szCs w:val="18"/>
              </w:rPr>
              <w:t>Roles and responsibilities are clearly defined, and understood, and support effective decision-making and operation of the service</w:t>
            </w:r>
          </w:p>
        </w:tc>
      </w:tr>
      <w:tr w:rsidR="0098586B" w:rsidRPr="00CA3925" w14:paraId="45C677A2"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4FE3F047"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7.2</w:t>
            </w:r>
          </w:p>
        </w:tc>
        <w:tc>
          <w:tcPr>
            <w:tcW w:w="1701" w:type="dxa"/>
          </w:tcPr>
          <w:p w14:paraId="7685B426" w14:textId="77777777" w:rsidR="0098586B" w:rsidRPr="00CA3925" w:rsidRDefault="0098586B" w:rsidP="000F0BD9">
            <w:pPr>
              <w:pStyle w:val="NoSpacing"/>
              <w:snapToGrid w:val="0"/>
              <w:rPr>
                <w:rFonts w:cs="Calibri"/>
                <w:sz w:val="18"/>
                <w:szCs w:val="18"/>
              </w:rPr>
            </w:pPr>
            <w:r w:rsidRPr="00CA3925">
              <w:rPr>
                <w:rFonts w:cs="Calibri"/>
                <w:sz w:val="18"/>
                <w:szCs w:val="18"/>
              </w:rPr>
              <w:t>Leadership</w:t>
            </w:r>
          </w:p>
        </w:tc>
        <w:tc>
          <w:tcPr>
            <w:tcW w:w="6095" w:type="dxa"/>
          </w:tcPr>
          <w:p w14:paraId="025D0647" w14:textId="77777777" w:rsidR="0098586B" w:rsidRPr="00CA3925" w:rsidRDefault="0098586B" w:rsidP="000F0BD9">
            <w:pPr>
              <w:pStyle w:val="NoSpacing"/>
              <w:snapToGrid w:val="0"/>
              <w:rPr>
                <w:rFonts w:cs="Calibri"/>
                <w:sz w:val="18"/>
                <w:szCs w:val="18"/>
              </w:rPr>
            </w:pPr>
            <w:r w:rsidRPr="00CA3925">
              <w:rPr>
                <w:rFonts w:cs="Calibri"/>
                <w:sz w:val="18"/>
                <w:szCs w:val="18"/>
              </w:rPr>
              <w:t>Effective leadership builds and promotes a positive organisational culture and professional learning community</w:t>
            </w:r>
          </w:p>
        </w:tc>
      </w:tr>
      <w:tr w:rsidR="0098586B" w:rsidRPr="00CA3925" w14:paraId="423DBE4E"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69E85147" w14:textId="77777777"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7.2.1</w:t>
            </w:r>
          </w:p>
        </w:tc>
        <w:tc>
          <w:tcPr>
            <w:tcW w:w="1701" w:type="dxa"/>
          </w:tcPr>
          <w:p w14:paraId="1082EFF5" w14:textId="77777777" w:rsidR="0098586B" w:rsidRPr="00CA3925" w:rsidRDefault="0098586B" w:rsidP="000F0BD9">
            <w:pPr>
              <w:pStyle w:val="NoSpacing"/>
              <w:snapToGrid w:val="0"/>
              <w:rPr>
                <w:rFonts w:cs="Calibri"/>
                <w:sz w:val="18"/>
                <w:szCs w:val="18"/>
              </w:rPr>
            </w:pPr>
            <w:r w:rsidRPr="00CA3925">
              <w:rPr>
                <w:rFonts w:cs="Calibri"/>
                <w:sz w:val="18"/>
                <w:szCs w:val="18"/>
              </w:rPr>
              <w:t>Continuous improvement</w:t>
            </w:r>
          </w:p>
        </w:tc>
        <w:tc>
          <w:tcPr>
            <w:tcW w:w="6095" w:type="dxa"/>
          </w:tcPr>
          <w:p w14:paraId="0A3C3158" w14:textId="77777777" w:rsidR="0098586B" w:rsidRPr="00CA3925" w:rsidRDefault="0098586B" w:rsidP="000F0BD9">
            <w:pPr>
              <w:pStyle w:val="NoSpacing"/>
              <w:snapToGrid w:val="0"/>
              <w:rPr>
                <w:rFonts w:cs="Calibri"/>
                <w:sz w:val="18"/>
                <w:szCs w:val="18"/>
              </w:rPr>
            </w:pPr>
            <w:r w:rsidRPr="00CA3925">
              <w:rPr>
                <w:rFonts w:cs="Calibri"/>
                <w:sz w:val="18"/>
                <w:szCs w:val="18"/>
              </w:rPr>
              <w:t>There is an effective self-assessment and quality improvement process in place</w:t>
            </w:r>
          </w:p>
        </w:tc>
      </w:tr>
      <w:tr w:rsidR="0098586B" w:rsidRPr="00CA3925" w14:paraId="482ADD1B" w14:textId="77777777" w:rsidTr="00C16CEF">
        <w:tblPrEx>
          <w:tblBorders>
            <w:insideH w:val="single" w:sz="4" w:space="0" w:color="D1D1D1" w:themeColor="background2" w:themeShade="E6"/>
            <w:insideV w:val="single" w:sz="4" w:space="0" w:color="D1D1D1" w:themeColor="background2" w:themeShade="E6"/>
          </w:tblBorders>
        </w:tblPrEx>
        <w:trPr>
          <w:trHeight w:val="345"/>
        </w:trPr>
        <w:tc>
          <w:tcPr>
            <w:tcW w:w="1276" w:type="dxa"/>
          </w:tcPr>
          <w:p w14:paraId="55BA9F29" w14:textId="01F1B3C0"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7.</w:t>
            </w:r>
            <w:r w:rsidR="000B55D9" w:rsidRPr="00CA3925">
              <w:rPr>
                <w:rFonts w:ascii="Calibri" w:hAnsi="Calibri" w:cs="Calibri"/>
                <w:sz w:val="18"/>
                <w:szCs w:val="18"/>
              </w:rPr>
              <w:t>2</w:t>
            </w:r>
            <w:r w:rsidRPr="00CA3925">
              <w:rPr>
                <w:rFonts w:ascii="Calibri" w:hAnsi="Calibri" w:cs="Calibri"/>
                <w:sz w:val="18"/>
                <w:szCs w:val="18"/>
              </w:rPr>
              <w:t>.3</w:t>
            </w:r>
          </w:p>
        </w:tc>
        <w:tc>
          <w:tcPr>
            <w:tcW w:w="1701" w:type="dxa"/>
          </w:tcPr>
          <w:p w14:paraId="7378C627" w14:textId="77777777" w:rsidR="0098586B" w:rsidRPr="00CA3925" w:rsidRDefault="0098586B" w:rsidP="000F0BD9">
            <w:pPr>
              <w:pStyle w:val="NoSpacing"/>
              <w:snapToGrid w:val="0"/>
              <w:rPr>
                <w:rFonts w:cs="Calibri"/>
                <w:sz w:val="18"/>
                <w:szCs w:val="18"/>
              </w:rPr>
            </w:pPr>
            <w:r w:rsidRPr="00CA3925">
              <w:rPr>
                <w:rFonts w:cs="Calibri"/>
                <w:sz w:val="18"/>
                <w:szCs w:val="18"/>
              </w:rPr>
              <w:t>Development of professionals</w:t>
            </w:r>
          </w:p>
        </w:tc>
        <w:tc>
          <w:tcPr>
            <w:tcW w:w="6095" w:type="dxa"/>
          </w:tcPr>
          <w:p w14:paraId="7B56B356" w14:textId="77777777" w:rsidR="0098586B" w:rsidRPr="00CA3925" w:rsidRDefault="0098586B" w:rsidP="000F0BD9">
            <w:pPr>
              <w:pStyle w:val="NoSpacing"/>
              <w:snapToGrid w:val="0"/>
              <w:rPr>
                <w:rFonts w:cs="Calibri"/>
                <w:sz w:val="18"/>
                <w:szCs w:val="18"/>
              </w:rPr>
            </w:pPr>
            <w:r w:rsidRPr="00CA3925">
              <w:rPr>
                <w:rFonts w:cs="Calibri"/>
                <w:sz w:val="18"/>
                <w:szCs w:val="18"/>
              </w:rPr>
              <w:t xml:space="preserve">Educators, co-ordinators and staff members’ performance is regularly </w:t>
            </w:r>
            <w:proofErr w:type="gramStart"/>
            <w:r w:rsidRPr="00CA3925">
              <w:rPr>
                <w:rFonts w:cs="Calibri"/>
                <w:sz w:val="18"/>
                <w:szCs w:val="18"/>
              </w:rPr>
              <w:t>evaluated</w:t>
            </w:r>
            <w:proofErr w:type="gramEnd"/>
            <w:r w:rsidRPr="00CA3925">
              <w:rPr>
                <w:rFonts w:cs="Calibri"/>
                <w:sz w:val="18"/>
                <w:szCs w:val="18"/>
              </w:rPr>
              <w:t xml:space="preserve"> and individual plans are in place to support learning and development</w:t>
            </w:r>
          </w:p>
        </w:tc>
      </w:tr>
    </w:tbl>
    <w:p w14:paraId="2F71402F" w14:textId="77777777" w:rsidR="0098586B" w:rsidRPr="00CA3925" w:rsidRDefault="0098586B" w:rsidP="000F0BD9">
      <w:pPr>
        <w:keepNext/>
        <w:snapToGrid w:val="0"/>
        <w:spacing w:after="120"/>
        <w:rPr>
          <w:rFonts w:ascii="Calibri" w:hAnsi="Calibri" w:cs="Calibri"/>
        </w:rPr>
      </w:pPr>
    </w:p>
    <w:p w14:paraId="26B809B7" w14:textId="5ADE12D8" w:rsidR="0098586B" w:rsidRPr="00CA3925" w:rsidRDefault="0098586B" w:rsidP="00B33EB8">
      <w:pPr>
        <w:keepNext/>
        <w:snapToGrid w:val="0"/>
        <w:spacing w:after="120"/>
        <w:rPr>
          <w:rFonts w:ascii="Calibri" w:hAnsi="Calibri" w:cs="Calibri"/>
          <w:b/>
          <w:bCs/>
          <w:sz w:val="22"/>
          <w:szCs w:val="22"/>
        </w:rPr>
      </w:pPr>
      <w:r w:rsidRPr="00CA3925">
        <w:rPr>
          <w:rFonts w:ascii="Calibri" w:hAnsi="Calibri" w:cs="Calibri"/>
          <w:b/>
          <w:bCs/>
          <w:sz w:val="22"/>
          <w:szCs w:val="22"/>
        </w:rPr>
        <w:t>Early Years Learning Framework (EYLF) V.20</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620"/>
        <w:gridCol w:w="7452"/>
      </w:tblGrid>
      <w:tr w:rsidR="0098586B" w:rsidRPr="00CA3925" w14:paraId="2C450A91" w14:textId="77777777" w:rsidTr="00C16CEF">
        <w:trPr>
          <w:trHeight w:val="300"/>
        </w:trPr>
        <w:tc>
          <w:tcPr>
            <w:tcW w:w="1620" w:type="dxa"/>
            <w:shd w:val="clear" w:color="auto" w:fill="000000" w:themeFill="text1"/>
          </w:tcPr>
          <w:p w14:paraId="7D59859F" w14:textId="77777777" w:rsidR="0098586B" w:rsidRPr="00CA3925" w:rsidRDefault="0098586B" w:rsidP="00B33EB8">
            <w:pPr>
              <w:snapToGrid w:val="0"/>
              <w:spacing w:after="120"/>
              <w:rPr>
                <w:rFonts w:ascii="Calibri" w:hAnsi="Calibri" w:cs="Calibri"/>
                <w:b/>
                <w:bCs/>
                <w:sz w:val="18"/>
                <w:szCs w:val="18"/>
              </w:rPr>
            </w:pPr>
            <w:r w:rsidRPr="00CA3925">
              <w:rPr>
                <w:rFonts w:ascii="Calibri" w:hAnsi="Calibri" w:cs="Calibri"/>
                <w:b/>
                <w:bCs/>
                <w:sz w:val="18"/>
                <w:szCs w:val="18"/>
              </w:rPr>
              <w:t>EYLF outcome</w:t>
            </w:r>
          </w:p>
        </w:tc>
        <w:tc>
          <w:tcPr>
            <w:tcW w:w="7452" w:type="dxa"/>
            <w:shd w:val="clear" w:color="auto" w:fill="000000" w:themeFill="text1"/>
          </w:tcPr>
          <w:p w14:paraId="6E68244A" w14:textId="77777777" w:rsidR="0098586B" w:rsidRPr="00CA3925" w:rsidRDefault="0098586B" w:rsidP="00B33EB8">
            <w:pPr>
              <w:pStyle w:val="NoSpacing"/>
              <w:snapToGrid w:val="0"/>
              <w:spacing w:after="120"/>
              <w:rPr>
                <w:rFonts w:cs="Calibri"/>
                <w:b/>
                <w:bCs/>
                <w:sz w:val="18"/>
                <w:szCs w:val="18"/>
              </w:rPr>
            </w:pPr>
            <w:r w:rsidRPr="00CA3925">
              <w:rPr>
                <w:rFonts w:cs="Calibri"/>
                <w:b/>
                <w:bCs/>
                <w:sz w:val="18"/>
                <w:szCs w:val="18"/>
              </w:rPr>
              <w:t>Key Component</w:t>
            </w:r>
          </w:p>
        </w:tc>
      </w:tr>
      <w:tr w:rsidR="0098586B" w:rsidRPr="00CA3925" w14:paraId="4D406A58" w14:textId="77777777" w:rsidTr="00C16CEF">
        <w:trPr>
          <w:trHeight w:val="300"/>
        </w:trPr>
        <w:tc>
          <w:tcPr>
            <w:tcW w:w="1620" w:type="dxa"/>
          </w:tcPr>
          <w:p w14:paraId="6FB334DD" w14:textId="77777777" w:rsidR="0098586B" w:rsidRPr="00CA3925" w:rsidRDefault="0098586B" w:rsidP="00B33EB8">
            <w:pPr>
              <w:snapToGrid w:val="0"/>
              <w:spacing w:after="120"/>
              <w:rPr>
                <w:rFonts w:ascii="Calibri" w:hAnsi="Calibri" w:cs="Calibri"/>
                <w:sz w:val="18"/>
                <w:szCs w:val="18"/>
              </w:rPr>
            </w:pPr>
            <w:r w:rsidRPr="00CA3925">
              <w:rPr>
                <w:rFonts w:ascii="Calibri" w:hAnsi="Calibri" w:cs="Calibri"/>
                <w:sz w:val="18"/>
                <w:szCs w:val="18"/>
              </w:rPr>
              <w:t xml:space="preserve"> 3: CHILDREN HAVE A STRONG SENSE OF WELLBEING</w:t>
            </w:r>
          </w:p>
        </w:tc>
        <w:tc>
          <w:tcPr>
            <w:tcW w:w="7452" w:type="dxa"/>
          </w:tcPr>
          <w:p w14:paraId="48FFFA78" w14:textId="77777777" w:rsidR="0098586B" w:rsidRPr="00CA3925" w:rsidRDefault="0098586B" w:rsidP="00B33EB8">
            <w:pPr>
              <w:pStyle w:val="NoSpacing"/>
              <w:numPr>
                <w:ilvl w:val="0"/>
                <w:numId w:val="4"/>
              </w:numPr>
              <w:snapToGrid w:val="0"/>
              <w:spacing w:after="120"/>
              <w:rPr>
                <w:rFonts w:cs="Calibri"/>
                <w:sz w:val="18"/>
                <w:szCs w:val="18"/>
              </w:rPr>
            </w:pPr>
            <w:r w:rsidRPr="00CA3925">
              <w:rPr>
                <w:rFonts w:cs="Calibri"/>
                <w:sz w:val="18"/>
                <w:szCs w:val="18"/>
              </w:rPr>
              <w:t>Children become strong in their social, emotional and mental wellbeing</w:t>
            </w:r>
          </w:p>
          <w:p w14:paraId="1F38B4EC" w14:textId="77777777" w:rsidR="0098586B" w:rsidRPr="00CA3925" w:rsidRDefault="0098586B" w:rsidP="00B33EB8">
            <w:pPr>
              <w:numPr>
                <w:ilvl w:val="0"/>
                <w:numId w:val="4"/>
              </w:numPr>
              <w:snapToGrid w:val="0"/>
              <w:spacing w:after="120"/>
              <w:rPr>
                <w:rFonts w:ascii="Calibri" w:hAnsi="Calibri" w:cs="Calibri"/>
                <w:sz w:val="18"/>
                <w:szCs w:val="18"/>
              </w:rPr>
            </w:pPr>
            <w:r w:rsidRPr="00CA3925">
              <w:rPr>
                <w:rFonts w:ascii="Calibri" w:hAnsi="Calibri" w:cs="Calibri"/>
                <w:sz w:val="18"/>
                <w:szCs w:val="18"/>
              </w:rPr>
              <w:t>Children become strong in their physical learning and wellbeing</w:t>
            </w:r>
          </w:p>
          <w:p w14:paraId="5D8187B7" w14:textId="77777777" w:rsidR="0098586B" w:rsidRPr="00CA3925" w:rsidRDefault="0098586B" w:rsidP="00B33EB8">
            <w:pPr>
              <w:numPr>
                <w:ilvl w:val="0"/>
                <w:numId w:val="4"/>
              </w:numPr>
              <w:snapToGrid w:val="0"/>
              <w:spacing w:after="120"/>
              <w:rPr>
                <w:rFonts w:ascii="Calibri" w:hAnsi="Calibri" w:cs="Calibri"/>
                <w:sz w:val="18"/>
                <w:szCs w:val="18"/>
              </w:rPr>
            </w:pPr>
            <w:r w:rsidRPr="00CA3925">
              <w:rPr>
                <w:rFonts w:ascii="Calibri" w:hAnsi="Calibri" w:cs="Calibri"/>
                <w:sz w:val="18"/>
                <w:szCs w:val="18"/>
              </w:rPr>
              <w:t>Children are aware of and develop strategies to support their own mental and physical health and personal safety</w:t>
            </w:r>
          </w:p>
        </w:tc>
      </w:tr>
      <w:tr w:rsidR="0098586B" w:rsidRPr="00CA3925" w14:paraId="3BA7ADE3" w14:textId="77777777" w:rsidTr="00C16CEF">
        <w:trPr>
          <w:trHeight w:val="300"/>
        </w:trPr>
        <w:tc>
          <w:tcPr>
            <w:tcW w:w="1620" w:type="dxa"/>
          </w:tcPr>
          <w:p w14:paraId="3B3C9D44" w14:textId="77777777" w:rsidR="0098586B" w:rsidRPr="00CA3925" w:rsidRDefault="0098586B" w:rsidP="00B33EB8">
            <w:pPr>
              <w:snapToGrid w:val="0"/>
              <w:spacing w:after="120"/>
              <w:rPr>
                <w:rFonts w:ascii="Calibri" w:hAnsi="Calibri" w:cs="Calibri"/>
                <w:sz w:val="18"/>
                <w:szCs w:val="18"/>
              </w:rPr>
            </w:pPr>
            <w:r w:rsidRPr="00CA3925">
              <w:rPr>
                <w:rFonts w:ascii="Calibri" w:hAnsi="Calibri" w:cs="Calibri"/>
                <w:sz w:val="18"/>
                <w:szCs w:val="18"/>
              </w:rPr>
              <w:t xml:space="preserve"> 5: CHILDREN ARE EFFECTIVE COMMUNICATORS</w:t>
            </w:r>
          </w:p>
        </w:tc>
        <w:tc>
          <w:tcPr>
            <w:tcW w:w="7452" w:type="dxa"/>
          </w:tcPr>
          <w:p w14:paraId="1F6A17BE" w14:textId="77777777" w:rsidR="0098586B" w:rsidRPr="00CA3925" w:rsidRDefault="0098586B" w:rsidP="00B33EB8">
            <w:pPr>
              <w:pStyle w:val="NoSpacing"/>
              <w:numPr>
                <w:ilvl w:val="0"/>
                <w:numId w:val="5"/>
              </w:numPr>
              <w:snapToGrid w:val="0"/>
              <w:spacing w:after="120"/>
              <w:rPr>
                <w:rFonts w:cs="Calibri"/>
                <w:sz w:val="18"/>
                <w:szCs w:val="18"/>
              </w:rPr>
            </w:pPr>
            <w:r w:rsidRPr="00CA3925">
              <w:rPr>
                <w:rFonts w:cs="Calibri"/>
                <w:sz w:val="18"/>
                <w:szCs w:val="18"/>
              </w:rPr>
              <w:t xml:space="preserve"> Children interact verbally and non-verbally with others for a range of purposes</w:t>
            </w:r>
          </w:p>
          <w:p w14:paraId="441D85ED" w14:textId="77777777" w:rsidR="0098586B" w:rsidRPr="00CA3925" w:rsidRDefault="0098586B" w:rsidP="00B33EB8">
            <w:pPr>
              <w:pStyle w:val="NoSpacing"/>
              <w:snapToGrid w:val="0"/>
              <w:spacing w:after="120"/>
              <w:rPr>
                <w:rFonts w:cs="Calibri"/>
                <w:sz w:val="18"/>
                <w:szCs w:val="18"/>
              </w:rPr>
            </w:pPr>
          </w:p>
        </w:tc>
      </w:tr>
    </w:tbl>
    <w:p w14:paraId="6851B762" w14:textId="77777777" w:rsidR="0098586B" w:rsidRDefault="0098586B" w:rsidP="00B33EB8">
      <w:pPr>
        <w:snapToGrid w:val="0"/>
        <w:spacing w:after="120"/>
        <w:rPr>
          <w:rFonts w:ascii="Calibri" w:hAnsi="Calibri" w:cs="Calibri"/>
        </w:rPr>
      </w:pPr>
    </w:p>
    <w:p w14:paraId="09622EAD" w14:textId="77777777" w:rsidR="00C16CEF" w:rsidRDefault="00C16CEF" w:rsidP="00B33EB8">
      <w:pPr>
        <w:snapToGrid w:val="0"/>
        <w:spacing w:after="120"/>
        <w:rPr>
          <w:rFonts w:ascii="Calibri" w:hAnsi="Calibri" w:cs="Calibri"/>
        </w:rPr>
      </w:pPr>
    </w:p>
    <w:p w14:paraId="5E8ECF9A" w14:textId="77777777" w:rsidR="00C16CEF" w:rsidRPr="00CA3925" w:rsidRDefault="00C16CEF" w:rsidP="00B33EB8">
      <w:pPr>
        <w:snapToGrid w:val="0"/>
        <w:spacing w:after="120"/>
        <w:rPr>
          <w:rFonts w:ascii="Calibri" w:hAnsi="Calibri" w:cs="Calibri"/>
        </w:rPr>
      </w:pPr>
    </w:p>
    <w:p w14:paraId="21F508DD" w14:textId="77777777" w:rsidR="0098586B" w:rsidRPr="00CA3925" w:rsidRDefault="0098586B" w:rsidP="00B33EB8">
      <w:pPr>
        <w:snapToGrid w:val="0"/>
        <w:spacing w:after="120"/>
        <w:rPr>
          <w:rFonts w:ascii="Calibri" w:hAnsi="Calibri" w:cs="Calibri"/>
          <w:b/>
          <w:bCs/>
          <w:sz w:val="22"/>
          <w:szCs w:val="22"/>
        </w:rPr>
      </w:pPr>
      <w:r w:rsidRPr="00CA3925">
        <w:rPr>
          <w:rFonts w:ascii="Calibri" w:hAnsi="Calibri" w:cs="Calibri"/>
          <w:b/>
          <w:bCs/>
          <w:sz w:val="22"/>
          <w:szCs w:val="22"/>
        </w:rPr>
        <w:lastRenderedPageBreak/>
        <w:t>National Principles for Child Safe Organisations</w:t>
      </w:r>
    </w:p>
    <w:tbl>
      <w:tblPr>
        <w:tblW w:w="9072" w:type="dxa"/>
        <w:tblBorders>
          <w:insideH w:val="single" w:sz="4" w:space="0" w:color="auto"/>
          <w:insideV w:val="single" w:sz="4" w:space="0" w:color="auto"/>
        </w:tblBorders>
        <w:tblLook w:val="04A0" w:firstRow="1" w:lastRow="0" w:firstColumn="1" w:lastColumn="0" w:noHBand="0" w:noVBand="1"/>
      </w:tblPr>
      <w:tblGrid>
        <w:gridCol w:w="9072"/>
      </w:tblGrid>
      <w:tr w:rsidR="0098586B" w:rsidRPr="00CA3925" w14:paraId="5305DE25" w14:textId="77777777" w:rsidTr="00C16CEF">
        <w:trPr>
          <w:trHeight w:val="300"/>
        </w:trPr>
        <w:tc>
          <w:tcPr>
            <w:tcW w:w="9072" w:type="dxa"/>
            <w:shd w:val="clear" w:color="auto" w:fill="000000" w:themeFill="text1"/>
          </w:tcPr>
          <w:p w14:paraId="5061CD17" w14:textId="77777777" w:rsidR="0098586B" w:rsidRPr="00CA3925" w:rsidRDefault="0098586B" w:rsidP="0031008C">
            <w:pPr>
              <w:snapToGrid w:val="0"/>
              <w:rPr>
                <w:rFonts w:ascii="Calibri" w:hAnsi="Calibri" w:cs="Calibri"/>
                <w:b/>
                <w:bCs/>
                <w:sz w:val="18"/>
                <w:szCs w:val="18"/>
              </w:rPr>
            </w:pPr>
            <w:r w:rsidRPr="00CA3925">
              <w:rPr>
                <w:rFonts w:ascii="Calibri" w:hAnsi="Calibri" w:cs="Calibri"/>
                <w:b/>
                <w:bCs/>
                <w:sz w:val="18"/>
                <w:szCs w:val="18"/>
              </w:rPr>
              <w:t>Most relevant principles</w:t>
            </w:r>
          </w:p>
        </w:tc>
      </w:tr>
      <w:tr w:rsidR="0098586B" w:rsidRPr="00CA3925" w14:paraId="53D808B9" w14:textId="77777777" w:rsidTr="00C16CEF">
        <w:trPr>
          <w:trHeight w:val="300"/>
        </w:trPr>
        <w:tc>
          <w:tcPr>
            <w:tcW w:w="9072" w:type="dxa"/>
            <w:shd w:val="clear" w:color="auto" w:fill="FFFFFF" w:themeFill="background1"/>
          </w:tcPr>
          <w:p w14:paraId="232815C6" w14:textId="38E7A78A" w:rsidR="0098586B" w:rsidRPr="00CA3925" w:rsidRDefault="0098586B" w:rsidP="0031008C">
            <w:pPr>
              <w:snapToGrid w:val="0"/>
              <w:rPr>
                <w:rFonts w:ascii="Calibri" w:hAnsi="Calibri" w:cs="Calibri"/>
                <w:sz w:val="18"/>
                <w:szCs w:val="18"/>
                <w:lang w:val="en-GB"/>
              </w:rPr>
            </w:pPr>
            <w:r w:rsidRPr="00CA3925">
              <w:rPr>
                <w:rFonts w:ascii="Calibri" w:hAnsi="Calibri" w:cs="Calibri"/>
                <w:sz w:val="18"/>
                <w:szCs w:val="18"/>
              </w:rPr>
              <w:t>Children and young people are informed about their rights, participate in decisions affecting them and are taken seriously</w:t>
            </w:r>
          </w:p>
        </w:tc>
      </w:tr>
      <w:tr w:rsidR="0098586B" w:rsidRPr="00CA3925" w14:paraId="48D99065" w14:textId="77777777" w:rsidTr="00C16CEF">
        <w:trPr>
          <w:trHeight w:val="300"/>
        </w:trPr>
        <w:tc>
          <w:tcPr>
            <w:tcW w:w="9072" w:type="dxa"/>
            <w:shd w:val="clear" w:color="auto" w:fill="FFFFFF" w:themeFill="background1"/>
          </w:tcPr>
          <w:p w14:paraId="21D3791A" w14:textId="2A133E10" w:rsidR="0098586B" w:rsidRPr="00CA3925" w:rsidRDefault="0098586B" w:rsidP="0031008C">
            <w:pPr>
              <w:snapToGrid w:val="0"/>
              <w:rPr>
                <w:rFonts w:ascii="Calibri" w:hAnsi="Calibri" w:cs="Calibri"/>
                <w:sz w:val="18"/>
                <w:szCs w:val="18"/>
              </w:rPr>
            </w:pPr>
            <w:r w:rsidRPr="00CA3925">
              <w:rPr>
                <w:rFonts w:ascii="Calibri" w:hAnsi="Calibri" w:cs="Calibri"/>
                <w:sz w:val="18"/>
                <w:szCs w:val="18"/>
                <w:lang w:val="en-GB"/>
              </w:rPr>
              <w:t>People working with children and young people are suitable and supported to reflect child safety and wellbeing values in practice</w:t>
            </w:r>
          </w:p>
        </w:tc>
      </w:tr>
      <w:tr w:rsidR="0098586B" w:rsidRPr="00CA3925" w14:paraId="5C93DD90" w14:textId="77777777" w:rsidTr="00C16CEF">
        <w:trPr>
          <w:trHeight w:val="300"/>
        </w:trPr>
        <w:tc>
          <w:tcPr>
            <w:tcW w:w="9072" w:type="dxa"/>
            <w:shd w:val="clear" w:color="auto" w:fill="FFFFFF" w:themeFill="background1"/>
          </w:tcPr>
          <w:p w14:paraId="5D854423" w14:textId="3F40B8FD"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Processes to respond to complaints and concerns are child focused</w:t>
            </w:r>
          </w:p>
        </w:tc>
      </w:tr>
      <w:tr w:rsidR="0098586B" w:rsidRPr="00CA3925" w14:paraId="5046E38C" w14:textId="77777777" w:rsidTr="00C16CEF">
        <w:trPr>
          <w:trHeight w:val="300"/>
        </w:trPr>
        <w:tc>
          <w:tcPr>
            <w:tcW w:w="9072" w:type="dxa"/>
            <w:shd w:val="clear" w:color="auto" w:fill="FFFFFF" w:themeFill="background1"/>
          </w:tcPr>
          <w:p w14:paraId="2FA7B7E7" w14:textId="31059F32" w:rsidR="0098586B" w:rsidRPr="00CA3925" w:rsidRDefault="0098586B" w:rsidP="0031008C">
            <w:pPr>
              <w:snapToGrid w:val="0"/>
              <w:rPr>
                <w:rFonts w:ascii="Calibri" w:hAnsi="Calibri" w:cs="Calibri"/>
                <w:sz w:val="18"/>
                <w:szCs w:val="18"/>
              </w:rPr>
            </w:pPr>
            <w:r w:rsidRPr="00CA3925">
              <w:rPr>
                <w:rFonts w:ascii="Calibri" w:hAnsi="Calibri" w:cs="Calibri"/>
                <w:sz w:val="18"/>
                <w:szCs w:val="18"/>
              </w:rPr>
              <w:t>Staff and volunteers are equipped with the knowledge, skills and awareness to keep children and young people safe through ongoing education and training</w:t>
            </w:r>
          </w:p>
        </w:tc>
      </w:tr>
    </w:tbl>
    <w:p w14:paraId="35AA6964" w14:textId="5F32AF3C" w:rsidR="0098586B" w:rsidRPr="00CA3925" w:rsidRDefault="0098586B" w:rsidP="006600F7">
      <w:pPr>
        <w:pBdr>
          <w:bottom w:val="single" w:sz="4" w:space="1" w:color="auto"/>
        </w:pBdr>
        <w:spacing w:before="480" w:after="240" w:line="276" w:lineRule="auto"/>
        <w:rPr>
          <w:rFonts w:ascii="Calibri" w:hAnsi="Calibri" w:cs="Calibri"/>
          <w:b/>
          <w:bCs/>
          <w:sz w:val="32"/>
          <w:szCs w:val="32"/>
        </w:rPr>
      </w:pPr>
      <w:r w:rsidRPr="00CA3925">
        <w:rPr>
          <w:rFonts w:ascii="Calibri" w:eastAsiaTheme="minorHAnsi" w:hAnsi="Calibri"/>
          <w:b/>
          <w:bCs/>
          <w:sz w:val="32"/>
          <w:szCs w:val="32"/>
        </w:rPr>
        <w:t>RELATED</w:t>
      </w:r>
      <w:r w:rsidRPr="00CA3925">
        <w:rPr>
          <w:rFonts w:ascii="Calibri" w:hAnsi="Calibri" w:cs="Calibri"/>
          <w:b/>
          <w:bCs/>
          <w:sz w:val="32"/>
          <w:szCs w:val="32"/>
        </w:rPr>
        <w:t xml:space="preserve">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512"/>
        <w:gridCol w:w="7406"/>
      </w:tblGrid>
      <w:tr w:rsidR="0098586B" w:rsidRPr="00CA3925" w14:paraId="22161C9A" w14:textId="77777777" w:rsidTr="002C35CD">
        <w:tc>
          <w:tcPr>
            <w:tcW w:w="1512" w:type="dxa"/>
          </w:tcPr>
          <w:p w14:paraId="6599F03A" w14:textId="77777777" w:rsidR="0098586B" w:rsidRPr="00CA3925" w:rsidRDefault="0098586B" w:rsidP="000E4CEC">
            <w:pPr>
              <w:snapToGrid w:val="0"/>
              <w:spacing w:after="120" w:line="276" w:lineRule="auto"/>
              <w:rPr>
                <w:rFonts w:ascii="Calibri" w:eastAsia="Calibri" w:hAnsi="Calibri" w:cs="Calibri"/>
                <w:sz w:val="18"/>
                <w:szCs w:val="18"/>
              </w:rPr>
            </w:pPr>
            <w:r w:rsidRPr="00CA3925">
              <w:rPr>
                <w:rFonts w:ascii="Calibri" w:eastAsia="Calibri" w:hAnsi="Calibri" w:cs="Calibri"/>
                <w:sz w:val="18"/>
                <w:szCs w:val="18"/>
              </w:rPr>
              <w:t>Key policies</w:t>
            </w:r>
          </w:p>
        </w:tc>
        <w:tc>
          <w:tcPr>
            <w:tcW w:w="7406" w:type="dxa"/>
          </w:tcPr>
          <w:p w14:paraId="5DA1C52C" w14:textId="6D4FA9E7" w:rsidR="0098586B" w:rsidRPr="00CA3925" w:rsidRDefault="0098586B" w:rsidP="000E4CEC">
            <w:pPr>
              <w:snapToGrid w:val="0"/>
              <w:spacing w:after="120" w:line="276" w:lineRule="auto"/>
              <w:rPr>
                <w:rFonts w:ascii="Calibri" w:eastAsia="Calibri" w:hAnsi="Calibri" w:cs="Calibri"/>
                <w:sz w:val="18"/>
                <w:szCs w:val="18"/>
                <w:lang w:val="en-GB"/>
              </w:rPr>
            </w:pPr>
            <w:r w:rsidRPr="00CA3925">
              <w:rPr>
                <w:rFonts w:ascii="Calibri" w:eastAsia="Calibri" w:hAnsi="Calibri" w:cs="Calibri"/>
                <w:sz w:val="18"/>
                <w:szCs w:val="18"/>
              </w:rPr>
              <w:t>Child Safe Environment Policy| Child Safe Code of Conduct | Child Safe Risk Management Plan | Recruitment, Induction and Training Policy | Complaint Handling Policy | Excursions Policy</w:t>
            </w:r>
            <w:r w:rsidR="004A2CCB" w:rsidRPr="00CA3925">
              <w:rPr>
                <w:rFonts w:ascii="Calibri" w:eastAsia="Calibri" w:hAnsi="Calibri" w:cs="Calibri"/>
                <w:sz w:val="18"/>
                <w:szCs w:val="18"/>
              </w:rPr>
              <w:t xml:space="preserve"> </w:t>
            </w:r>
            <w:r w:rsidRPr="00CA3925">
              <w:rPr>
                <w:rFonts w:ascii="Calibri" w:eastAsia="Calibri" w:hAnsi="Calibri" w:cs="Calibri"/>
                <w:sz w:val="18"/>
                <w:szCs w:val="18"/>
              </w:rPr>
              <w:t xml:space="preserve">| Tobacco, </w:t>
            </w:r>
            <w:r w:rsidR="004D26DE" w:rsidRPr="00CA3925">
              <w:rPr>
                <w:rFonts w:ascii="Calibri" w:eastAsia="Calibri" w:hAnsi="Calibri" w:cs="Calibri"/>
                <w:sz w:val="18"/>
                <w:szCs w:val="18"/>
              </w:rPr>
              <w:t>Vape, D</w:t>
            </w:r>
            <w:r w:rsidRPr="00CA3925">
              <w:rPr>
                <w:rFonts w:ascii="Calibri" w:eastAsia="Calibri" w:hAnsi="Calibri" w:cs="Calibri"/>
                <w:sz w:val="18"/>
                <w:szCs w:val="18"/>
              </w:rPr>
              <w:t>rug and Alcohol Policy | Safe Arrival of Children Policy | Transport Policy | Sleep, Rest and Relaxation Policy| Managing Emergencies and Evacuations Policy | Incident, Injury, Trauma and Illness Policy | ECEC Code of Ethics</w:t>
            </w:r>
            <w:r w:rsidR="006E3309" w:rsidRPr="00CA3925">
              <w:rPr>
                <w:rFonts w:ascii="Calibri" w:eastAsia="Calibri" w:hAnsi="Calibri" w:cs="Calibri"/>
                <w:sz w:val="18"/>
                <w:szCs w:val="18"/>
              </w:rPr>
              <w:t xml:space="preserve"> | Governance and Management Policy</w:t>
            </w:r>
            <w:r w:rsidR="002E4860" w:rsidRPr="00CA3925">
              <w:rPr>
                <w:rFonts w:ascii="Calibri" w:eastAsia="Calibri" w:hAnsi="Calibri" w:cs="Calibri"/>
                <w:sz w:val="18"/>
                <w:szCs w:val="18"/>
              </w:rPr>
              <w:t xml:space="preserve"> | Visitors Policy | </w:t>
            </w:r>
            <w:r w:rsidR="0017057C" w:rsidRPr="00CA3925">
              <w:rPr>
                <w:rFonts w:ascii="Calibri" w:eastAsia="Calibri" w:hAnsi="Calibri" w:cs="Calibri"/>
                <w:sz w:val="18"/>
                <w:szCs w:val="18"/>
              </w:rPr>
              <w:t>Volunteers and Students Policy</w:t>
            </w:r>
            <w:r w:rsidR="006E44EA" w:rsidRPr="00CA3925">
              <w:rPr>
                <w:rFonts w:ascii="Calibri" w:eastAsia="Calibri" w:hAnsi="Calibri" w:cs="Calibri"/>
                <w:sz w:val="18"/>
                <w:szCs w:val="18"/>
              </w:rPr>
              <w:t xml:space="preserve"> | Staff Code of Conduct</w:t>
            </w:r>
          </w:p>
        </w:tc>
      </w:tr>
      <w:tr w:rsidR="0098586B" w:rsidRPr="00CA3925" w14:paraId="5944E779" w14:textId="77777777" w:rsidTr="002C35CD">
        <w:tc>
          <w:tcPr>
            <w:tcW w:w="1512" w:type="dxa"/>
          </w:tcPr>
          <w:p w14:paraId="4553FDD6" w14:textId="076EA51F" w:rsidR="0098586B" w:rsidRPr="00CA3925" w:rsidRDefault="0098586B" w:rsidP="000E4CEC">
            <w:pPr>
              <w:snapToGrid w:val="0"/>
              <w:spacing w:after="120" w:line="276" w:lineRule="auto"/>
              <w:rPr>
                <w:rFonts w:ascii="Calibri" w:eastAsia="Calibri" w:hAnsi="Calibri" w:cs="Calibri"/>
                <w:sz w:val="18"/>
                <w:szCs w:val="18"/>
              </w:rPr>
            </w:pPr>
            <w:r w:rsidRPr="00CA3925">
              <w:rPr>
                <w:rFonts w:ascii="Calibri" w:eastAsia="Calibri" w:hAnsi="Calibri" w:cs="Calibri"/>
                <w:sz w:val="18"/>
                <w:szCs w:val="18"/>
              </w:rPr>
              <w:t>Procedures</w:t>
            </w:r>
          </w:p>
        </w:tc>
        <w:tc>
          <w:tcPr>
            <w:tcW w:w="7406" w:type="dxa"/>
          </w:tcPr>
          <w:p w14:paraId="423DD5EE" w14:textId="194F634E" w:rsidR="0098586B" w:rsidRPr="00CA3925" w:rsidRDefault="0098586B" w:rsidP="000E4CEC">
            <w:pPr>
              <w:snapToGrid w:val="0"/>
              <w:spacing w:after="120" w:line="276" w:lineRule="auto"/>
              <w:rPr>
                <w:rFonts w:ascii="Calibri" w:eastAsia="Calibri" w:hAnsi="Calibri" w:cs="Calibri"/>
                <w:sz w:val="18"/>
                <w:szCs w:val="18"/>
                <w:u w:val="single"/>
                <w:lang w:val="en-GB"/>
              </w:rPr>
            </w:pPr>
            <w:r w:rsidRPr="00CA3925">
              <w:rPr>
                <w:rFonts w:ascii="Calibri" w:hAnsi="Calibri" w:cs="Calibri"/>
                <w:sz w:val="18"/>
                <w:szCs w:val="18"/>
                <w:lang w:val="en-GB"/>
              </w:rPr>
              <w:t>Child Protection Procedures (attached)</w:t>
            </w:r>
          </w:p>
        </w:tc>
      </w:tr>
      <w:tr w:rsidR="0098586B" w:rsidRPr="00CA3925" w14:paraId="0495724A" w14:textId="77777777" w:rsidTr="002C35CD">
        <w:tc>
          <w:tcPr>
            <w:tcW w:w="1512" w:type="dxa"/>
          </w:tcPr>
          <w:p w14:paraId="4370E8E5" w14:textId="54842A14" w:rsidR="0098586B" w:rsidRPr="00CA3925" w:rsidRDefault="0098586B" w:rsidP="000E4CEC">
            <w:pPr>
              <w:snapToGrid w:val="0"/>
              <w:spacing w:after="120" w:line="276" w:lineRule="auto"/>
              <w:rPr>
                <w:rFonts w:ascii="Calibri" w:eastAsia="Calibri" w:hAnsi="Calibri" w:cs="Calibri"/>
                <w:sz w:val="18"/>
                <w:szCs w:val="18"/>
              </w:rPr>
            </w:pPr>
            <w:r w:rsidRPr="00CA3925">
              <w:rPr>
                <w:rFonts w:ascii="Calibri" w:eastAsia="Calibri" w:hAnsi="Calibri" w:cs="Calibri"/>
                <w:sz w:val="18"/>
                <w:szCs w:val="18"/>
              </w:rPr>
              <w:t>Resources</w:t>
            </w:r>
          </w:p>
        </w:tc>
        <w:tc>
          <w:tcPr>
            <w:tcW w:w="7406" w:type="dxa"/>
          </w:tcPr>
          <w:p w14:paraId="6BA06D7E" w14:textId="3A8179C2" w:rsidR="0098586B" w:rsidRPr="009A22A7" w:rsidRDefault="0098586B" w:rsidP="000E4CEC">
            <w:pPr>
              <w:snapToGrid w:val="0"/>
              <w:spacing w:after="120" w:line="276" w:lineRule="auto"/>
              <w:rPr>
                <w:rFonts w:ascii="Calibri" w:eastAsia="Calibri" w:hAnsi="Calibri" w:cs="Calibri"/>
                <w:color w:val="000000" w:themeColor="text1"/>
                <w:sz w:val="18"/>
                <w:szCs w:val="18"/>
                <w:lang w:eastAsia="en-AU"/>
              </w:rPr>
            </w:pPr>
            <w:r w:rsidRPr="00CA3925">
              <w:rPr>
                <w:rFonts w:ascii="Calibri" w:eastAsia="Calibri" w:hAnsi="Calibri" w:cs="Calibri"/>
                <w:color w:val="000000" w:themeColor="text1"/>
                <w:sz w:val="18"/>
                <w:szCs w:val="18"/>
              </w:rPr>
              <w:t>Incident, Injury, Trauma and Illness Record</w:t>
            </w:r>
            <w:r w:rsidRPr="00CA3925">
              <w:rPr>
                <w:rFonts w:ascii="Calibri" w:eastAsia="Calibri" w:hAnsi="Calibri" w:cs="Calibri"/>
                <w:color w:val="000000" w:themeColor="text1"/>
                <w:sz w:val="18"/>
                <w:szCs w:val="18"/>
                <w:lang w:eastAsia="en-AU"/>
              </w:rPr>
              <w:t xml:space="preserve"> template (in </w:t>
            </w:r>
            <w:r w:rsidRPr="00CA3925">
              <w:rPr>
                <w:rFonts w:ascii="Calibri" w:eastAsia="Calibri" w:hAnsi="Calibri" w:cs="Calibri"/>
                <w:color w:val="000000" w:themeColor="text1"/>
                <w:sz w:val="18"/>
                <w:szCs w:val="18"/>
              </w:rPr>
              <w:t>Incident, Injury, Trauma and Illness Record Policy)</w:t>
            </w:r>
            <w:r w:rsidR="002C35CD" w:rsidRPr="00CA3925">
              <w:rPr>
                <w:rFonts w:ascii="Calibri" w:eastAsia="Calibri" w:hAnsi="Calibri" w:cs="Calibri"/>
                <w:color w:val="000000" w:themeColor="text1"/>
                <w:sz w:val="18"/>
                <w:szCs w:val="18"/>
              </w:rPr>
              <w:t xml:space="preserve"> | </w:t>
            </w:r>
            <w:r w:rsidRPr="00CA3925">
              <w:rPr>
                <w:rFonts w:ascii="Calibri" w:eastAsia="Calibri" w:hAnsi="Calibri" w:cs="Calibri"/>
                <w:color w:val="000000" w:themeColor="text1"/>
                <w:sz w:val="18"/>
                <w:szCs w:val="18"/>
                <w:lang w:eastAsia="en-AU"/>
              </w:rPr>
              <w:t>Recording disclosures of harm/risk of harm template (attached)</w:t>
            </w:r>
            <w:r w:rsidR="002C35CD" w:rsidRPr="00CA3925">
              <w:rPr>
                <w:rFonts w:ascii="Calibri" w:eastAsia="Calibri" w:hAnsi="Calibri" w:cs="Calibri"/>
                <w:color w:val="000000" w:themeColor="text1"/>
                <w:sz w:val="18"/>
                <w:szCs w:val="18"/>
                <w:lang w:eastAsia="en-AU"/>
              </w:rPr>
              <w:t xml:space="preserve"> | </w:t>
            </w:r>
            <w:r w:rsidRPr="00CA3925">
              <w:rPr>
                <w:rFonts w:ascii="Calibri" w:eastAsia="Calibri" w:hAnsi="Calibri" w:cs="Calibri"/>
                <w:color w:val="000000" w:themeColor="text1"/>
                <w:sz w:val="18"/>
                <w:szCs w:val="18"/>
                <w:lang w:eastAsia="en-AU"/>
              </w:rPr>
              <w:t>Recording suspicions of harm/risk of harm template (attached)</w:t>
            </w:r>
            <w:r w:rsidR="002C35CD" w:rsidRPr="00CA3925">
              <w:rPr>
                <w:rFonts w:ascii="Calibri" w:eastAsia="Calibri" w:hAnsi="Calibri" w:cs="Calibri"/>
                <w:color w:val="000000" w:themeColor="text1"/>
                <w:sz w:val="18"/>
                <w:szCs w:val="18"/>
                <w:lang w:eastAsia="en-AU"/>
              </w:rPr>
              <w:t xml:space="preserve"> | </w:t>
            </w:r>
            <w:r w:rsidRPr="00CA3925">
              <w:rPr>
                <w:rFonts w:ascii="Calibri" w:eastAsia="Calibri" w:hAnsi="Calibri" w:cs="Calibri"/>
                <w:sz w:val="18"/>
                <w:szCs w:val="18"/>
              </w:rPr>
              <w:t xml:space="preserve">Child Safety and Wellbeing Breach – Incident Report Form </w:t>
            </w:r>
            <w:r w:rsidRPr="00CA3925">
              <w:rPr>
                <w:rFonts w:ascii="Calibri" w:eastAsia="Calibri" w:hAnsi="Calibri" w:cs="Calibri"/>
                <w:color w:val="000000" w:themeColor="text1"/>
                <w:sz w:val="18"/>
                <w:szCs w:val="18"/>
                <w:lang w:eastAsia="en-AU"/>
              </w:rPr>
              <w:t>(attached)</w:t>
            </w:r>
            <w:r w:rsidR="002C35CD" w:rsidRPr="00CA3925">
              <w:rPr>
                <w:rFonts w:ascii="Calibri" w:eastAsia="Calibri" w:hAnsi="Calibri" w:cs="Calibri"/>
                <w:color w:val="000000" w:themeColor="text1"/>
                <w:sz w:val="18"/>
                <w:szCs w:val="18"/>
                <w:lang w:eastAsia="en-AU"/>
              </w:rPr>
              <w:t xml:space="preserve"> | </w:t>
            </w:r>
            <w:r w:rsidRPr="00CA3925">
              <w:rPr>
                <w:rFonts w:ascii="Calibri" w:eastAsia="Calibri" w:hAnsi="Calibri" w:cs="Calibri"/>
                <w:sz w:val="18"/>
                <w:szCs w:val="18"/>
              </w:rPr>
              <w:t xml:space="preserve">List of indicators of harm </w:t>
            </w:r>
            <w:r w:rsidRPr="00CA3925">
              <w:rPr>
                <w:rFonts w:ascii="Calibri" w:eastAsia="Calibri" w:hAnsi="Calibri" w:cs="Calibri"/>
                <w:color w:val="000000" w:themeColor="text1"/>
                <w:sz w:val="18"/>
                <w:szCs w:val="18"/>
                <w:lang w:eastAsia="en-AU"/>
              </w:rPr>
              <w:t>(attached)</w:t>
            </w:r>
            <w:r w:rsidR="002C35CD" w:rsidRPr="00CA3925">
              <w:rPr>
                <w:rFonts w:ascii="Calibri" w:eastAsia="Calibri" w:hAnsi="Calibri" w:cs="Calibri"/>
                <w:color w:val="000000" w:themeColor="text1"/>
                <w:sz w:val="18"/>
                <w:szCs w:val="18"/>
                <w:lang w:eastAsia="en-AU"/>
              </w:rPr>
              <w:t xml:space="preserve"> | </w:t>
            </w:r>
            <w:r w:rsidR="005D67DB" w:rsidRPr="00CA3925">
              <w:rPr>
                <w:rFonts w:ascii="Calibri" w:eastAsia="Calibri" w:hAnsi="Calibri" w:cs="Calibri"/>
                <w:sz w:val="18"/>
                <w:szCs w:val="18"/>
              </w:rPr>
              <w:t>Child protection reporting summary (attached)</w:t>
            </w:r>
          </w:p>
        </w:tc>
      </w:tr>
    </w:tbl>
    <w:p w14:paraId="1346AD77" w14:textId="77777777" w:rsidR="00ED44C8" w:rsidRPr="00CA3925" w:rsidRDefault="00ED44C8" w:rsidP="00B72BAC">
      <w:pPr>
        <w:keepNext/>
        <w:pBdr>
          <w:bottom w:val="single" w:sz="4" w:space="1" w:color="auto"/>
        </w:pBdr>
        <w:spacing w:after="240"/>
        <w:rPr>
          <w:rFonts w:ascii="Calibri" w:hAnsi="Calibri" w:cs="Calibri"/>
          <w:b/>
          <w:bCs/>
          <w:sz w:val="32"/>
          <w:szCs w:val="32"/>
        </w:rPr>
      </w:pPr>
      <w:r w:rsidRPr="00CA3925">
        <w:rPr>
          <w:rFonts w:ascii="Calibri" w:hAnsi="Calibri" w:cs="Calibri"/>
          <w:b/>
          <w:bCs/>
          <w:sz w:val="32"/>
          <w:szCs w:val="32"/>
        </w:rPr>
        <w:t>SOURCES</w:t>
      </w:r>
    </w:p>
    <w:p w14:paraId="51AC72EA" w14:textId="5927D036" w:rsidR="00ED44C8" w:rsidRPr="00CA3925" w:rsidRDefault="00ED44C8" w:rsidP="000E4CEC">
      <w:pPr>
        <w:snapToGrid w:val="0"/>
        <w:spacing w:after="120" w:line="276" w:lineRule="auto"/>
        <w:rPr>
          <w:rFonts w:ascii="Calibri" w:hAnsi="Calibri" w:cs="Calibri"/>
          <w:b/>
          <w:bCs/>
          <w:sz w:val="32"/>
          <w:szCs w:val="32"/>
        </w:rPr>
      </w:pPr>
      <w:r w:rsidRPr="00CA3925">
        <w:rPr>
          <w:rFonts w:ascii="Calibri" w:hAnsi="Calibri" w:cs="Calibri"/>
          <w:sz w:val="18"/>
          <w:szCs w:val="18"/>
        </w:rPr>
        <w:t xml:space="preserve">Education and Care Services National Law and Regulations | National Quality Standard | Family Assistance Law | Working with </w:t>
      </w:r>
      <w:r w:rsidR="001168F8" w:rsidRPr="00CA3925">
        <w:rPr>
          <w:rFonts w:ascii="Calibri" w:hAnsi="Calibri" w:cs="Calibri"/>
          <w:sz w:val="18"/>
          <w:szCs w:val="18"/>
        </w:rPr>
        <w:t>c</w:t>
      </w:r>
      <w:r w:rsidRPr="00CA3925">
        <w:rPr>
          <w:rFonts w:ascii="Calibri" w:hAnsi="Calibri" w:cs="Calibri"/>
          <w:sz w:val="18"/>
          <w:szCs w:val="18"/>
        </w:rPr>
        <w:t xml:space="preserve">hildren law | </w:t>
      </w:r>
      <w:r w:rsidR="001168F8" w:rsidRPr="00CA3925">
        <w:rPr>
          <w:rFonts w:ascii="Calibri" w:hAnsi="Calibri" w:cs="Calibri"/>
          <w:sz w:val="18"/>
          <w:szCs w:val="18"/>
        </w:rPr>
        <w:t>Office of the Children’s Guardian</w:t>
      </w:r>
      <w:r w:rsidRPr="00CA3925">
        <w:rPr>
          <w:rFonts w:ascii="Calibri" w:hAnsi="Calibri" w:cs="Calibri"/>
          <w:sz w:val="18"/>
          <w:szCs w:val="18"/>
        </w:rPr>
        <w:t xml:space="preserve"> resources on the Child Safe Standards </w:t>
      </w:r>
      <w:r w:rsidR="00BB01FF" w:rsidRPr="00CA3925">
        <w:rPr>
          <w:rFonts w:ascii="Calibri" w:hAnsi="Calibri" w:cs="Calibri"/>
          <w:sz w:val="18"/>
          <w:szCs w:val="18"/>
        </w:rPr>
        <w:t xml:space="preserve">| </w:t>
      </w:r>
      <w:r w:rsidR="001168F8" w:rsidRPr="00CA3925">
        <w:rPr>
          <w:rFonts w:ascii="Calibri" w:hAnsi="Calibri" w:cs="Calibri"/>
          <w:i/>
          <w:iCs/>
          <w:noProof/>
          <w:sz w:val="18"/>
          <w:szCs w:val="18"/>
        </w:rPr>
        <w:t xml:space="preserve">Children and Young Persons (Care and Protection) Act 1998 (NSW) </w:t>
      </w:r>
      <w:r w:rsidR="001168F8" w:rsidRPr="00CA3925">
        <w:rPr>
          <w:rFonts w:ascii="Calibri" w:hAnsi="Calibri" w:cs="Calibri"/>
          <w:noProof/>
          <w:sz w:val="18"/>
          <w:szCs w:val="18"/>
        </w:rPr>
        <w:t xml:space="preserve">| </w:t>
      </w:r>
      <w:r w:rsidRPr="00CA3925">
        <w:rPr>
          <w:rFonts w:ascii="Calibri" w:hAnsi="Calibri" w:cs="Calibri"/>
          <w:sz w:val="18"/>
          <w:szCs w:val="18"/>
        </w:rPr>
        <w:t xml:space="preserve"> </w:t>
      </w:r>
      <w:r w:rsidR="001168F8" w:rsidRPr="00CA3925">
        <w:rPr>
          <w:rFonts w:ascii="Calibri" w:hAnsi="Calibri" w:cs="Calibri"/>
          <w:sz w:val="18"/>
          <w:szCs w:val="18"/>
        </w:rPr>
        <w:t>NSW</w:t>
      </w:r>
      <w:r w:rsidRPr="00CA3925">
        <w:rPr>
          <w:rFonts w:ascii="Calibri" w:hAnsi="Calibri" w:cs="Calibri"/>
          <w:sz w:val="18"/>
          <w:szCs w:val="18"/>
        </w:rPr>
        <w:t xml:space="preserve"> Government </w:t>
      </w:r>
      <w:r w:rsidR="00BB01FF" w:rsidRPr="00CA3925">
        <w:rPr>
          <w:rFonts w:ascii="Calibri" w:hAnsi="Calibri" w:cs="Calibri"/>
          <w:sz w:val="18"/>
          <w:szCs w:val="18"/>
        </w:rPr>
        <w:t>r</w:t>
      </w:r>
      <w:r w:rsidRPr="00CA3925">
        <w:rPr>
          <w:rFonts w:ascii="Calibri" w:hAnsi="Calibri" w:cs="Calibri"/>
          <w:sz w:val="18"/>
          <w:szCs w:val="18"/>
        </w:rPr>
        <w:t xml:space="preserve">esources, including </w:t>
      </w:r>
      <w:r w:rsidR="00BB01FF" w:rsidRPr="00CA3925">
        <w:rPr>
          <w:rFonts w:ascii="Calibri" w:hAnsi="Calibri" w:cs="Calibri"/>
          <w:sz w:val="18"/>
          <w:szCs w:val="18"/>
        </w:rPr>
        <w:t>obligations</w:t>
      </w:r>
      <w:r w:rsidRPr="00CA3925">
        <w:rPr>
          <w:rFonts w:ascii="Calibri" w:hAnsi="Calibri" w:cs="Calibri"/>
          <w:sz w:val="18"/>
          <w:szCs w:val="18"/>
        </w:rPr>
        <w:t xml:space="preserve"> of early childhood education and care providers  </w:t>
      </w:r>
      <w:r w:rsidR="00FF2959" w:rsidRPr="00CA3925">
        <w:rPr>
          <w:rFonts w:ascii="Calibri" w:hAnsi="Calibri" w:cs="Calibri"/>
          <w:sz w:val="18"/>
          <w:szCs w:val="18"/>
        </w:rPr>
        <w:t xml:space="preserve">| </w:t>
      </w:r>
      <w:r w:rsidRPr="00CA3925">
        <w:rPr>
          <w:rFonts w:ascii="Calibri" w:hAnsi="Calibri" w:cs="Calibri"/>
          <w:sz w:val="18"/>
          <w:szCs w:val="18"/>
        </w:rPr>
        <w:t xml:space="preserve">Early Childhood Australia Code of Ethics | </w:t>
      </w:r>
      <w:r w:rsidR="00FF2959" w:rsidRPr="00CA3925">
        <w:rPr>
          <w:rFonts w:ascii="Calibri" w:hAnsi="Calibri" w:cs="Calibri"/>
          <w:sz w:val="18"/>
          <w:szCs w:val="18"/>
        </w:rPr>
        <w:t>NSW</w:t>
      </w:r>
      <w:r w:rsidRPr="00CA3925">
        <w:rPr>
          <w:rFonts w:ascii="Calibri" w:hAnsi="Calibri" w:cs="Calibri"/>
          <w:sz w:val="18"/>
          <w:szCs w:val="18"/>
        </w:rPr>
        <w:t xml:space="preserve"> Government resources – including child protection training, protective behaviour resources, cultural safety guidance | Australian Privacy Principles | ACECQA’s NQF Child Safe Culture Guide | NQF Online Safety Guide | </w:t>
      </w:r>
      <w:proofErr w:type="spellStart"/>
      <w:r w:rsidRPr="00CA3925">
        <w:rPr>
          <w:rFonts w:ascii="Calibri" w:hAnsi="Calibri" w:cs="Calibri"/>
          <w:sz w:val="18"/>
          <w:szCs w:val="18"/>
        </w:rPr>
        <w:t>eSafety</w:t>
      </w:r>
      <w:proofErr w:type="spellEnd"/>
      <w:r w:rsidRPr="00CA3925">
        <w:rPr>
          <w:rFonts w:ascii="Calibri" w:hAnsi="Calibri" w:cs="Calibri"/>
          <w:sz w:val="18"/>
          <w:szCs w:val="18"/>
        </w:rPr>
        <w:t xml:space="preserve"> Commissioner Resources | National Principles for Child Safe Organisations</w:t>
      </w:r>
      <w:r w:rsidR="004E2260" w:rsidRPr="00CA3925">
        <w:rPr>
          <w:rFonts w:ascii="Calibri" w:hAnsi="Calibri" w:cs="Calibri"/>
          <w:sz w:val="18"/>
          <w:szCs w:val="18"/>
        </w:rPr>
        <w:t xml:space="preserve"> |</w:t>
      </w:r>
      <w:r w:rsidR="00FF2959" w:rsidRPr="00CA3925">
        <w:rPr>
          <w:rFonts w:ascii="Calibri" w:hAnsi="Calibri" w:cs="Calibri"/>
          <w:sz w:val="18"/>
          <w:szCs w:val="18"/>
        </w:rPr>
        <w:t>Children’s Guardian</w:t>
      </w:r>
      <w:r w:rsidR="004E2260" w:rsidRPr="00CA3925">
        <w:rPr>
          <w:rFonts w:ascii="Calibri" w:hAnsi="Calibri" w:cs="Calibri"/>
          <w:sz w:val="18"/>
          <w:szCs w:val="18"/>
        </w:rPr>
        <w:t xml:space="preserve"> Guidelines for the reportable conduct scheme</w:t>
      </w:r>
    </w:p>
    <w:p w14:paraId="061D1B5D" w14:textId="77777777" w:rsidR="00E6792A" w:rsidRPr="00CA3925" w:rsidRDefault="00E6792A" w:rsidP="00E6792A">
      <w:pPr>
        <w:pBdr>
          <w:bottom w:val="single" w:sz="4" w:space="1" w:color="auto"/>
        </w:pBdr>
        <w:spacing w:before="480" w:after="240" w:line="276" w:lineRule="auto"/>
        <w:rPr>
          <w:rFonts w:ascii="Calibri" w:eastAsia="Aptos" w:hAnsi="Calibri"/>
          <w:b/>
          <w:bCs/>
          <w:sz w:val="32"/>
          <w:szCs w:val="32"/>
        </w:rPr>
      </w:pPr>
      <w:r w:rsidRPr="00CA3925">
        <w:rPr>
          <w:rFonts w:ascii="Calibri" w:eastAsia="Aptos" w:hAnsi="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6792A" w:rsidRPr="00CA3925" w14:paraId="0A894ABD" w14:textId="77777777" w:rsidTr="00033428">
        <w:tc>
          <w:tcPr>
            <w:tcW w:w="1418" w:type="dxa"/>
          </w:tcPr>
          <w:p w14:paraId="25AF7D0D" w14:textId="77777777" w:rsidR="00E6792A" w:rsidRPr="00CA3925" w:rsidRDefault="00E6792A" w:rsidP="00E6792A">
            <w:pPr>
              <w:spacing w:afterLines="60" w:after="144" w:line="276" w:lineRule="auto"/>
              <w:rPr>
                <w:rFonts w:ascii="Calibri" w:eastAsia="Calibri" w:hAnsi="Calibri"/>
                <w:sz w:val="18"/>
                <w:szCs w:val="18"/>
              </w:rPr>
            </w:pPr>
            <w:r w:rsidRPr="00CA3925">
              <w:rPr>
                <w:rFonts w:ascii="Calibri" w:eastAsia="Calibri" w:hAnsi="Calibri"/>
                <w:sz w:val="18"/>
                <w:szCs w:val="18"/>
              </w:rPr>
              <w:t xml:space="preserve">Approval </w:t>
            </w:r>
          </w:p>
        </w:tc>
        <w:tc>
          <w:tcPr>
            <w:tcW w:w="7608" w:type="dxa"/>
          </w:tcPr>
          <w:p w14:paraId="585D3363" w14:textId="3CC93C1D" w:rsidR="00E6792A" w:rsidRPr="00CA3925" w:rsidRDefault="009A22A7" w:rsidP="00E6792A">
            <w:pPr>
              <w:spacing w:afterLines="60" w:after="144" w:line="276" w:lineRule="auto"/>
              <w:rPr>
                <w:rFonts w:ascii="Calibri" w:eastAsia="Calibri" w:hAnsi="Calibri"/>
                <w:color w:val="FF0000"/>
                <w:sz w:val="18"/>
                <w:szCs w:val="18"/>
              </w:rPr>
            </w:pPr>
            <w:r w:rsidRPr="00B72BAC">
              <w:rPr>
                <w:rFonts w:ascii="Calibri" w:eastAsia="Calibri" w:hAnsi="Calibri"/>
                <w:color w:val="000000" w:themeColor="text1"/>
                <w:sz w:val="18"/>
                <w:szCs w:val="18"/>
              </w:rPr>
              <w:t xml:space="preserve">Rebecca Wilson </w:t>
            </w:r>
            <w:r w:rsidR="00CC1FC2" w:rsidRPr="00B72BAC">
              <w:rPr>
                <w:rFonts w:ascii="Calibri" w:eastAsia="Calibri" w:hAnsi="Calibri"/>
                <w:color w:val="000000" w:themeColor="text1"/>
                <w:sz w:val="18"/>
                <w:szCs w:val="18"/>
              </w:rPr>
              <w:t>–</w:t>
            </w:r>
            <w:r w:rsidRPr="00B72BAC">
              <w:rPr>
                <w:rFonts w:ascii="Calibri" w:eastAsia="Calibri" w:hAnsi="Calibri"/>
                <w:color w:val="000000" w:themeColor="text1"/>
                <w:sz w:val="18"/>
                <w:szCs w:val="18"/>
              </w:rPr>
              <w:t xml:space="preserve"> Nomina</w:t>
            </w:r>
            <w:r w:rsidR="00CC1FC2" w:rsidRPr="00B72BAC">
              <w:rPr>
                <w:rFonts w:ascii="Calibri" w:eastAsia="Calibri" w:hAnsi="Calibri"/>
                <w:color w:val="000000" w:themeColor="text1"/>
                <w:sz w:val="18"/>
                <w:szCs w:val="18"/>
              </w:rPr>
              <w:t xml:space="preserve">ted Supervisor </w:t>
            </w:r>
          </w:p>
        </w:tc>
      </w:tr>
      <w:tr w:rsidR="00E6792A" w:rsidRPr="00CA3925" w14:paraId="2AE87EE8" w14:textId="77777777" w:rsidTr="00033428">
        <w:tc>
          <w:tcPr>
            <w:tcW w:w="1418" w:type="dxa"/>
          </w:tcPr>
          <w:p w14:paraId="5004EC1B" w14:textId="77777777" w:rsidR="00E6792A" w:rsidRPr="00CA3925" w:rsidRDefault="00E6792A" w:rsidP="00E6792A">
            <w:pPr>
              <w:spacing w:afterLines="60" w:after="144" w:line="276" w:lineRule="auto"/>
              <w:rPr>
                <w:rFonts w:ascii="Calibri" w:eastAsia="Calibri" w:hAnsi="Calibri"/>
                <w:sz w:val="18"/>
                <w:szCs w:val="18"/>
              </w:rPr>
            </w:pPr>
            <w:r w:rsidRPr="00CA3925">
              <w:rPr>
                <w:rFonts w:ascii="Calibri" w:eastAsia="Calibri" w:hAnsi="Calibri"/>
                <w:sz w:val="18"/>
                <w:szCs w:val="18"/>
              </w:rPr>
              <w:t>Review</w:t>
            </w:r>
          </w:p>
        </w:tc>
        <w:tc>
          <w:tcPr>
            <w:tcW w:w="7608" w:type="dxa"/>
          </w:tcPr>
          <w:p w14:paraId="464497A4" w14:textId="77777777" w:rsidR="00E2410B" w:rsidRPr="00CA3925" w:rsidRDefault="00E2410B" w:rsidP="00E6792A">
            <w:pPr>
              <w:spacing w:afterLines="60" w:after="144" w:line="276" w:lineRule="auto"/>
              <w:rPr>
                <w:rFonts w:ascii="Calibri" w:hAnsi="Calibri" w:cs="Calibri"/>
                <w:sz w:val="18"/>
                <w:szCs w:val="18"/>
                <w:lang w:val="en-US"/>
              </w:rPr>
            </w:pPr>
            <w:r w:rsidRPr="00CA3925">
              <w:rPr>
                <w:rFonts w:ascii="Calibri" w:hAnsi="Calibri" w:cs="Calibri"/>
                <w:sz w:val="18"/>
                <w:szCs w:val="18"/>
              </w:rPr>
              <w:t xml:space="preserve">Reviewed annually and when there are changes that may affect child safety, including </w:t>
            </w:r>
            <w:r w:rsidRPr="00CA3925">
              <w:rPr>
                <w:rFonts w:ascii="Calibri" w:hAnsi="Calibri" w:cs="Calibri"/>
                <w:sz w:val="18"/>
                <w:szCs w:val="18"/>
                <w:lang w:val="en-US"/>
              </w:rPr>
              <w:t xml:space="preserve">after any responses to incidents, disclosures or suspicions of harm or risk of harm. The review will include checks to ensure the policy reflects current legislation, </w:t>
            </w:r>
            <w:proofErr w:type="gramStart"/>
            <w:r w:rsidRPr="00CA3925">
              <w:rPr>
                <w:rFonts w:ascii="Calibri" w:hAnsi="Calibri" w:cs="Calibri"/>
                <w:sz w:val="18"/>
                <w:szCs w:val="18"/>
                <w:lang w:val="en-US"/>
              </w:rPr>
              <w:t>continues</w:t>
            </w:r>
            <w:proofErr w:type="gramEnd"/>
            <w:r w:rsidRPr="00CA3925">
              <w:rPr>
                <w:rFonts w:ascii="Calibri" w:hAnsi="Calibri" w:cs="Calibri"/>
                <w:sz w:val="18"/>
                <w:szCs w:val="18"/>
                <w:lang w:val="en-US"/>
              </w:rPr>
              <w:t xml:space="preserve"> to be effective, or whether any changes and additional training are required</w:t>
            </w:r>
          </w:p>
          <w:p w14:paraId="7EC1938E" w14:textId="74D6CB80" w:rsidR="00E6792A" w:rsidRPr="00CA3925" w:rsidRDefault="00E6792A" w:rsidP="00E6792A">
            <w:pPr>
              <w:spacing w:afterLines="60" w:after="144" w:line="276" w:lineRule="auto"/>
              <w:rPr>
                <w:rFonts w:ascii="Calibri" w:eastAsia="Calibri" w:hAnsi="Calibri"/>
                <w:color w:val="FF0000"/>
                <w:sz w:val="18"/>
                <w:szCs w:val="18"/>
              </w:rPr>
            </w:pPr>
            <w:r w:rsidRPr="00CA3925">
              <w:rPr>
                <w:rFonts w:ascii="Calibri" w:eastAsia="Calibri" w:hAnsi="Calibri"/>
                <w:sz w:val="18"/>
                <w:szCs w:val="18"/>
                <w:lang w:val="en-US"/>
              </w:rPr>
              <w:t xml:space="preserve">Reviewed: </w:t>
            </w:r>
            <w:r w:rsidR="00276902">
              <w:rPr>
                <w:rFonts w:ascii="Calibri" w:eastAsia="Calibri" w:hAnsi="Calibri"/>
                <w:sz w:val="18"/>
                <w:szCs w:val="18"/>
                <w:lang w:val="en-US"/>
              </w:rPr>
              <w:t>05.09.2025</w:t>
            </w:r>
          </w:p>
          <w:p w14:paraId="6346B707" w14:textId="3F16DB8B" w:rsidR="00E6792A" w:rsidRPr="00CA3925" w:rsidRDefault="00E6792A" w:rsidP="00E6792A">
            <w:pPr>
              <w:spacing w:afterLines="60" w:after="144" w:line="276" w:lineRule="auto"/>
              <w:rPr>
                <w:rFonts w:ascii="Calibri" w:eastAsia="Calibri" w:hAnsi="Calibri"/>
                <w:color w:val="FF0000"/>
                <w:sz w:val="18"/>
                <w:szCs w:val="18"/>
              </w:rPr>
            </w:pPr>
            <w:r w:rsidRPr="00CA3925">
              <w:rPr>
                <w:rFonts w:ascii="Calibri" w:eastAsia="Calibri" w:hAnsi="Calibri"/>
                <w:color w:val="000000"/>
                <w:sz w:val="18"/>
                <w:szCs w:val="18"/>
              </w:rPr>
              <w:t xml:space="preserve">Date for next review: </w:t>
            </w:r>
            <w:r w:rsidR="00276902">
              <w:rPr>
                <w:rFonts w:ascii="Calibri" w:eastAsia="Calibri" w:hAnsi="Calibri"/>
                <w:color w:val="000000"/>
                <w:sz w:val="18"/>
                <w:szCs w:val="18"/>
              </w:rPr>
              <w:t>05.09.2026</w:t>
            </w:r>
          </w:p>
        </w:tc>
      </w:tr>
    </w:tbl>
    <w:p w14:paraId="41922498" w14:textId="77777777" w:rsidR="0098586B" w:rsidRPr="00CA3925" w:rsidRDefault="0098586B" w:rsidP="00B33EB8">
      <w:pPr>
        <w:snapToGrid w:val="0"/>
        <w:spacing w:after="120"/>
        <w:rPr>
          <w:rFonts w:ascii="Calibri" w:hAnsi="Calibri" w:cs="Calibri"/>
          <w:b/>
          <w:bCs/>
          <w:sz w:val="32"/>
          <w:szCs w:val="32"/>
        </w:rPr>
        <w:sectPr w:rsidR="0098586B" w:rsidRPr="00CA3925" w:rsidSect="00AE364F">
          <w:footerReference w:type="default" r:id="rId16"/>
          <w:pgSz w:w="11906" w:h="16838"/>
          <w:pgMar w:top="1440" w:right="1440" w:bottom="1440" w:left="1440" w:header="708" w:footer="708" w:gutter="0"/>
          <w:pgNumType w:start="1"/>
          <w:cols w:space="708"/>
          <w:docGrid w:linePitch="360"/>
        </w:sectPr>
      </w:pPr>
    </w:p>
    <w:p w14:paraId="55707CF1" w14:textId="2AD42D14" w:rsidR="00696D84" w:rsidRPr="00CA3925" w:rsidRDefault="00696D84" w:rsidP="00696D84">
      <w:pPr>
        <w:snapToGrid w:val="0"/>
        <w:spacing w:after="120"/>
        <w:jc w:val="right"/>
        <w:rPr>
          <w:rFonts w:ascii="Calibri" w:hAnsi="Calibri" w:cs="Calibri"/>
          <w:b/>
          <w:bCs/>
          <w:sz w:val="20"/>
          <w:szCs w:val="20"/>
        </w:rPr>
      </w:pPr>
      <w:r w:rsidRPr="00CA3925">
        <w:rPr>
          <w:rFonts w:ascii="Calibri" w:hAnsi="Calibri" w:cs="Calibri"/>
          <w:b/>
          <w:bCs/>
          <w:sz w:val="20"/>
          <w:szCs w:val="20"/>
        </w:rPr>
        <w:lastRenderedPageBreak/>
        <w:t>APPENDIX A</w:t>
      </w:r>
    </w:p>
    <w:p w14:paraId="0639492A" w14:textId="42125C6C" w:rsidR="00696D84" w:rsidRPr="00CA3925" w:rsidRDefault="00696D84" w:rsidP="00696D84">
      <w:pPr>
        <w:pBdr>
          <w:bottom w:val="single" w:sz="4" w:space="1" w:color="auto"/>
        </w:pBdr>
        <w:spacing w:after="240" w:line="276" w:lineRule="auto"/>
        <w:rPr>
          <w:rFonts w:ascii="Calibri" w:hAnsi="Calibri" w:cs="Calibri"/>
          <w:b/>
          <w:bCs/>
          <w:sz w:val="32"/>
          <w:szCs w:val="32"/>
        </w:rPr>
      </w:pPr>
      <w:r w:rsidRPr="00CA3925">
        <w:rPr>
          <w:rFonts w:ascii="Calibri" w:hAnsi="Calibri" w:cs="Calibri"/>
          <w:b/>
          <w:bCs/>
          <w:sz w:val="32"/>
          <w:szCs w:val="32"/>
        </w:rPr>
        <w:t xml:space="preserve">ROLES AND RESPONSIBILITIES – Child Protection </w:t>
      </w:r>
    </w:p>
    <w:tbl>
      <w:tblPr>
        <w:tblStyle w:val="PlainTable2"/>
        <w:tblW w:w="9072" w:type="dxa"/>
        <w:tblLook w:val="04A0" w:firstRow="1" w:lastRow="0" w:firstColumn="1" w:lastColumn="0" w:noHBand="0" w:noVBand="1"/>
      </w:tblPr>
      <w:tblGrid>
        <w:gridCol w:w="9072"/>
      </w:tblGrid>
      <w:tr w:rsidR="00696D84" w:rsidRPr="00CA3925" w14:paraId="69408258" w14:textId="77777777" w:rsidTr="005E0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EB88E86" w14:textId="77777777" w:rsidR="00696D84" w:rsidRPr="00CA3925" w:rsidRDefault="00696D84" w:rsidP="00033428">
            <w:pPr>
              <w:snapToGrid w:val="0"/>
              <w:spacing w:after="120"/>
              <w:rPr>
                <w:rFonts w:ascii="Calibri" w:hAnsi="Calibri" w:cs="Calibri"/>
                <w:i/>
                <w:iCs/>
                <w:sz w:val="22"/>
                <w:szCs w:val="22"/>
              </w:rPr>
            </w:pPr>
            <w:r w:rsidRPr="00CA3925">
              <w:rPr>
                <w:rFonts w:ascii="Calibri" w:hAnsi="Calibri" w:cs="Calibri"/>
                <w:sz w:val="22"/>
                <w:szCs w:val="22"/>
              </w:rPr>
              <w:t>Approved provider responsibilities (not limited to)</w:t>
            </w:r>
          </w:p>
        </w:tc>
      </w:tr>
      <w:tr w:rsidR="00696D84" w:rsidRPr="00CA3925" w14:paraId="1593CB79" w14:textId="77777777" w:rsidTr="005E01A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072" w:type="dxa"/>
          </w:tcPr>
          <w:p w14:paraId="6AD557BD"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Ensure our service meets its obligations under the </w:t>
            </w:r>
            <w:r w:rsidRPr="00CA3925">
              <w:rPr>
                <w:rFonts w:ascii="Calibri" w:hAnsi="Calibri" w:cs="Calibri"/>
                <w:b w:val="0"/>
                <w:bCs w:val="0"/>
                <w:i/>
                <w:iCs/>
                <w:sz w:val="22"/>
                <w:szCs w:val="22"/>
              </w:rPr>
              <w:t>Education and Care Services National Law</w:t>
            </w:r>
            <w:r w:rsidRPr="00CA3925">
              <w:rPr>
                <w:rFonts w:ascii="Calibri" w:hAnsi="Calibri" w:cs="Calibri"/>
                <w:b w:val="0"/>
                <w:bCs w:val="0"/>
                <w:sz w:val="22"/>
                <w:szCs w:val="22"/>
              </w:rPr>
              <w:t xml:space="preserve"> and </w:t>
            </w:r>
            <w:r w:rsidRPr="00CA3925">
              <w:rPr>
                <w:rFonts w:ascii="Calibri" w:hAnsi="Calibri" w:cs="Calibri"/>
                <w:b w:val="0"/>
                <w:bCs w:val="0"/>
                <w:i/>
                <w:iCs/>
                <w:sz w:val="22"/>
                <w:szCs w:val="22"/>
              </w:rPr>
              <w:t xml:space="preserve">Regulations, </w:t>
            </w:r>
            <w:r w:rsidRPr="00CA3925">
              <w:rPr>
                <w:rFonts w:ascii="Calibri" w:eastAsia="Calibri" w:hAnsi="Calibri" w:cs="Calibri"/>
                <w:b w:val="0"/>
                <w:bCs w:val="0"/>
                <w:sz w:val="22"/>
                <w:szCs w:val="22"/>
              </w:rPr>
              <w:t>including to take every reasonable precaution to protect children from harm and hazards likely to cause injury. Ensure that no child is subjected to any form of corporal punishment or any discipline that is unreasonable</w:t>
            </w:r>
          </w:p>
        </w:tc>
      </w:tr>
      <w:tr w:rsidR="00696D84" w:rsidRPr="00CA3925" w14:paraId="0E399C95"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61F1A451" w14:textId="00A88202" w:rsidR="00696D84" w:rsidRPr="00CA3925" w:rsidRDefault="00696D84" w:rsidP="000E4CEC">
            <w:pPr>
              <w:snapToGrid w:val="0"/>
              <w:spacing w:after="120" w:line="276" w:lineRule="auto"/>
              <w:rPr>
                <w:rFonts w:ascii="Calibri" w:hAnsi="Calibri" w:cs="Calibri"/>
                <w:b w:val="0"/>
                <w:bCs w:val="0"/>
                <w:i/>
                <w:iCs/>
                <w:sz w:val="22"/>
                <w:szCs w:val="22"/>
              </w:rPr>
            </w:pPr>
            <w:r w:rsidRPr="00CA3925">
              <w:rPr>
                <w:rFonts w:ascii="Calibri" w:hAnsi="Calibri" w:cs="Calibri"/>
                <w:b w:val="0"/>
                <w:bCs w:val="0"/>
                <w:sz w:val="22"/>
                <w:szCs w:val="22"/>
              </w:rPr>
              <w:t xml:space="preserve">Ensure that our service’s governance, management, operations, policies, plans, (including risk management/action plans), systems, practices and procedures for child protection matters are appropriate in practice, best practice, </w:t>
            </w:r>
            <w:r w:rsidR="008D458A" w:rsidRPr="00CA3925">
              <w:rPr>
                <w:rFonts w:ascii="Calibri" w:hAnsi="Calibri" w:cs="Calibri"/>
                <w:b w:val="0"/>
                <w:bCs w:val="0"/>
                <w:sz w:val="22"/>
                <w:szCs w:val="22"/>
              </w:rPr>
              <w:t>comply</w:t>
            </w:r>
            <w:r w:rsidRPr="00CA3925">
              <w:rPr>
                <w:rFonts w:ascii="Calibri" w:hAnsi="Calibri" w:cs="Calibri"/>
                <w:b w:val="0"/>
                <w:bCs w:val="0"/>
                <w:sz w:val="22"/>
                <w:szCs w:val="22"/>
              </w:rPr>
              <w:t xml:space="preserve"> with the </w:t>
            </w:r>
            <w:r w:rsidR="008D458A" w:rsidRPr="00CA3925">
              <w:rPr>
                <w:rFonts w:ascii="Calibri" w:hAnsi="Calibri" w:cs="Calibri"/>
                <w:b w:val="0"/>
                <w:bCs w:val="0"/>
                <w:sz w:val="22"/>
                <w:szCs w:val="22"/>
              </w:rPr>
              <w:t xml:space="preserve">Child Safe Standards </w:t>
            </w:r>
            <w:r w:rsidRPr="00CA3925">
              <w:rPr>
                <w:rFonts w:ascii="Calibri" w:hAnsi="Calibri" w:cs="Calibri"/>
                <w:b w:val="0"/>
                <w:bCs w:val="0"/>
                <w:sz w:val="22"/>
                <w:szCs w:val="22"/>
              </w:rPr>
              <w:t>and comply with all relevant legislation</w:t>
            </w:r>
          </w:p>
        </w:tc>
      </w:tr>
      <w:tr w:rsidR="00696D84" w:rsidRPr="00CA3925" w14:paraId="428B44C1"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338BBD9" w14:textId="77777777" w:rsidR="00696D84" w:rsidRPr="00CA3925" w:rsidRDefault="00696D84" w:rsidP="000E4CEC">
            <w:pPr>
              <w:snapToGrid w:val="0"/>
              <w:spacing w:after="120" w:line="276" w:lineRule="auto"/>
              <w:rPr>
                <w:rFonts w:ascii="Calibri" w:hAnsi="Calibri" w:cs="Calibri"/>
                <w:sz w:val="22"/>
                <w:szCs w:val="22"/>
              </w:rPr>
            </w:pPr>
            <w:r w:rsidRPr="00CA3925">
              <w:rPr>
                <w:rFonts w:ascii="Calibri" w:hAnsi="Calibri" w:cs="Calibri"/>
                <w:b w:val="0"/>
                <w:bCs w:val="0"/>
                <w:sz w:val="22"/>
                <w:szCs w:val="22"/>
              </w:rPr>
              <w:t>Ensure we have a child-focused complaint management system that responds properly to any complaints or concerns about child safety and wellbeing and any allegations of harmful sexual behaviour in children</w:t>
            </w:r>
          </w:p>
        </w:tc>
      </w:tr>
      <w:tr w:rsidR="00696D84" w:rsidRPr="00CA3925" w14:paraId="7A254BEE"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73D9808B"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Ensure our </w:t>
            </w:r>
            <w:r w:rsidRPr="00CA3925">
              <w:rPr>
                <w:rFonts w:ascii="Calibri" w:hAnsi="Calibri" w:cs="Calibri"/>
                <w:b w:val="0"/>
                <w:bCs w:val="0"/>
                <w:sz w:val="22"/>
                <w:szCs w:val="22"/>
                <w:u w:val="single"/>
              </w:rPr>
              <w:t xml:space="preserve">Child Protection Policy and Procedures </w:t>
            </w:r>
            <w:r w:rsidRPr="00CA3925">
              <w:rPr>
                <w:rFonts w:ascii="Calibri" w:hAnsi="Calibri" w:cs="Calibri"/>
                <w:b w:val="0"/>
                <w:bCs w:val="0"/>
                <w:sz w:val="22"/>
                <w:szCs w:val="22"/>
              </w:rPr>
              <w:t>is in place and available for inspection</w:t>
            </w:r>
          </w:p>
        </w:tc>
      </w:tr>
      <w:tr w:rsidR="00696D84" w:rsidRPr="00CA3925" w14:paraId="170ACF49"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3DED7D6"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696D84" w:rsidRPr="00CA3925" w14:paraId="7C86758D"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14BEF33F"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Ensure that systems are in place to identify and minimise or eliminate risks of harm to a child in line with our policies/procedures (including our </w:t>
            </w:r>
            <w:r w:rsidRPr="00CA3925">
              <w:rPr>
                <w:rFonts w:ascii="Calibri" w:hAnsi="Calibri" w:cs="Calibri"/>
                <w:b w:val="0"/>
                <w:bCs w:val="0"/>
                <w:sz w:val="22"/>
                <w:szCs w:val="22"/>
                <w:u w:val="single"/>
              </w:rPr>
              <w:t>Child Safe Risk Management Plan</w:t>
            </w:r>
            <w:r w:rsidRPr="00CA3925">
              <w:rPr>
                <w:rFonts w:ascii="Calibri" w:hAnsi="Calibri" w:cs="Calibri"/>
                <w:b w:val="0"/>
                <w:bCs w:val="0"/>
                <w:sz w:val="22"/>
                <w:szCs w:val="22"/>
              </w:rPr>
              <w:t xml:space="preserve">) and our legal requirements. Ensure staff can and do use the risk assessments/plans, including children’s individual action plans </w:t>
            </w:r>
          </w:p>
        </w:tc>
      </w:tr>
      <w:tr w:rsidR="00696D84" w:rsidRPr="00CA3925" w14:paraId="596DC306"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D588EDE"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Promote a culture of reporting. Act on any incidents, disclosures and suspicions, including allegations of harmful sexual behaviour in children. Report where necessary to the relevant authorities and in line with our procedures and legal obligations</w:t>
            </w:r>
          </w:p>
        </w:tc>
      </w:tr>
      <w:tr w:rsidR="00696D84" w:rsidRPr="00CA3925" w14:paraId="36D6CACF"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62DF97FE" w14:textId="35F11B7B"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Ensure our service complies with the Reportable Conduct Scheme</w:t>
            </w:r>
            <w:r w:rsidR="00534547" w:rsidRPr="00CA3925">
              <w:rPr>
                <w:rFonts w:ascii="Calibri" w:hAnsi="Calibri" w:cs="Calibri"/>
                <w:b w:val="0"/>
                <w:bCs w:val="0"/>
                <w:sz w:val="22"/>
                <w:szCs w:val="22"/>
              </w:rPr>
              <w:t>, including by having systems, policies and procedures in place to prevent</w:t>
            </w:r>
            <w:r w:rsidR="001806AC" w:rsidRPr="00CA3925">
              <w:rPr>
                <w:rFonts w:ascii="Calibri" w:hAnsi="Calibri" w:cs="Calibri"/>
                <w:b w:val="0"/>
                <w:bCs w:val="0"/>
                <w:sz w:val="22"/>
                <w:szCs w:val="22"/>
              </w:rPr>
              <w:t>, detect</w:t>
            </w:r>
            <w:r w:rsidR="00534547" w:rsidRPr="00CA3925">
              <w:rPr>
                <w:rFonts w:ascii="Calibri" w:hAnsi="Calibri" w:cs="Calibri"/>
                <w:b w:val="0"/>
                <w:bCs w:val="0"/>
                <w:sz w:val="22"/>
                <w:szCs w:val="22"/>
              </w:rPr>
              <w:t xml:space="preserve"> and respond to reportable conduct</w:t>
            </w:r>
          </w:p>
        </w:tc>
      </w:tr>
      <w:tr w:rsidR="00696D84" w:rsidRPr="00CA3925" w14:paraId="52862955"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92F3160"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Ensure that staff complete all the required training. Ensure that the nominated supervisor and persons in day-to-day charge have completed approved child protection training. Ensure that all staff, including volunteers and students, are aware of current child protection laws, how they apply and any obligations they have under them. Keep evidence of child protection training</w:t>
            </w:r>
          </w:p>
        </w:tc>
      </w:tr>
      <w:tr w:rsidR="00696D84" w:rsidRPr="00CA3925" w14:paraId="30D9D66B"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7FEC8C93"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696D84" w:rsidRPr="00CA3925" w14:paraId="1530C3B1"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00399D1"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Regularly review this </w:t>
            </w:r>
            <w:r w:rsidRPr="00CA3925">
              <w:rPr>
                <w:rFonts w:ascii="Calibri" w:hAnsi="Calibri" w:cs="Calibri"/>
                <w:b w:val="0"/>
                <w:bCs w:val="0"/>
                <w:sz w:val="22"/>
                <w:szCs w:val="22"/>
                <w:u w:val="single"/>
              </w:rPr>
              <w:t>Child Protection Policy and Procedures</w:t>
            </w:r>
            <w:r w:rsidRPr="00CA3925">
              <w:rPr>
                <w:rFonts w:ascii="Calibri" w:hAnsi="Calibri" w:cs="Calibri"/>
                <w:b w:val="0"/>
                <w:bCs w:val="0"/>
                <w:sz w:val="22"/>
                <w:szCs w:val="22"/>
              </w:rPr>
              <w:t xml:space="preserve"> in consultation with children, families, communities and staff. Keep it available for inspection</w:t>
            </w:r>
          </w:p>
        </w:tc>
      </w:tr>
      <w:tr w:rsidR="00696D84" w:rsidRPr="00CA3925" w14:paraId="6A62BC80"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0AD00BD6"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Notify families at least 14 days before changing this </w:t>
            </w:r>
            <w:r w:rsidRPr="00CA3925">
              <w:rPr>
                <w:rFonts w:ascii="Calibri" w:hAnsi="Calibri" w:cs="Calibri"/>
                <w:b w:val="0"/>
                <w:bCs w:val="0"/>
                <w:sz w:val="22"/>
                <w:szCs w:val="22"/>
                <w:u w:val="single"/>
              </w:rPr>
              <w:t>Child Protection Policy and Procedures</w:t>
            </w:r>
            <w:r w:rsidRPr="00CA3925">
              <w:rPr>
                <w:rFonts w:ascii="Calibri" w:hAnsi="Calibri" w:cs="Calibri"/>
                <w:b w:val="0"/>
                <w:bCs w:val="0"/>
                <w:i/>
                <w:iCs/>
                <w:sz w:val="22"/>
                <w:szCs w:val="22"/>
              </w:rPr>
              <w:t xml:space="preserve"> </w:t>
            </w:r>
            <w:r w:rsidRPr="00CA3925">
              <w:rPr>
                <w:rFonts w:ascii="Calibri" w:hAnsi="Calibri" w:cs="Calibri"/>
                <w:b w:val="0"/>
                <w:bCs w:val="0"/>
                <w:sz w:val="22"/>
                <w:szCs w:val="22"/>
              </w:rPr>
              <w:t xml:space="preserve">if the changes will: affect the fees the charged or the way they are collected; or significantly impact the </w:t>
            </w:r>
            <w:r w:rsidRPr="00CA3925">
              <w:rPr>
                <w:rFonts w:ascii="Calibri" w:hAnsi="Calibri" w:cs="Calibri"/>
                <w:b w:val="0"/>
                <w:bCs w:val="0"/>
                <w:sz w:val="22"/>
                <w:szCs w:val="22"/>
              </w:rPr>
              <w:lastRenderedPageBreak/>
              <w:t>service’s education and care of children; or significantly impact the family’s ability to utilise the service.</w:t>
            </w:r>
          </w:p>
        </w:tc>
      </w:tr>
      <w:tr w:rsidR="00696D84" w:rsidRPr="00CA3925" w14:paraId="67B15A1A"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E65755"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lastRenderedPageBreak/>
              <w:t>Work collaboratively with support services and or/professionals to support children (and their families) and staff members who have been impacted by harm or the risk of harm</w:t>
            </w:r>
          </w:p>
        </w:tc>
      </w:tr>
    </w:tbl>
    <w:p w14:paraId="262C8258" w14:textId="77777777" w:rsidR="00B72BAC" w:rsidRPr="00CA3925" w:rsidRDefault="00B72BAC" w:rsidP="00696D84">
      <w:pPr>
        <w:snapToGrid w:val="0"/>
        <w:spacing w:after="120"/>
        <w:rPr>
          <w:rFonts w:cs="Calibri"/>
        </w:rPr>
      </w:pPr>
    </w:p>
    <w:tbl>
      <w:tblPr>
        <w:tblStyle w:val="PlainTable2"/>
        <w:tblW w:w="9072" w:type="dxa"/>
        <w:tblLook w:val="04A0" w:firstRow="1" w:lastRow="0" w:firstColumn="1" w:lastColumn="0" w:noHBand="0" w:noVBand="1"/>
      </w:tblPr>
      <w:tblGrid>
        <w:gridCol w:w="9072"/>
      </w:tblGrid>
      <w:tr w:rsidR="00696D84" w:rsidRPr="00CA3925" w14:paraId="57CFD17C" w14:textId="77777777" w:rsidTr="005E01A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0326168" w14:textId="77777777" w:rsidR="00696D84" w:rsidRPr="00CA3925" w:rsidRDefault="00696D84" w:rsidP="00033428">
            <w:pPr>
              <w:snapToGrid w:val="0"/>
              <w:spacing w:after="120"/>
              <w:rPr>
                <w:rFonts w:ascii="Calibri" w:hAnsi="Calibri" w:cs="Calibri"/>
                <w:sz w:val="22"/>
                <w:szCs w:val="22"/>
              </w:rPr>
            </w:pPr>
            <w:r w:rsidRPr="00CA3925">
              <w:rPr>
                <w:rFonts w:ascii="Calibri" w:hAnsi="Calibri" w:cs="Calibri"/>
                <w:sz w:val="22"/>
                <w:szCs w:val="22"/>
              </w:rPr>
              <w:t>Nominated supervisor / persons in day-to-day charge responsibilities (not limited to)</w:t>
            </w:r>
          </w:p>
        </w:tc>
      </w:tr>
      <w:tr w:rsidR="00696D84" w:rsidRPr="00CA3925" w14:paraId="6F4BDACA" w14:textId="77777777" w:rsidTr="005E01A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072" w:type="dxa"/>
          </w:tcPr>
          <w:p w14:paraId="5AA461E1"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Ensure our service meets its obligations under the </w:t>
            </w:r>
            <w:r w:rsidRPr="00CA3925">
              <w:rPr>
                <w:rFonts w:ascii="Calibri" w:hAnsi="Calibri" w:cs="Calibri"/>
                <w:b w:val="0"/>
                <w:bCs w:val="0"/>
                <w:i/>
                <w:iCs/>
                <w:sz w:val="22"/>
                <w:szCs w:val="22"/>
              </w:rPr>
              <w:t>Education and Care Services National Law</w:t>
            </w:r>
            <w:r w:rsidRPr="00CA3925">
              <w:rPr>
                <w:rFonts w:ascii="Calibri" w:hAnsi="Calibri" w:cs="Calibri"/>
                <w:b w:val="0"/>
                <w:bCs w:val="0"/>
                <w:sz w:val="22"/>
                <w:szCs w:val="22"/>
              </w:rPr>
              <w:t xml:space="preserve"> and </w:t>
            </w:r>
            <w:r w:rsidRPr="00CA3925">
              <w:rPr>
                <w:rFonts w:ascii="Calibri" w:hAnsi="Calibri" w:cs="Calibri"/>
                <w:b w:val="0"/>
                <w:bCs w:val="0"/>
                <w:i/>
                <w:iCs/>
                <w:sz w:val="22"/>
                <w:szCs w:val="22"/>
              </w:rPr>
              <w:t xml:space="preserve">Regulations, </w:t>
            </w:r>
            <w:r w:rsidRPr="00CA3925">
              <w:rPr>
                <w:rFonts w:ascii="Calibri" w:eastAsia="Calibri" w:hAnsi="Calibri" w:cs="Calibri"/>
                <w:b w:val="0"/>
                <w:bCs w:val="0"/>
                <w:sz w:val="22"/>
                <w:szCs w:val="22"/>
              </w:rPr>
              <w:t>including to take every reasonable precaution to protect children from harm and hazards likely to cause injury. Ensure that no child is subjected to any form of corporal punishment or any discipline that is unreasonable</w:t>
            </w:r>
          </w:p>
        </w:tc>
      </w:tr>
      <w:tr w:rsidR="00696D84" w:rsidRPr="00CA3925" w14:paraId="6B1E6F54"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4C15605B" w14:textId="46796631"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Support the approved provider to ensure that our service’s management, operations, policies, plans, (including risk management/action plans), systems, practices and procedures for child protection matters are appropriate in practice, best practice, </w:t>
            </w:r>
            <w:r w:rsidR="008D458A" w:rsidRPr="00CA3925">
              <w:rPr>
                <w:rFonts w:ascii="Calibri" w:hAnsi="Calibri" w:cs="Calibri"/>
                <w:b w:val="0"/>
                <w:bCs w:val="0"/>
                <w:sz w:val="22"/>
                <w:szCs w:val="22"/>
              </w:rPr>
              <w:t>comply</w:t>
            </w:r>
            <w:r w:rsidRPr="00CA3925">
              <w:rPr>
                <w:rFonts w:ascii="Calibri" w:hAnsi="Calibri" w:cs="Calibri"/>
                <w:b w:val="0"/>
                <w:bCs w:val="0"/>
                <w:sz w:val="22"/>
                <w:szCs w:val="22"/>
              </w:rPr>
              <w:t xml:space="preserve"> with the</w:t>
            </w:r>
            <w:r w:rsidR="00716DA8" w:rsidRPr="00CA3925">
              <w:rPr>
                <w:rFonts w:ascii="Calibri" w:hAnsi="Calibri" w:cs="Calibri"/>
                <w:b w:val="0"/>
                <w:bCs w:val="0"/>
                <w:sz w:val="22"/>
                <w:szCs w:val="22"/>
              </w:rPr>
              <w:t xml:space="preserve"> </w:t>
            </w:r>
            <w:r w:rsidRPr="00CA3925">
              <w:rPr>
                <w:rFonts w:ascii="Calibri" w:hAnsi="Calibri" w:cs="Calibri"/>
                <w:b w:val="0"/>
                <w:bCs w:val="0"/>
                <w:noProof/>
                <w:sz w:val="22"/>
                <w:szCs w:val="22"/>
              </w:rPr>
              <w:t xml:space="preserve">Child Safe </w:t>
            </w:r>
            <w:r w:rsidR="008D458A" w:rsidRPr="00CA3925">
              <w:rPr>
                <w:rFonts w:ascii="Calibri" w:hAnsi="Calibri" w:cs="Calibri"/>
                <w:b w:val="0"/>
                <w:bCs w:val="0"/>
                <w:noProof/>
                <w:sz w:val="22"/>
                <w:szCs w:val="22"/>
              </w:rPr>
              <w:t>Standards</w:t>
            </w:r>
            <w:r w:rsidRPr="00CA3925">
              <w:rPr>
                <w:rFonts w:ascii="Calibri" w:hAnsi="Calibri" w:cs="Calibri"/>
                <w:b w:val="0"/>
                <w:bCs w:val="0"/>
                <w:sz w:val="22"/>
                <w:szCs w:val="22"/>
              </w:rPr>
              <w:t xml:space="preserve"> and all relevant legislation</w:t>
            </w:r>
          </w:p>
        </w:tc>
      </w:tr>
      <w:tr w:rsidR="00696D84" w:rsidRPr="00CA3925" w14:paraId="20850C91"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9A1D56A"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Implement this </w:t>
            </w:r>
            <w:r w:rsidRPr="00CA3925">
              <w:rPr>
                <w:rFonts w:ascii="Calibri" w:hAnsi="Calibri" w:cs="Calibri"/>
                <w:b w:val="0"/>
                <w:bCs w:val="0"/>
                <w:sz w:val="22"/>
                <w:szCs w:val="22"/>
                <w:u w:val="single"/>
              </w:rPr>
              <w:t>Child Protection Policy and Procedures</w:t>
            </w:r>
            <w:r w:rsidRPr="00CA3925">
              <w:rPr>
                <w:rFonts w:ascii="Calibri" w:hAnsi="Calibri" w:cs="Calibri"/>
                <w:b w:val="0"/>
                <w:bCs w:val="0"/>
                <w:sz w:val="22"/>
                <w:szCs w:val="22"/>
              </w:rPr>
              <w:t xml:space="preserve"> and all other parts of our child-focused complaint management system that responds properly to any complaints or concerns about child safety and wellbeing, and any allegations of harmful sexual behaviour in children</w:t>
            </w:r>
          </w:p>
        </w:tc>
      </w:tr>
      <w:tr w:rsidR="00696D84" w:rsidRPr="00CA3925" w14:paraId="49CDA53E"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2B3FCDF9" w14:textId="77777777" w:rsidR="00696D84" w:rsidRPr="00CA3925" w:rsidRDefault="00696D84" w:rsidP="000E4CEC">
            <w:pPr>
              <w:snapToGrid w:val="0"/>
              <w:spacing w:after="120" w:line="276" w:lineRule="auto"/>
              <w:rPr>
                <w:rFonts w:ascii="Calibri" w:hAnsi="Calibri" w:cs="Calibri"/>
                <w:sz w:val="22"/>
                <w:szCs w:val="22"/>
              </w:rPr>
            </w:pPr>
            <w:r w:rsidRPr="00CA3925">
              <w:rPr>
                <w:rFonts w:ascii="Calibri" w:hAnsi="Calibri" w:cs="Calibri"/>
                <w:b w:val="0"/>
                <w:bCs w:val="0"/>
                <w:sz w:val="22"/>
                <w:szCs w:val="22"/>
              </w:rPr>
              <w:t>Take reasonable steps to ensure this policy and procedures are followed (e.g. through clear and accessible communication, and systemised inductions, training and monitoring of all staff – including volunteers, students)</w:t>
            </w:r>
          </w:p>
        </w:tc>
      </w:tr>
      <w:tr w:rsidR="00696D84" w:rsidRPr="00CA3925" w14:paraId="1EB3A0B5"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14928EB"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Identify and minimise or eliminate risks of harm to a child in line with our policies/procedures (including our </w:t>
            </w:r>
            <w:r w:rsidRPr="00CA3925">
              <w:rPr>
                <w:rFonts w:ascii="Calibri" w:hAnsi="Calibri" w:cs="Calibri"/>
                <w:b w:val="0"/>
                <w:bCs w:val="0"/>
                <w:sz w:val="22"/>
                <w:szCs w:val="22"/>
                <w:u w:val="single"/>
              </w:rPr>
              <w:t>Child Safe Risk Management Plan</w:t>
            </w:r>
            <w:r w:rsidRPr="00CA3925">
              <w:rPr>
                <w:rFonts w:ascii="Calibri" w:hAnsi="Calibri" w:cs="Calibri"/>
                <w:b w:val="0"/>
                <w:bCs w:val="0"/>
                <w:sz w:val="22"/>
                <w:szCs w:val="22"/>
              </w:rPr>
              <w:t xml:space="preserve">) and our legal requirements. Ensure staff can and do use the risk assessments/plans, including children’s individual action plans </w:t>
            </w:r>
          </w:p>
        </w:tc>
      </w:tr>
      <w:tr w:rsidR="00696D84" w:rsidRPr="00CA3925" w14:paraId="79C2F335"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6C28F16E"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Promote a culture of reporting. Act on any incidents, disclosures and suspicions, including allegations of harmful sexual behaviour in children. Report where necessary to the relevant authorities and in line with our procedures and legal obligations</w:t>
            </w:r>
          </w:p>
        </w:tc>
      </w:tr>
      <w:tr w:rsidR="00696D84" w:rsidRPr="00CA3925" w14:paraId="5F798EF6"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6F927D2"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Successfully complete approved child protection training and other relevant professional development activities </w:t>
            </w:r>
          </w:p>
        </w:tc>
      </w:tr>
      <w:tr w:rsidR="00696D84" w:rsidRPr="00CA3925" w14:paraId="03AE9AC4"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556E4DE1"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Support the approved provider to ensure that all staff, including volunteers and students, complete all required training, and are aware of current child protection laws, how they apply and any obligations they have under them. Keep evidence of child protection training</w:t>
            </w:r>
          </w:p>
        </w:tc>
      </w:tr>
      <w:tr w:rsidR="00696D84" w:rsidRPr="00CA3925" w14:paraId="6A03F775"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C740580"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Ensure child protection related records are made and confidentially stored according to our policies and legal obligations. Keep all child protection matters confidential unless we are legally required to disclose</w:t>
            </w:r>
          </w:p>
        </w:tc>
      </w:tr>
      <w:tr w:rsidR="00696D84" w:rsidRPr="00CA3925" w14:paraId="6FCAB53A"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35393C4A"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Contribute to policies and procedure reviews and risk assessments and plans in consultation with children, families, communities and staff. Support the approved provider to notify families of changes according to legislation and our policies and procedures</w:t>
            </w:r>
          </w:p>
        </w:tc>
      </w:tr>
      <w:tr w:rsidR="00696D84" w:rsidRPr="00CA3925" w14:paraId="20DCF210"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E9763D0"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Work collaboratively with support services and or/professionals to support children (and their families) and staff members who have been impacted by harm or the risk of harm</w:t>
            </w:r>
          </w:p>
        </w:tc>
      </w:tr>
    </w:tbl>
    <w:p w14:paraId="573F1EF0" w14:textId="77777777" w:rsidR="00696D84" w:rsidRPr="00CA3925" w:rsidRDefault="00696D84" w:rsidP="00696D84">
      <w:pPr>
        <w:snapToGrid w:val="0"/>
        <w:spacing w:after="120"/>
        <w:rPr>
          <w:rFonts w:cs="Calibri"/>
        </w:rPr>
      </w:pPr>
    </w:p>
    <w:tbl>
      <w:tblPr>
        <w:tblStyle w:val="PlainTable2"/>
        <w:tblW w:w="9072" w:type="dxa"/>
        <w:tblLook w:val="04A0" w:firstRow="1" w:lastRow="0" w:firstColumn="1" w:lastColumn="0" w:noHBand="0" w:noVBand="1"/>
      </w:tblPr>
      <w:tblGrid>
        <w:gridCol w:w="9072"/>
      </w:tblGrid>
      <w:tr w:rsidR="00696D84" w:rsidRPr="00CA3925" w14:paraId="357065A2" w14:textId="77777777" w:rsidTr="005E0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B92AFD6" w14:textId="77777777" w:rsidR="00696D84" w:rsidRPr="00CA3925" w:rsidRDefault="00696D84" w:rsidP="00033428">
            <w:pPr>
              <w:snapToGrid w:val="0"/>
              <w:spacing w:after="120"/>
              <w:rPr>
                <w:rFonts w:ascii="Calibri" w:hAnsi="Calibri" w:cs="Calibri"/>
                <w:sz w:val="22"/>
                <w:szCs w:val="22"/>
              </w:rPr>
            </w:pPr>
            <w:r w:rsidRPr="00CA3925">
              <w:rPr>
                <w:rFonts w:ascii="Calibri" w:hAnsi="Calibri" w:cs="Calibri"/>
                <w:sz w:val="22"/>
                <w:szCs w:val="22"/>
              </w:rPr>
              <w:t>Educators / ECT / other staff responsibilities (not limited to)</w:t>
            </w:r>
          </w:p>
        </w:tc>
      </w:tr>
      <w:tr w:rsidR="00696D84" w:rsidRPr="00CA3925" w14:paraId="412F3346"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3F7B6DE" w14:textId="77777777" w:rsidR="00696D84" w:rsidRPr="00CA3925" w:rsidRDefault="00696D84" w:rsidP="000E4CEC">
            <w:pPr>
              <w:snapToGrid w:val="0"/>
              <w:spacing w:after="120" w:line="276" w:lineRule="auto"/>
              <w:rPr>
                <w:rFonts w:ascii="Calibri" w:hAnsi="Calibri" w:cs="Calibri"/>
                <w:sz w:val="22"/>
                <w:szCs w:val="22"/>
              </w:rPr>
            </w:pPr>
            <w:r w:rsidRPr="00CA3925">
              <w:rPr>
                <w:rFonts w:ascii="Calibri" w:hAnsi="Calibri" w:cs="Calibri"/>
                <w:b w:val="0"/>
                <w:bCs w:val="0"/>
                <w:sz w:val="22"/>
                <w:szCs w:val="22"/>
              </w:rPr>
              <w:t xml:space="preserve">Discharge your duty of care (e.g. by taking every reasonable precaution to protect children from harm or hazards likely to cause injury). </w:t>
            </w:r>
            <w:r w:rsidRPr="00CA3925">
              <w:rPr>
                <w:rFonts w:ascii="Calibri" w:eastAsia="Calibri" w:hAnsi="Calibri" w:cs="Calibri"/>
                <w:b w:val="0"/>
                <w:bCs w:val="0"/>
                <w:sz w:val="22"/>
                <w:szCs w:val="22"/>
              </w:rPr>
              <w:t>Do not subject a child to any form of corporal punishment or any discipline that is unreasonable</w:t>
            </w:r>
          </w:p>
        </w:tc>
      </w:tr>
      <w:tr w:rsidR="00696D84" w:rsidRPr="00CA3925" w14:paraId="7A017377"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4ACEC8FD"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Follow our child-focused complaint management system - including this </w:t>
            </w:r>
            <w:r w:rsidRPr="00CA3925">
              <w:rPr>
                <w:rFonts w:ascii="Calibri" w:hAnsi="Calibri" w:cs="Calibri"/>
                <w:b w:val="0"/>
                <w:bCs w:val="0"/>
                <w:sz w:val="22"/>
                <w:szCs w:val="22"/>
                <w:u w:val="single"/>
              </w:rPr>
              <w:t>Child Protection Policy and Procedures</w:t>
            </w:r>
            <w:r w:rsidRPr="00CA3925">
              <w:rPr>
                <w:rFonts w:ascii="Calibri" w:hAnsi="Calibri" w:cs="Calibri"/>
                <w:b w:val="0"/>
                <w:bCs w:val="0"/>
                <w:sz w:val="22"/>
                <w:szCs w:val="22"/>
              </w:rPr>
              <w:t xml:space="preserve"> - to respond properly to any complaints or concerns about child safety and wellbeing and any allegations of harmful sexual behaviour in children</w:t>
            </w:r>
          </w:p>
        </w:tc>
      </w:tr>
      <w:tr w:rsidR="00696D84" w:rsidRPr="00CA3925" w14:paraId="30138170"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4B7891A" w14:textId="730C089C"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Act on any incidents, disclosures, and suspicions, including allegations of harmful sexual behaviour in children. Report where necessary to the relevant authorities and in line with our procedures and legal obligations</w:t>
            </w:r>
            <w:r w:rsidR="007D0E58" w:rsidRPr="00CA3925">
              <w:rPr>
                <w:rFonts w:ascii="Calibri" w:hAnsi="Calibri" w:cs="Calibri"/>
                <w:b w:val="0"/>
                <w:bCs w:val="0"/>
                <w:sz w:val="22"/>
                <w:szCs w:val="22"/>
              </w:rPr>
              <w:t xml:space="preserve"> (including reportable conduct, mandatory reporting, reporting criminal conduct)</w:t>
            </w:r>
          </w:p>
        </w:tc>
      </w:tr>
      <w:tr w:rsidR="00696D84" w:rsidRPr="00CA3925" w14:paraId="3ED49758"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77597B1A"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Report any issues with our child protection policies and procedures to the appropriate person (e.g. approved provider, nominated supervisor, lead educator)</w:t>
            </w:r>
          </w:p>
        </w:tc>
      </w:tr>
      <w:tr w:rsidR="00696D84" w:rsidRPr="00CA3925" w14:paraId="443F9525"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CBEF164"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 xml:space="preserve">Identify and minimise or eliminate risks of harm to a child in line with our policies/procedures (including our </w:t>
            </w:r>
            <w:r w:rsidRPr="00CA3925">
              <w:rPr>
                <w:rFonts w:ascii="Calibri" w:hAnsi="Calibri" w:cs="Calibri"/>
                <w:b w:val="0"/>
                <w:bCs w:val="0"/>
                <w:sz w:val="22"/>
                <w:szCs w:val="22"/>
                <w:u w:val="single"/>
              </w:rPr>
              <w:t xml:space="preserve">Child Safe Risk Management Plan </w:t>
            </w:r>
            <w:r w:rsidRPr="00CA3925">
              <w:rPr>
                <w:rFonts w:ascii="Calibri" w:hAnsi="Calibri" w:cs="Calibri"/>
                <w:b w:val="0"/>
                <w:bCs w:val="0"/>
                <w:sz w:val="22"/>
                <w:szCs w:val="22"/>
              </w:rPr>
              <w:t>and other risk assessments/plans such as children’s individual action plans)</w:t>
            </w:r>
          </w:p>
        </w:tc>
      </w:tr>
      <w:tr w:rsidR="00696D84" w:rsidRPr="00CA3925" w14:paraId="5D5B0DB5"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56498408"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Undertake all necessary training and professional development activities. Be aware of current child protection laws, how they apply and any obligations you have under them</w:t>
            </w:r>
          </w:p>
        </w:tc>
      </w:tr>
      <w:tr w:rsidR="00696D84" w:rsidRPr="00CA3925" w14:paraId="20EBB4ED" w14:textId="77777777" w:rsidTr="005E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929BAB0"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Complete child protection records when required. Provide them to the approved provider/nominated supervisor as soon as practicable</w:t>
            </w:r>
          </w:p>
        </w:tc>
      </w:tr>
      <w:tr w:rsidR="00696D84" w:rsidRPr="00CA3925" w14:paraId="4EFE4E78" w14:textId="77777777" w:rsidTr="005E01A4">
        <w:tc>
          <w:tcPr>
            <w:cnfStyle w:val="001000000000" w:firstRow="0" w:lastRow="0" w:firstColumn="1" w:lastColumn="0" w:oddVBand="0" w:evenVBand="0" w:oddHBand="0" w:evenHBand="0" w:firstRowFirstColumn="0" w:firstRowLastColumn="0" w:lastRowFirstColumn="0" w:lastRowLastColumn="0"/>
            <w:tcW w:w="9072" w:type="dxa"/>
          </w:tcPr>
          <w:p w14:paraId="0D88AA6A" w14:textId="77777777" w:rsidR="00696D84" w:rsidRPr="00CA3925" w:rsidRDefault="00696D84" w:rsidP="000E4CEC">
            <w:pPr>
              <w:snapToGrid w:val="0"/>
              <w:spacing w:after="120" w:line="276" w:lineRule="auto"/>
              <w:rPr>
                <w:rFonts w:ascii="Calibri" w:hAnsi="Calibri" w:cs="Calibri"/>
                <w:b w:val="0"/>
                <w:bCs w:val="0"/>
                <w:sz w:val="22"/>
                <w:szCs w:val="22"/>
              </w:rPr>
            </w:pPr>
            <w:r w:rsidRPr="00CA3925">
              <w:rPr>
                <w:rFonts w:ascii="Calibri" w:hAnsi="Calibri" w:cs="Calibri"/>
                <w:b w:val="0"/>
                <w:bCs w:val="0"/>
                <w:sz w:val="22"/>
                <w:szCs w:val="22"/>
              </w:rPr>
              <w:t>Keep all child protection matters confidential unless we are legally required to disclose</w:t>
            </w:r>
          </w:p>
        </w:tc>
      </w:tr>
    </w:tbl>
    <w:p w14:paraId="1E92C4A5" w14:textId="77777777" w:rsidR="0098586B" w:rsidRPr="00CA3925" w:rsidRDefault="0098586B" w:rsidP="00B33EB8">
      <w:pPr>
        <w:snapToGrid w:val="0"/>
        <w:spacing w:after="120"/>
        <w:rPr>
          <w:rFonts w:ascii="Calibri" w:hAnsi="Calibri" w:cs="Calibri"/>
          <w:b/>
          <w:bCs/>
        </w:rPr>
      </w:pPr>
    </w:p>
    <w:p w14:paraId="5E546144" w14:textId="77777777" w:rsidR="00696D84" w:rsidRPr="00CA3925" w:rsidRDefault="00696D84">
      <w:pPr>
        <w:rPr>
          <w:rFonts w:ascii="Calibri" w:hAnsi="Calibri" w:cs="Calibri"/>
          <w:b/>
          <w:bCs/>
          <w:iCs/>
          <w:sz w:val="48"/>
          <w:szCs w:val="48"/>
        </w:rPr>
      </w:pPr>
      <w:r w:rsidRPr="00CA3925">
        <w:rPr>
          <w:rFonts w:ascii="Calibri" w:hAnsi="Calibri" w:cs="Calibri"/>
          <w:sz w:val="48"/>
          <w:szCs w:val="48"/>
        </w:rPr>
        <w:br w:type="page"/>
      </w:r>
    </w:p>
    <w:p w14:paraId="23C03B72" w14:textId="2BCB0509" w:rsidR="006E628A" w:rsidRPr="00CA3925" w:rsidRDefault="006E628A" w:rsidP="006E628A">
      <w:pPr>
        <w:pStyle w:val="PolicyHeaders"/>
        <w:keepNext w:val="0"/>
        <w:tabs>
          <w:tab w:val="left" w:pos="7104"/>
        </w:tabs>
        <w:snapToGrid w:val="0"/>
        <w:spacing w:before="0" w:after="120" w:line="240" w:lineRule="auto"/>
        <w:jc w:val="right"/>
        <w:rPr>
          <w:rFonts w:ascii="Calibri" w:hAnsi="Calibri" w:cs="Calibri"/>
          <w:sz w:val="22"/>
          <w:szCs w:val="22"/>
        </w:rPr>
      </w:pPr>
      <w:r w:rsidRPr="00CA3925">
        <w:rPr>
          <w:rFonts w:ascii="Calibri" w:hAnsi="Calibri" w:cs="Calibri"/>
          <w:sz w:val="22"/>
          <w:szCs w:val="22"/>
        </w:rPr>
        <w:lastRenderedPageBreak/>
        <w:t>APPENDIX B</w:t>
      </w:r>
    </w:p>
    <w:p w14:paraId="7F8EB738" w14:textId="3C0EEDA9" w:rsidR="0098586B" w:rsidRPr="00CA3925" w:rsidRDefault="0098586B" w:rsidP="00B33EB8">
      <w:pPr>
        <w:pStyle w:val="PolicyHeaders"/>
        <w:keepNext w:val="0"/>
        <w:tabs>
          <w:tab w:val="left" w:pos="7104"/>
        </w:tabs>
        <w:snapToGrid w:val="0"/>
        <w:spacing w:before="0" w:after="120" w:line="240" w:lineRule="auto"/>
        <w:rPr>
          <w:rFonts w:ascii="Calibri" w:hAnsi="Calibri" w:cs="Calibri"/>
          <w:sz w:val="48"/>
          <w:szCs w:val="48"/>
        </w:rPr>
      </w:pPr>
      <w:r w:rsidRPr="00CA3925">
        <w:rPr>
          <w:rFonts w:ascii="Calibri" w:hAnsi="Calibri" w:cs="Calibri"/>
          <w:sz w:val="48"/>
          <w:szCs w:val="48"/>
        </w:rPr>
        <w:t>Child Protection Procedures</w:t>
      </w:r>
    </w:p>
    <w:p w14:paraId="74F8076F" w14:textId="77777777" w:rsidR="006075C1" w:rsidRPr="00CA3925" w:rsidRDefault="006075C1" w:rsidP="00B33EB8">
      <w:pPr>
        <w:snapToGrid w:val="0"/>
        <w:spacing w:after="120"/>
        <w:rPr>
          <w:rFonts w:ascii="Calibri" w:hAnsi="Calibri" w:cs="Calibri"/>
          <w:b/>
          <w:bCs/>
        </w:rPr>
      </w:pPr>
    </w:p>
    <w:p w14:paraId="29DCA725" w14:textId="5D933F80" w:rsidR="0098586B" w:rsidRPr="00CA3925" w:rsidRDefault="0098586B" w:rsidP="00B33EB8">
      <w:pPr>
        <w:snapToGrid w:val="0"/>
        <w:spacing w:after="120"/>
        <w:rPr>
          <w:rFonts w:ascii="Calibri" w:hAnsi="Calibri" w:cs="Calibri"/>
          <w:b/>
          <w:bCs/>
          <w:sz w:val="32"/>
          <w:szCs w:val="32"/>
        </w:rPr>
      </w:pPr>
      <w:r w:rsidRPr="00CA3925">
        <w:rPr>
          <w:rFonts w:ascii="Calibri" w:hAnsi="Calibri" w:cs="Calibri"/>
          <w:b/>
          <w:bCs/>
          <w:sz w:val="32"/>
          <w:szCs w:val="32"/>
        </w:rPr>
        <w:t>POLICY LINKS</w:t>
      </w:r>
    </w:p>
    <w:p w14:paraId="11050592" w14:textId="77777777" w:rsidR="0098586B" w:rsidRPr="00CA3925" w:rsidRDefault="0098586B" w:rsidP="00B33EB8">
      <w:pPr>
        <w:snapToGrid w:val="0"/>
        <w:spacing w:after="120"/>
        <w:rPr>
          <w:rFonts w:ascii="Calibri" w:hAnsi="Calibri" w:cs="Calibri"/>
          <w:sz w:val="22"/>
          <w:szCs w:val="22"/>
        </w:rPr>
      </w:pPr>
      <w:r w:rsidRPr="00CA3925">
        <w:rPr>
          <w:rFonts w:ascii="Calibri" w:hAnsi="Calibri" w:cs="Calibri"/>
          <w:sz w:val="22"/>
          <w:szCs w:val="22"/>
        </w:rPr>
        <w:t xml:space="preserve">These procedures apply to our: </w:t>
      </w:r>
    </w:p>
    <w:p w14:paraId="08B35E53" w14:textId="77777777" w:rsidR="0098586B" w:rsidRPr="00CA3925" w:rsidRDefault="0098586B" w:rsidP="000E4CEC">
      <w:pPr>
        <w:pStyle w:val="ListParagraph"/>
        <w:numPr>
          <w:ilvl w:val="0"/>
          <w:numId w:val="5"/>
        </w:numPr>
        <w:snapToGrid w:val="0"/>
        <w:spacing w:after="120" w:line="240" w:lineRule="auto"/>
        <w:ind w:left="851"/>
        <w:contextualSpacing w:val="0"/>
        <w:rPr>
          <w:rFonts w:cs="Calibri"/>
        </w:rPr>
      </w:pPr>
      <w:r w:rsidRPr="00CA3925">
        <w:rPr>
          <w:rFonts w:cs="Calibri"/>
          <w:u w:val="single"/>
        </w:rPr>
        <w:t>Child Protection Policy</w:t>
      </w:r>
    </w:p>
    <w:p w14:paraId="6436570A" w14:textId="77777777" w:rsidR="0098586B" w:rsidRPr="00CA3925" w:rsidRDefault="0098586B" w:rsidP="000E4CEC">
      <w:pPr>
        <w:pStyle w:val="ListParagraph"/>
        <w:numPr>
          <w:ilvl w:val="0"/>
          <w:numId w:val="5"/>
        </w:numPr>
        <w:snapToGrid w:val="0"/>
        <w:spacing w:after="120" w:line="240" w:lineRule="auto"/>
        <w:ind w:left="851"/>
        <w:contextualSpacing w:val="0"/>
        <w:rPr>
          <w:rFonts w:cs="Calibri"/>
        </w:rPr>
      </w:pPr>
      <w:r w:rsidRPr="00CA3925">
        <w:rPr>
          <w:rFonts w:cs="Calibri"/>
          <w:u w:val="single"/>
        </w:rPr>
        <w:t>Complaint Handling Policy</w:t>
      </w:r>
    </w:p>
    <w:p w14:paraId="13B60004" w14:textId="5A93E9F5" w:rsidR="0098586B" w:rsidRPr="00CA3925" w:rsidRDefault="0098586B" w:rsidP="000E4CEC">
      <w:pPr>
        <w:pStyle w:val="ListParagraph"/>
        <w:numPr>
          <w:ilvl w:val="0"/>
          <w:numId w:val="5"/>
        </w:numPr>
        <w:snapToGrid w:val="0"/>
        <w:spacing w:after="120" w:line="240" w:lineRule="auto"/>
        <w:ind w:left="851"/>
        <w:contextualSpacing w:val="0"/>
        <w:rPr>
          <w:rFonts w:cs="Calibri"/>
        </w:rPr>
      </w:pPr>
      <w:r w:rsidRPr="00CA3925">
        <w:rPr>
          <w:rFonts w:cs="Calibri"/>
          <w:u w:val="single"/>
        </w:rPr>
        <w:t xml:space="preserve">Child Safe </w:t>
      </w:r>
      <w:r w:rsidR="004A2CCB" w:rsidRPr="00CA3925">
        <w:rPr>
          <w:rFonts w:cs="Calibri"/>
          <w:u w:val="single"/>
        </w:rPr>
        <w:t xml:space="preserve">Environment </w:t>
      </w:r>
      <w:r w:rsidRPr="00CA3925">
        <w:rPr>
          <w:rFonts w:cs="Calibri"/>
          <w:u w:val="single"/>
        </w:rPr>
        <w:t>Policy</w:t>
      </w:r>
    </w:p>
    <w:p w14:paraId="07C2407C" w14:textId="107E14E4" w:rsidR="00380D8E" w:rsidRPr="00CA3925" w:rsidRDefault="00380D8E" w:rsidP="000E4CEC">
      <w:pPr>
        <w:pStyle w:val="ListParagraph"/>
        <w:numPr>
          <w:ilvl w:val="0"/>
          <w:numId w:val="5"/>
        </w:numPr>
        <w:snapToGrid w:val="0"/>
        <w:spacing w:after="120" w:line="240" w:lineRule="auto"/>
        <w:ind w:left="851"/>
        <w:contextualSpacing w:val="0"/>
        <w:rPr>
          <w:rFonts w:cs="Calibri"/>
        </w:rPr>
      </w:pPr>
      <w:r w:rsidRPr="00CA3925">
        <w:rPr>
          <w:rFonts w:cs="Calibri"/>
          <w:u w:val="single"/>
        </w:rPr>
        <w:t>Child Safe Code of Conduct</w:t>
      </w:r>
    </w:p>
    <w:p w14:paraId="776E86F6" w14:textId="369FC99C" w:rsidR="00F504D2" w:rsidRPr="00CA3925" w:rsidRDefault="00F504D2" w:rsidP="000E4CEC">
      <w:pPr>
        <w:pStyle w:val="ListParagraph"/>
        <w:numPr>
          <w:ilvl w:val="0"/>
          <w:numId w:val="5"/>
        </w:numPr>
        <w:snapToGrid w:val="0"/>
        <w:spacing w:after="120" w:line="240" w:lineRule="auto"/>
        <w:ind w:left="851"/>
        <w:contextualSpacing w:val="0"/>
        <w:rPr>
          <w:rFonts w:cs="Calibri"/>
        </w:rPr>
      </w:pPr>
      <w:r w:rsidRPr="00CA3925">
        <w:rPr>
          <w:rFonts w:cs="Calibri"/>
          <w:u w:val="single"/>
        </w:rPr>
        <w:t>Child Safe Risk Management Plan</w:t>
      </w:r>
    </w:p>
    <w:p w14:paraId="482B43B6" w14:textId="77777777" w:rsidR="0098586B" w:rsidRPr="00CA3925" w:rsidRDefault="0098586B" w:rsidP="00B33EB8">
      <w:pPr>
        <w:pStyle w:val="ListParagraph"/>
        <w:snapToGrid w:val="0"/>
        <w:spacing w:after="120" w:line="240" w:lineRule="auto"/>
        <w:ind w:left="1800"/>
        <w:contextualSpacing w:val="0"/>
        <w:rPr>
          <w:rFonts w:cs="Calibri"/>
        </w:rPr>
      </w:pPr>
    </w:p>
    <w:p w14:paraId="3ED1880A" w14:textId="37CA8940" w:rsidR="0098586B" w:rsidRPr="00CA3925" w:rsidRDefault="0098586B" w:rsidP="00B33EB8">
      <w:pPr>
        <w:snapToGrid w:val="0"/>
        <w:spacing w:after="120"/>
        <w:rPr>
          <w:rFonts w:ascii="Calibri" w:hAnsi="Calibri" w:cs="Calibri"/>
          <w:b/>
          <w:bCs/>
          <w:sz w:val="32"/>
          <w:szCs w:val="32"/>
        </w:rPr>
      </w:pPr>
      <w:r w:rsidRPr="00CA3925">
        <w:rPr>
          <w:rFonts w:ascii="Calibri" w:hAnsi="Calibri" w:cs="Calibri"/>
          <w:b/>
          <w:bCs/>
          <w:sz w:val="32"/>
          <w:szCs w:val="32"/>
        </w:rPr>
        <w:t>PROCEDURES</w:t>
      </w:r>
    </w:p>
    <w:p w14:paraId="0D9F2350" w14:textId="057F89B6"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Managing an emergency</w:t>
      </w:r>
      <w:r w:rsidR="004D2732" w:rsidRPr="00CA3925">
        <w:rPr>
          <w:rFonts w:cs="Calibri"/>
        </w:rPr>
        <w:t xml:space="preserve"> (</w:t>
      </w:r>
      <w:r w:rsidR="00E64DAF" w:rsidRPr="00CA3925">
        <w:rPr>
          <w:rFonts w:cs="Calibri"/>
        </w:rPr>
        <w:t>child protection</w:t>
      </w:r>
      <w:r w:rsidR="004D2732" w:rsidRPr="00CA3925">
        <w:rPr>
          <w:rFonts w:cs="Calibri"/>
        </w:rPr>
        <w:t>)</w:t>
      </w:r>
    </w:p>
    <w:p w14:paraId="2D1A649E" w14:textId="1E4C8A94"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 xml:space="preserve">Managing disclosures and suspicions of harm </w:t>
      </w:r>
      <w:r w:rsidR="00F86EFA" w:rsidRPr="00CA3925">
        <w:rPr>
          <w:rFonts w:cs="Calibri"/>
        </w:rPr>
        <w:t>(child protection)</w:t>
      </w:r>
    </w:p>
    <w:p w14:paraId="6892CFD9" w14:textId="215A8EBE"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Reporting</w:t>
      </w:r>
      <w:r w:rsidR="007333BC" w:rsidRPr="00CA3925">
        <w:rPr>
          <w:rFonts w:cs="Calibri"/>
        </w:rPr>
        <w:t xml:space="preserve"> </w:t>
      </w:r>
      <w:r w:rsidR="004D2732" w:rsidRPr="00CA3925">
        <w:rPr>
          <w:rFonts w:cs="Calibri"/>
        </w:rPr>
        <w:t>(</w:t>
      </w:r>
      <w:r w:rsidR="00E64DAF" w:rsidRPr="00CA3925">
        <w:rPr>
          <w:rFonts w:cs="Calibri"/>
        </w:rPr>
        <w:t>child protection</w:t>
      </w:r>
      <w:r w:rsidR="004D2732" w:rsidRPr="00CA3925">
        <w:rPr>
          <w:rFonts w:cs="Calibri"/>
        </w:rPr>
        <w:t>)</w:t>
      </w:r>
    </w:p>
    <w:p w14:paraId="633C987D" w14:textId="126798D7"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Contacting parents</w:t>
      </w:r>
      <w:r w:rsidR="007333BC" w:rsidRPr="00CA3925">
        <w:rPr>
          <w:rFonts w:cs="Calibri"/>
        </w:rPr>
        <w:t xml:space="preserve"> (</w:t>
      </w:r>
      <w:r w:rsidR="00E64DAF" w:rsidRPr="00CA3925">
        <w:rPr>
          <w:rFonts w:cs="Calibri"/>
        </w:rPr>
        <w:t>child protection</w:t>
      </w:r>
      <w:r w:rsidR="007333BC" w:rsidRPr="00CA3925">
        <w:rPr>
          <w:rFonts w:cs="Calibri"/>
        </w:rPr>
        <w:t>)</w:t>
      </w:r>
    </w:p>
    <w:p w14:paraId="26B2D964" w14:textId="0C135AE8"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Providing support</w:t>
      </w:r>
      <w:r w:rsidR="007333BC" w:rsidRPr="00CA3925">
        <w:rPr>
          <w:rFonts w:cs="Calibri"/>
        </w:rPr>
        <w:t xml:space="preserve"> (</w:t>
      </w:r>
      <w:r w:rsidR="00E64DAF" w:rsidRPr="00CA3925">
        <w:rPr>
          <w:rFonts w:cs="Calibri"/>
        </w:rPr>
        <w:t>child protection</w:t>
      </w:r>
      <w:r w:rsidR="007333BC" w:rsidRPr="00CA3925">
        <w:rPr>
          <w:rFonts w:cs="Calibri"/>
        </w:rPr>
        <w:t>)</w:t>
      </w:r>
    </w:p>
    <w:p w14:paraId="364A8CF9" w14:textId="064C3BA1" w:rsidR="0098586B"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Managing allegations of harmful sexual behaviour in children</w:t>
      </w:r>
      <w:r w:rsidR="00F86EFA" w:rsidRPr="00CA3925">
        <w:rPr>
          <w:rFonts w:cs="Calibri"/>
        </w:rPr>
        <w:t xml:space="preserve"> (child protection)</w:t>
      </w:r>
    </w:p>
    <w:p w14:paraId="2A812023" w14:textId="030E42BE" w:rsidR="006067A0" w:rsidRPr="00CA3925" w:rsidRDefault="0098586B" w:rsidP="000E4CEC">
      <w:pPr>
        <w:pStyle w:val="ListParagraph"/>
        <w:numPr>
          <w:ilvl w:val="0"/>
          <w:numId w:val="20"/>
        </w:numPr>
        <w:snapToGrid w:val="0"/>
        <w:spacing w:after="120" w:line="240" w:lineRule="auto"/>
        <w:ind w:left="851"/>
        <w:contextualSpacing w:val="0"/>
        <w:rPr>
          <w:rFonts w:cs="Calibri"/>
        </w:rPr>
      </w:pPr>
      <w:r w:rsidRPr="00CA3925">
        <w:rPr>
          <w:rFonts w:cs="Calibri"/>
        </w:rPr>
        <w:t>Managing allegations of reportable conduct</w:t>
      </w:r>
      <w:r w:rsidR="00F86EFA" w:rsidRPr="00CA3925">
        <w:rPr>
          <w:rFonts w:cs="Calibri"/>
        </w:rPr>
        <w:t xml:space="preserve"> (child protection)</w:t>
      </w:r>
    </w:p>
    <w:p w14:paraId="4DAAA063" w14:textId="77777777" w:rsidR="007333BC" w:rsidRPr="00CA3925" w:rsidRDefault="007333BC" w:rsidP="007333BC">
      <w:pPr>
        <w:pStyle w:val="ListParagraph"/>
        <w:snapToGrid w:val="0"/>
        <w:spacing w:after="120" w:line="240" w:lineRule="auto"/>
        <w:ind w:left="1440"/>
        <w:contextualSpacing w:val="0"/>
        <w:rPr>
          <w:rFonts w:cs="Calibri"/>
        </w:rPr>
      </w:pPr>
    </w:p>
    <w:p w14:paraId="0A0FFEB4" w14:textId="2CD2B547" w:rsidR="0098586B" w:rsidRPr="00CA3925" w:rsidRDefault="00D716E2" w:rsidP="00D716E2">
      <w:pPr>
        <w:snapToGrid w:val="0"/>
        <w:spacing w:before="240" w:after="120"/>
        <w:rPr>
          <w:rFonts w:ascii="Calibri" w:hAnsi="Calibri" w:cs="Calibri"/>
          <w:b/>
          <w:bCs/>
          <w:sz w:val="32"/>
          <w:szCs w:val="32"/>
        </w:rPr>
      </w:pPr>
      <w:r w:rsidRPr="00CA3925">
        <w:rPr>
          <w:rFonts w:ascii="Calibri" w:hAnsi="Calibri" w:cs="Calibri"/>
          <w:b/>
          <w:bCs/>
          <w:sz w:val="32"/>
          <w:szCs w:val="32"/>
        </w:rPr>
        <w:t>TOOLS AND RESOURCES</w:t>
      </w:r>
    </w:p>
    <w:p w14:paraId="22AAE9BA" w14:textId="77777777" w:rsidR="0098586B" w:rsidRPr="00CA3925" w:rsidRDefault="0098586B" w:rsidP="000E4CEC">
      <w:pPr>
        <w:pStyle w:val="ListParagraph"/>
        <w:numPr>
          <w:ilvl w:val="0"/>
          <w:numId w:val="22"/>
        </w:numPr>
        <w:snapToGrid w:val="0"/>
        <w:spacing w:after="120" w:line="240" w:lineRule="auto"/>
        <w:ind w:left="851"/>
        <w:contextualSpacing w:val="0"/>
        <w:rPr>
          <w:rFonts w:cs="Calibri"/>
        </w:rPr>
      </w:pPr>
      <w:r w:rsidRPr="00CA3925">
        <w:rPr>
          <w:rFonts w:cs="Calibri"/>
        </w:rPr>
        <w:t>Incident, Injury, Trauma and Illness Record template (in Incident, Injury, Trauma and Illness Record Policy)</w:t>
      </w:r>
    </w:p>
    <w:p w14:paraId="11D5501A" w14:textId="77777777" w:rsidR="0098586B" w:rsidRPr="00CA3925" w:rsidRDefault="0098586B" w:rsidP="000E4CEC">
      <w:pPr>
        <w:pStyle w:val="ListParagraph"/>
        <w:numPr>
          <w:ilvl w:val="0"/>
          <w:numId w:val="22"/>
        </w:numPr>
        <w:snapToGrid w:val="0"/>
        <w:spacing w:after="120" w:line="240" w:lineRule="auto"/>
        <w:ind w:left="851"/>
        <w:contextualSpacing w:val="0"/>
        <w:rPr>
          <w:rFonts w:cs="Calibri"/>
        </w:rPr>
      </w:pPr>
      <w:r w:rsidRPr="00CA3925">
        <w:rPr>
          <w:rFonts w:cs="Calibri"/>
        </w:rPr>
        <w:t>Recording disclosures of harm/risk of harm template (attached)</w:t>
      </w:r>
    </w:p>
    <w:p w14:paraId="3F6EAC85" w14:textId="77777777" w:rsidR="0098586B" w:rsidRPr="00CA3925" w:rsidRDefault="0098586B" w:rsidP="000E4CEC">
      <w:pPr>
        <w:pStyle w:val="ListParagraph"/>
        <w:numPr>
          <w:ilvl w:val="0"/>
          <w:numId w:val="22"/>
        </w:numPr>
        <w:snapToGrid w:val="0"/>
        <w:spacing w:after="120" w:line="240" w:lineRule="auto"/>
        <w:ind w:left="851"/>
        <w:contextualSpacing w:val="0"/>
        <w:rPr>
          <w:rFonts w:cs="Calibri"/>
        </w:rPr>
      </w:pPr>
      <w:r w:rsidRPr="00CA3925">
        <w:rPr>
          <w:rFonts w:cs="Calibri"/>
        </w:rPr>
        <w:t>Recording suspicions of harm/risk of harm template (attached)</w:t>
      </w:r>
    </w:p>
    <w:p w14:paraId="13DD3134" w14:textId="77777777" w:rsidR="0098586B" w:rsidRPr="00CA3925" w:rsidRDefault="0098586B" w:rsidP="000E4CEC">
      <w:pPr>
        <w:pStyle w:val="ListParagraph"/>
        <w:numPr>
          <w:ilvl w:val="0"/>
          <w:numId w:val="22"/>
        </w:numPr>
        <w:snapToGrid w:val="0"/>
        <w:spacing w:after="120" w:line="240" w:lineRule="auto"/>
        <w:ind w:left="851"/>
        <w:contextualSpacing w:val="0"/>
        <w:rPr>
          <w:rFonts w:cs="Calibri"/>
        </w:rPr>
      </w:pPr>
      <w:r w:rsidRPr="00CA3925">
        <w:rPr>
          <w:rFonts w:cs="Calibri"/>
        </w:rPr>
        <w:t>Child Safety and Wellbeing Breach – Incident Report template (attached)</w:t>
      </w:r>
    </w:p>
    <w:p w14:paraId="0F837CFB" w14:textId="4CE245F1" w:rsidR="0098586B" w:rsidRPr="00CA3925" w:rsidRDefault="0098586B" w:rsidP="000E4CEC">
      <w:pPr>
        <w:pStyle w:val="ListParagraph"/>
        <w:numPr>
          <w:ilvl w:val="0"/>
          <w:numId w:val="22"/>
        </w:numPr>
        <w:snapToGrid w:val="0"/>
        <w:spacing w:after="120" w:line="240" w:lineRule="auto"/>
        <w:ind w:left="851"/>
        <w:contextualSpacing w:val="0"/>
        <w:rPr>
          <w:rFonts w:cs="Calibri"/>
        </w:rPr>
        <w:sectPr w:rsidR="0098586B" w:rsidRPr="00CA3925" w:rsidSect="00C16CEF">
          <w:pgSz w:w="11906" w:h="16838"/>
          <w:pgMar w:top="1440" w:right="1440" w:bottom="1440" w:left="1440" w:header="708" w:footer="708" w:gutter="0"/>
          <w:cols w:space="708"/>
          <w:docGrid w:linePitch="360"/>
        </w:sectPr>
      </w:pPr>
      <w:r w:rsidRPr="00CA3925">
        <w:rPr>
          <w:rFonts w:cs="Calibri"/>
        </w:rPr>
        <w:t>List of indicators of harm resource (attached)</w:t>
      </w:r>
    </w:p>
    <w:p w14:paraId="425E73D0" w14:textId="77777777" w:rsidR="0098586B" w:rsidRPr="00CA3925" w:rsidRDefault="0098586B" w:rsidP="00B33EB8">
      <w:pPr>
        <w:snapToGrid w:val="0"/>
        <w:spacing w:after="120"/>
        <w:rPr>
          <w:rFonts w:ascii="Calibri" w:hAnsi="Calibri" w:cs="Calibri"/>
        </w:rPr>
      </w:pPr>
    </w:p>
    <w:p w14:paraId="3C8DC91B" w14:textId="3C1F9D98" w:rsidR="0098586B" w:rsidRPr="00CA3925" w:rsidRDefault="0098586B" w:rsidP="00B33EB8">
      <w:pPr>
        <w:snapToGrid w:val="0"/>
        <w:spacing w:after="120"/>
        <w:jc w:val="right"/>
        <w:rPr>
          <w:rFonts w:ascii="Calibri" w:hAnsi="Calibri" w:cs="Calibri"/>
          <w:b/>
          <w:bCs/>
          <w:sz w:val="22"/>
          <w:szCs w:val="22"/>
        </w:rPr>
      </w:pPr>
      <w:r w:rsidRPr="00CA3925">
        <w:rPr>
          <w:rFonts w:ascii="Calibri" w:hAnsi="Calibri" w:cs="Calibri"/>
          <w:b/>
          <w:bCs/>
          <w:sz w:val="22"/>
          <w:szCs w:val="22"/>
        </w:rPr>
        <w:t xml:space="preserve">APPENDIX </w:t>
      </w:r>
      <w:r w:rsidR="00896961" w:rsidRPr="00CA3925">
        <w:rPr>
          <w:rFonts w:ascii="Calibri" w:hAnsi="Calibri" w:cs="Calibri"/>
          <w:b/>
          <w:bCs/>
          <w:sz w:val="22"/>
          <w:szCs w:val="22"/>
        </w:rPr>
        <w:t>C</w:t>
      </w:r>
    </w:p>
    <w:p w14:paraId="20D0E18F" w14:textId="64006DE2" w:rsidR="0098586B" w:rsidRPr="00CA3925" w:rsidRDefault="0098586B" w:rsidP="00D90909">
      <w:pPr>
        <w:pBdr>
          <w:bottom w:val="single" w:sz="4" w:space="1" w:color="auto"/>
        </w:pBdr>
        <w:snapToGrid w:val="0"/>
        <w:spacing w:after="120"/>
        <w:rPr>
          <w:rFonts w:ascii="Calibri" w:hAnsi="Calibri" w:cs="Calibri"/>
          <w:b/>
          <w:bCs/>
          <w:snapToGrid w:val="0"/>
          <w:sz w:val="28"/>
          <w:szCs w:val="28"/>
        </w:rPr>
      </w:pPr>
      <w:r w:rsidRPr="00CA3925">
        <w:rPr>
          <w:rFonts w:ascii="Calibri" w:hAnsi="Calibri" w:cs="Calibri"/>
          <w:b/>
          <w:bCs/>
          <w:snapToGrid w:val="0"/>
          <w:sz w:val="28"/>
          <w:szCs w:val="28"/>
        </w:rPr>
        <w:t>PROCEDURE - Managing an emergency</w:t>
      </w:r>
      <w:r w:rsidR="007333BC" w:rsidRPr="00CA3925">
        <w:rPr>
          <w:rFonts w:ascii="Calibri" w:hAnsi="Calibri" w:cs="Calibri"/>
          <w:b/>
          <w:bCs/>
          <w:snapToGrid w:val="0"/>
          <w:sz w:val="28"/>
          <w:szCs w:val="28"/>
        </w:rPr>
        <w:t xml:space="preserve"> (</w:t>
      </w:r>
      <w:r w:rsidR="00A27014" w:rsidRPr="00CA3925">
        <w:rPr>
          <w:rFonts w:ascii="Calibri" w:hAnsi="Calibri" w:cs="Calibri"/>
          <w:b/>
          <w:bCs/>
          <w:snapToGrid w:val="0"/>
          <w:sz w:val="28"/>
          <w:szCs w:val="28"/>
        </w:rPr>
        <w:t>child protection</w:t>
      </w:r>
      <w:r w:rsidR="007333BC" w:rsidRPr="00CA3925">
        <w:rPr>
          <w:rFonts w:ascii="Calibri" w:hAnsi="Calibri" w:cs="Calibri"/>
          <w:b/>
          <w:bCs/>
          <w:snapToGrid w:val="0"/>
          <w:sz w:val="28"/>
          <w:szCs w:val="28"/>
        </w:rPr>
        <w:t>)</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5F74023D" w14:textId="77777777" w:rsidTr="005E01A4">
        <w:tc>
          <w:tcPr>
            <w:tcW w:w="9351" w:type="dxa"/>
            <w:shd w:val="clear" w:color="auto" w:fill="E8E8E8" w:themeFill="background2"/>
          </w:tcPr>
          <w:p w14:paraId="0869E8B2" w14:textId="77777777" w:rsidR="0098586B" w:rsidRPr="00CA3925" w:rsidRDefault="0098586B" w:rsidP="00D716E2">
            <w:pPr>
              <w:snapToGrid w:val="0"/>
              <w:spacing w:after="120" w:line="276" w:lineRule="auto"/>
              <w:rPr>
                <w:rFonts w:ascii="Calibri" w:hAnsi="Calibri" w:cs="Calibri"/>
                <w:b/>
                <w:bCs/>
              </w:rPr>
            </w:pPr>
            <w:r w:rsidRPr="00CA3925">
              <w:rPr>
                <w:rFonts w:ascii="Calibri" w:hAnsi="Calibri" w:cs="Calibri"/>
                <w:b/>
                <w:bCs/>
              </w:rPr>
              <w:t>When to use this procedure</w:t>
            </w:r>
          </w:p>
          <w:p w14:paraId="62109B8D" w14:textId="77777777" w:rsidR="0098586B" w:rsidRPr="00CA3925" w:rsidRDefault="0098586B" w:rsidP="00D716E2">
            <w:pPr>
              <w:pStyle w:val="ListParagraph"/>
              <w:numPr>
                <w:ilvl w:val="0"/>
                <w:numId w:val="3"/>
              </w:numPr>
              <w:snapToGrid w:val="0"/>
              <w:spacing w:after="120"/>
              <w:contextualSpacing w:val="0"/>
              <w:rPr>
                <w:rFonts w:cs="Calibri"/>
                <w:b/>
                <w:bCs/>
              </w:rPr>
            </w:pPr>
            <w:r w:rsidRPr="00CA3925">
              <w:rPr>
                <w:rFonts w:cs="Calibri"/>
              </w:rPr>
              <w:t>If there is an immediate risk to health and safety of a child</w:t>
            </w:r>
          </w:p>
          <w:p w14:paraId="322C547A" w14:textId="77777777" w:rsidR="0098586B" w:rsidRPr="00CA3925" w:rsidRDefault="0098586B" w:rsidP="00D716E2">
            <w:pPr>
              <w:pStyle w:val="ListParagraph"/>
              <w:numPr>
                <w:ilvl w:val="0"/>
                <w:numId w:val="3"/>
              </w:numPr>
              <w:snapToGrid w:val="0"/>
              <w:spacing w:after="120"/>
              <w:contextualSpacing w:val="0"/>
              <w:rPr>
                <w:rFonts w:cs="Calibri"/>
                <w:b/>
                <w:bCs/>
              </w:rPr>
            </w:pPr>
            <w:r w:rsidRPr="00CA3925">
              <w:rPr>
                <w:rFonts w:cs="Calibri"/>
              </w:rPr>
              <w:t>If an incident of harm or risk of harm occurs at our service</w:t>
            </w:r>
          </w:p>
          <w:p w14:paraId="69B1A781" w14:textId="23EDAFAE" w:rsidR="0098586B" w:rsidRPr="00CA3925" w:rsidRDefault="0098586B" w:rsidP="00D716E2">
            <w:pPr>
              <w:pStyle w:val="ListParagraph"/>
              <w:numPr>
                <w:ilvl w:val="0"/>
                <w:numId w:val="3"/>
              </w:numPr>
              <w:snapToGrid w:val="0"/>
              <w:spacing w:after="120"/>
              <w:contextualSpacing w:val="0"/>
              <w:rPr>
                <w:rFonts w:cs="Calibri"/>
                <w:b/>
                <w:bCs/>
              </w:rPr>
            </w:pPr>
            <w:r w:rsidRPr="00CA3925">
              <w:rPr>
                <w:rFonts w:cs="Calibri"/>
              </w:rPr>
              <w:t xml:space="preserve">If there is no immediate risk, staff go straight to </w:t>
            </w:r>
            <w:r w:rsidRPr="00CA3925">
              <w:rPr>
                <w:rFonts w:cs="Calibri"/>
                <w:u w:val="single"/>
              </w:rPr>
              <w:t xml:space="preserve">Reporting </w:t>
            </w:r>
            <w:r w:rsidR="00B4701F" w:rsidRPr="00CA3925">
              <w:rPr>
                <w:rFonts w:cs="Calibri"/>
                <w:u w:val="single"/>
              </w:rPr>
              <w:t>p</w:t>
            </w:r>
            <w:r w:rsidR="00896961" w:rsidRPr="00CA3925">
              <w:rPr>
                <w:rFonts w:cs="Calibri"/>
                <w:u w:val="single"/>
              </w:rPr>
              <w:t>rocedure</w:t>
            </w:r>
          </w:p>
        </w:tc>
      </w:tr>
    </w:tbl>
    <w:p w14:paraId="0086BA1A" w14:textId="77777777" w:rsidR="0098586B" w:rsidRPr="00CA3925" w:rsidRDefault="0098586B" w:rsidP="00D716E2">
      <w:pPr>
        <w:snapToGrid w:val="0"/>
        <w:spacing w:after="120" w:line="276" w:lineRule="auto"/>
        <w:rPr>
          <w:rFonts w:ascii="Calibri" w:hAnsi="Calibri" w:cs="Calibri"/>
        </w:rPr>
      </w:pPr>
    </w:p>
    <w:p w14:paraId="4B9E260D" w14:textId="77777777" w:rsidR="0098586B" w:rsidRPr="00CA3925" w:rsidRDefault="0098586B" w:rsidP="00D716E2">
      <w:pPr>
        <w:pStyle w:val="ListParagraph"/>
        <w:numPr>
          <w:ilvl w:val="0"/>
          <w:numId w:val="11"/>
        </w:numPr>
        <w:snapToGrid w:val="0"/>
        <w:spacing w:after="120"/>
        <w:contextualSpacing w:val="0"/>
        <w:rPr>
          <w:rFonts w:cs="Calibri"/>
        </w:rPr>
      </w:pPr>
      <w:r w:rsidRPr="00CA3925">
        <w:rPr>
          <w:rFonts w:cs="Calibri"/>
        </w:rPr>
        <w:t>Respond to threats to health and safety</w:t>
      </w:r>
    </w:p>
    <w:p w14:paraId="0D2699D1"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Intervene to protect other children</w:t>
      </w:r>
    </w:p>
    <w:p w14:paraId="1CE7A4BE"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Separate the child and anyone else involved in the incident</w:t>
      </w:r>
    </w:p>
    <w:p w14:paraId="7DA7E13D"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Make sure that all parties are supervised</w:t>
      </w:r>
    </w:p>
    <w:p w14:paraId="2C78E7A8"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Administer first aid</w:t>
      </w:r>
    </w:p>
    <w:p w14:paraId="355BF3AB"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Call 000 for an ambulance</w:t>
      </w:r>
    </w:p>
    <w:p w14:paraId="239FC695"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Call 000 for police assistance if the person who is alleged to have harmed the child poses an immediate risk to anyone else at the service</w:t>
      </w:r>
    </w:p>
    <w:p w14:paraId="53E3B1D2" w14:textId="3251CB81" w:rsidR="0098586B" w:rsidRPr="00CA3925" w:rsidRDefault="0098586B" w:rsidP="006A6617">
      <w:pPr>
        <w:pStyle w:val="ListParagraph"/>
        <w:numPr>
          <w:ilvl w:val="1"/>
          <w:numId w:val="11"/>
        </w:numPr>
        <w:snapToGrid w:val="0"/>
        <w:spacing w:after="120"/>
        <w:contextualSpacing w:val="0"/>
        <w:rPr>
          <w:rFonts w:cs="Calibri"/>
        </w:rPr>
      </w:pPr>
      <w:r w:rsidRPr="00CA3925">
        <w:rPr>
          <w:rFonts w:cs="Calibri"/>
        </w:rPr>
        <w:t>Follow instructions</w:t>
      </w:r>
    </w:p>
    <w:p w14:paraId="6129AF9C" w14:textId="77777777"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Preserve evidence</w:t>
      </w:r>
    </w:p>
    <w:p w14:paraId="1742EA36"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rPr>
        <w:t>If an incident of suspected harm to a child has occurred at our service, take action to preserve any items that may be used as evidence</w:t>
      </w:r>
    </w:p>
    <w:p w14:paraId="7D1FDABA"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color w:val="000000" w:themeColor="text1"/>
        </w:rPr>
        <w:t>Do not clean up the area where the incident has occurred. Cordon off the area/room/building and try not to allow anyone to enter</w:t>
      </w:r>
    </w:p>
    <w:p w14:paraId="4A170BDA"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color w:val="000000" w:themeColor="text1"/>
        </w:rPr>
        <w:t>If sexual abuse or physical abuse has occurred or is suspected, ensure that the person who has allegedly committed the abuse and the child remain in their clothing. If this is not possible, handle the clothes as little as possible, do not to wash, and store them in a sealable plastic bag</w:t>
      </w:r>
    </w:p>
    <w:p w14:paraId="712E94D1"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color w:val="000000" w:themeColor="text1"/>
        </w:rPr>
        <w:t>Leave any other possible items of evidence untouched, where possible</w:t>
      </w:r>
    </w:p>
    <w:p w14:paraId="38288473" w14:textId="6A30F03C" w:rsidR="0098586B" w:rsidRPr="00CA3925" w:rsidRDefault="0098586B" w:rsidP="00D716E2">
      <w:pPr>
        <w:pStyle w:val="ListParagraph"/>
        <w:numPr>
          <w:ilvl w:val="1"/>
          <w:numId w:val="11"/>
        </w:numPr>
        <w:snapToGrid w:val="0"/>
        <w:spacing w:after="120"/>
        <w:contextualSpacing w:val="0"/>
        <w:rPr>
          <w:rFonts w:cs="Calibri"/>
        </w:rPr>
      </w:pPr>
      <w:r w:rsidRPr="00CA3925">
        <w:rPr>
          <w:rFonts w:cs="Calibri"/>
          <w:color w:val="000000" w:themeColor="text1"/>
        </w:rPr>
        <w:t>Secure evidence such as CCTV footage, emails, computers, devices et</w:t>
      </w:r>
      <w:r w:rsidR="006A6617" w:rsidRPr="00CA3925">
        <w:rPr>
          <w:rFonts w:cs="Calibri"/>
          <w:color w:val="000000" w:themeColor="text1"/>
        </w:rPr>
        <w:t>c</w:t>
      </w:r>
    </w:p>
    <w:p w14:paraId="056E0533" w14:textId="77777777"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color w:val="000000"/>
        </w:rPr>
        <w:t>Manage possible witnesses</w:t>
      </w:r>
    </w:p>
    <w:p w14:paraId="68CA2BB3"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eastAsia="Times New Roman" w:cs="Calibri"/>
          <w:color w:val="000000"/>
          <w:lang w:eastAsia="en-AU"/>
        </w:rPr>
        <w:t>Take reasonable steps to prevent potential witnesses (including children) from talking about the alleged incident</w:t>
      </w:r>
    </w:p>
    <w:p w14:paraId="2EFB5861" w14:textId="77777777" w:rsidR="0098586B" w:rsidRPr="00CA3925" w:rsidRDefault="0098586B" w:rsidP="00D716E2">
      <w:pPr>
        <w:pStyle w:val="ListParagraph"/>
        <w:numPr>
          <w:ilvl w:val="1"/>
          <w:numId w:val="11"/>
        </w:numPr>
        <w:snapToGrid w:val="0"/>
        <w:spacing w:after="120"/>
        <w:contextualSpacing w:val="0"/>
        <w:rPr>
          <w:rFonts w:cs="Calibri"/>
        </w:rPr>
      </w:pPr>
      <w:r w:rsidRPr="00CA3925">
        <w:rPr>
          <w:rFonts w:eastAsia="Times New Roman" w:cs="Calibri"/>
          <w:color w:val="000000"/>
          <w:lang w:eastAsia="en-AU"/>
        </w:rPr>
        <w:lastRenderedPageBreak/>
        <w:t>If the alleged incident involves two or more children, they should be separated and supervised in separate rooms</w:t>
      </w:r>
    </w:p>
    <w:p w14:paraId="20B717EC" w14:textId="4C394081" w:rsidR="0098586B" w:rsidRPr="00CA3925" w:rsidRDefault="0098586B" w:rsidP="006A6617">
      <w:pPr>
        <w:pStyle w:val="ListParagraph"/>
        <w:numPr>
          <w:ilvl w:val="1"/>
          <w:numId w:val="11"/>
        </w:numPr>
        <w:snapToGrid w:val="0"/>
        <w:spacing w:after="120"/>
        <w:contextualSpacing w:val="0"/>
        <w:rPr>
          <w:rFonts w:cs="Calibri"/>
        </w:rPr>
      </w:pPr>
      <w:r w:rsidRPr="00CA3925">
        <w:rPr>
          <w:rFonts w:eastAsia="Times New Roman" w:cs="Calibri"/>
          <w:color w:val="000000"/>
          <w:lang w:eastAsia="en-AU"/>
        </w:rPr>
        <w:t>If the alleged incident involves a staff member, they should be asked to stay with the nominated supervisor or person in day-to-day charge. Instruct the staff member not to discuss the alleged incident with any other staff, children or family members</w:t>
      </w:r>
    </w:p>
    <w:p w14:paraId="24B00F90" w14:textId="6E8711A6"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Document</w:t>
      </w:r>
      <w:r w:rsidRPr="00CA3925">
        <w:rPr>
          <w:rFonts w:eastAsia="Times New Roman" w:cs="Calibri"/>
          <w:color w:val="000000"/>
          <w:lang w:eastAsia="en-AU"/>
        </w:rPr>
        <w:t xml:space="preserve"> the incident </w:t>
      </w:r>
      <w:r w:rsidRPr="00CA3925">
        <w:rPr>
          <w:rFonts w:eastAsia="Times New Roman" w:cs="Calibri"/>
          <w:color w:val="000000" w:themeColor="text1"/>
          <w:lang w:eastAsia="en-AU"/>
        </w:rPr>
        <w:t xml:space="preserve">using our </w:t>
      </w:r>
      <w:r w:rsidRPr="00CA3925">
        <w:rPr>
          <w:rFonts w:cs="Calibri"/>
          <w:color w:val="000000" w:themeColor="text1"/>
          <w:u w:val="single"/>
        </w:rPr>
        <w:t>Incident, Injury, Trauma and Illness</w:t>
      </w:r>
      <w:r w:rsidRPr="00CA3925">
        <w:rPr>
          <w:rFonts w:eastAsia="Times New Roman" w:cs="Calibri"/>
          <w:color w:val="000000" w:themeColor="text1"/>
          <w:u w:val="single"/>
          <w:lang w:eastAsia="en-AU"/>
        </w:rPr>
        <w:t xml:space="preserve"> Record</w:t>
      </w:r>
      <w:r w:rsidRPr="00CA3925">
        <w:rPr>
          <w:rFonts w:eastAsia="Times New Roman" w:cs="Calibri"/>
          <w:color w:val="000000" w:themeColor="text1"/>
          <w:lang w:eastAsia="en-AU"/>
        </w:rPr>
        <w:t xml:space="preserve"> template </w:t>
      </w:r>
      <w:r w:rsidRPr="00CA3925">
        <w:rPr>
          <w:rFonts w:eastAsia="Times New Roman" w:cs="Calibri"/>
          <w:lang w:eastAsia="en-AU"/>
        </w:rPr>
        <w:t xml:space="preserve">as soon as possible </w:t>
      </w:r>
      <w:r w:rsidR="00D36BDB" w:rsidRPr="00CA3925">
        <w:rPr>
          <w:rFonts w:eastAsia="Times New Roman" w:cs="Calibri"/>
          <w:lang w:eastAsia="en-AU"/>
        </w:rPr>
        <w:t xml:space="preserve">(and within 24 hours) </w:t>
      </w:r>
      <w:r w:rsidRPr="00CA3925">
        <w:rPr>
          <w:rFonts w:eastAsia="Times New Roman" w:cs="Calibri"/>
          <w:lang w:eastAsia="en-AU"/>
        </w:rPr>
        <w:t>so the details are accurately captured</w:t>
      </w:r>
      <w:r w:rsidR="00DA5211" w:rsidRPr="00CA3925">
        <w:rPr>
          <w:rFonts w:eastAsia="Times New Roman" w:cs="Calibri"/>
          <w:lang w:eastAsia="en-AU"/>
        </w:rPr>
        <w:t xml:space="preserve"> </w:t>
      </w:r>
    </w:p>
    <w:p w14:paraId="0CE12AB9" w14:textId="7079696B"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Report</w:t>
      </w:r>
      <w:r w:rsidRPr="00CA3925">
        <w:rPr>
          <w:rFonts w:cs="Calibri"/>
          <w:lang w:eastAsia="en-AU"/>
        </w:rPr>
        <w:t xml:space="preserve"> according to</w:t>
      </w:r>
      <w:r w:rsidR="00ED0A59" w:rsidRPr="00CA3925">
        <w:rPr>
          <w:rFonts w:cs="Calibri"/>
          <w:lang w:eastAsia="en-AU"/>
        </w:rPr>
        <w:t xml:space="preserve"> procedure for</w:t>
      </w:r>
      <w:r w:rsidRPr="00CA3925">
        <w:rPr>
          <w:rFonts w:cs="Calibri"/>
          <w:lang w:eastAsia="en-AU"/>
        </w:rPr>
        <w:t xml:space="preserve"> </w:t>
      </w:r>
      <w:r w:rsidRPr="00CA3925">
        <w:rPr>
          <w:rFonts w:cs="Calibri"/>
          <w:u w:val="single"/>
          <w:lang w:eastAsia="en-AU"/>
        </w:rPr>
        <w:t>Reporting</w:t>
      </w:r>
      <w:r w:rsidR="00ED0A59" w:rsidRPr="00CA3925">
        <w:rPr>
          <w:rFonts w:cs="Calibri"/>
          <w:u w:val="single"/>
          <w:lang w:eastAsia="en-AU"/>
        </w:rPr>
        <w:t xml:space="preserve"> </w:t>
      </w:r>
      <w:r w:rsidRPr="00CA3925">
        <w:rPr>
          <w:rFonts w:cs="Calibri"/>
          <w:lang w:eastAsia="en-AU"/>
        </w:rPr>
        <w:t>as soon as practicable</w:t>
      </w:r>
    </w:p>
    <w:p w14:paraId="28E0B348" w14:textId="77A16228"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Notify</w:t>
      </w:r>
      <w:r w:rsidRPr="00CA3925">
        <w:rPr>
          <w:rFonts w:cs="Calibri"/>
          <w:lang w:eastAsia="en-AU"/>
        </w:rPr>
        <w:t xml:space="preserve"> the approved provider/nominated supervisor as soon as practicable</w:t>
      </w:r>
    </w:p>
    <w:p w14:paraId="7B0832EA" w14:textId="7CCE2B73"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Inform</w:t>
      </w:r>
      <w:r w:rsidRPr="00CA3925">
        <w:rPr>
          <w:rFonts w:eastAsia="Times New Roman" w:cs="Calibri"/>
          <w:lang w:eastAsia="en-AU"/>
        </w:rPr>
        <w:t xml:space="preserve"> parents according to </w:t>
      </w:r>
      <w:r w:rsidR="00ED0A59" w:rsidRPr="00CA3925">
        <w:rPr>
          <w:rFonts w:eastAsia="Times New Roman" w:cs="Calibri"/>
          <w:lang w:eastAsia="en-AU"/>
        </w:rPr>
        <w:t xml:space="preserve">procedure for </w:t>
      </w:r>
      <w:r w:rsidRPr="00CA3925">
        <w:rPr>
          <w:rFonts w:eastAsia="Times New Roman" w:cs="Calibri"/>
          <w:u w:val="single"/>
          <w:lang w:eastAsia="en-AU"/>
        </w:rPr>
        <w:t xml:space="preserve">Contacting </w:t>
      </w:r>
      <w:r w:rsidR="00ED0A59" w:rsidRPr="00CA3925">
        <w:rPr>
          <w:rFonts w:eastAsia="Times New Roman" w:cs="Calibri"/>
          <w:u w:val="single"/>
          <w:lang w:eastAsia="en-AU"/>
        </w:rPr>
        <w:t>p</w:t>
      </w:r>
      <w:r w:rsidRPr="00CA3925">
        <w:rPr>
          <w:rFonts w:eastAsia="Times New Roman" w:cs="Calibri"/>
          <w:u w:val="single"/>
          <w:lang w:eastAsia="en-AU"/>
        </w:rPr>
        <w:t>arents</w:t>
      </w:r>
    </w:p>
    <w:p w14:paraId="10CC6AFD" w14:textId="0C65C51B"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Support</w:t>
      </w:r>
      <w:r w:rsidRPr="00CA3925">
        <w:rPr>
          <w:rFonts w:eastAsia="Times New Roman" w:cs="Calibri"/>
          <w:lang w:eastAsia="en-AU"/>
        </w:rPr>
        <w:t xml:space="preserve"> any children involved and their families according to </w:t>
      </w:r>
      <w:r w:rsidR="00ED0A59" w:rsidRPr="00CA3925">
        <w:rPr>
          <w:rFonts w:eastAsia="Times New Roman" w:cs="Calibri"/>
          <w:lang w:eastAsia="en-AU"/>
        </w:rPr>
        <w:t xml:space="preserve">procedure for </w:t>
      </w:r>
      <w:r w:rsidRPr="00CA3925">
        <w:rPr>
          <w:rFonts w:eastAsia="Times New Roman" w:cs="Calibri"/>
          <w:u w:val="single"/>
          <w:lang w:eastAsia="en-AU"/>
        </w:rPr>
        <w:t xml:space="preserve">Providing </w:t>
      </w:r>
      <w:r w:rsidR="00ED0A59" w:rsidRPr="00CA3925">
        <w:rPr>
          <w:rFonts w:eastAsia="Times New Roman" w:cs="Calibri"/>
          <w:u w:val="single"/>
          <w:lang w:eastAsia="en-AU"/>
        </w:rPr>
        <w:t>s</w:t>
      </w:r>
      <w:r w:rsidRPr="00CA3925">
        <w:rPr>
          <w:rFonts w:eastAsia="Times New Roman" w:cs="Calibri"/>
          <w:u w:val="single"/>
          <w:lang w:eastAsia="en-AU"/>
        </w:rPr>
        <w:t>upport</w:t>
      </w:r>
    </w:p>
    <w:p w14:paraId="3439E059" w14:textId="446FE2BF"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eastAsia="Times New Roman" w:cs="Calibri"/>
          <w:lang w:eastAsia="en-AU"/>
        </w:rPr>
        <w:t>If relevant, follow</w:t>
      </w:r>
      <w:r w:rsidR="00ED0A59" w:rsidRPr="00CA3925">
        <w:rPr>
          <w:rFonts w:eastAsia="Times New Roman" w:cs="Calibri"/>
          <w:lang w:eastAsia="en-AU"/>
        </w:rPr>
        <w:t xml:space="preserve"> procedures for</w:t>
      </w:r>
      <w:r w:rsidRPr="00CA3925">
        <w:rPr>
          <w:rFonts w:eastAsia="Times New Roman" w:cs="Calibri"/>
          <w:lang w:eastAsia="en-AU"/>
        </w:rPr>
        <w:t xml:space="preserve"> </w:t>
      </w:r>
      <w:r w:rsidRPr="00CA3925">
        <w:rPr>
          <w:rFonts w:cs="Calibri"/>
          <w:u w:val="single"/>
        </w:rPr>
        <w:t>Managing allegations of harmful sexual behaviour in children</w:t>
      </w:r>
      <w:r w:rsidRPr="00CA3925">
        <w:rPr>
          <w:rFonts w:cs="Calibri"/>
        </w:rPr>
        <w:t xml:space="preserve"> or </w:t>
      </w:r>
      <w:r w:rsidRPr="00CA3925">
        <w:rPr>
          <w:rFonts w:cs="Calibri"/>
          <w:u w:val="single"/>
        </w:rPr>
        <w:t>Managing allegations of reportable conduct</w:t>
      </w:r>
    </w:p>
    <w:p w14:paraId="2B608ADA" w14:textId="77777777" w:rsidR="0098586B" w:rsidRPr="00CA3925" w:rsidRDefault="0098586B" w:rsidP="006A6617">
      <w:pPr>
        <w:pStyle w:val="ListParagraph"/>
        <w:numPr>
          <w:ilvl w:val="0"/>
          <w:numId w:val="11"/>
        </w:numPr>
        <w:snapToGrid w:val="0"/>
        <w:spacing w:before="240" w:after="120"/>
        <w:contextualSpacing w:val="0"/>
        <w:rPr>
          <w:rFonts w:cs="Calibri"/>
        </w:rPr>
      </w:pPr>
      <w:r w:rsidRPr="00CA3925">
        <w:rPr>
          <w:rFonts w:cs="Calibri"/>
        </w:rPr>
        <w:t>Assess</w:t>
      </w:r>
      <w:r w:rsidRPr="00CA3925">
        <w:rPr>
          <w:rFonts w:eastAsia="Times New Roman" w:cs="Calibri"/>
          <w:color w:val="000000"/>
          <w:lang w:eastAsia="en-AU"/>
        </w:rPr>
        <w:t xml:space="preserve"> and manage risks - the approved provider and nominated supervisor must assess and manage any risks to children or other staff member</w:t>
      </w:r>
    </w:p>
    <w:p w14:paraId="31BBA2D7" w14:textId="77777777" w:rsidR="0098586B" w:rsidRPr="00CA3925" w:rsidRDefault="0098586B" w:rsidP="00B33EB8">
      <w:pPr>
        <w:snapToGrid w:val="0"/>
        <w:spacing w:after="120"/>
        <w:rPr>
          <w:rFonts w:ascii="Calibri" w:hAnsi="Calibri" w:cs="Calibri"/>
          <w:b/>
          <w:bCs/>
          <w:snapToGrid w:val="0"/>
          <w:sz w:val="28"/>
          <w:szCs w:val="28"/>
        </w:rPr>
      </w:pPr>
      <w:r w:rsidRPr="00CA3925">
        <w:rPr>
          <w:rFonts w:ascii="Calibri" w:hAnsi="Calibri" w:cs="Calibri"/>
          <w:b/>
          <w:bCs/>
          <w:snapToGrid w:val="0"/>
          <w:sz w:val="28"/>
          <w:szCs w:val="28"/>
        </w:rPr>
        <w:br w:type="page"/>
      </w:r>
    </w:p>
    <w:p w14:paraId="19CC2E11" w14:textId="50D37090" w:rsidR="0098586B" w:rsidRPr="00CA3925" w:rsidRDefault="0098586B" w:rsidP="0031008C">
      <w:pPr>
        <w:snapToGrid w:val="0"/>
        <w:spacing w:after="120"/>
        <w:jc w:val="right"/>
        <w:rPr>
          <w:rFonts w:ascii="Calibri" w:hAnsi="Calibri" w:cs="Calibri"/>
          <w:b/>
          <w:bCs/>
          <w:snapToGrid w:val="0"/>
          <w:sz w:val="28"/>
          <w:szCs w:val="28"/>
        </w:rPr>
      </w:pPr>
      <w:r w:rsidRPr="00CA3925">
        <w:rPr>
          <w:rFonts w:ascii="Calibri" w:hAnsi="Calibri" w:cs="Calibri"/>
          <w:b/>
          <w:bCs/>
          <w:sz w:val="22"/>
          <w:szCs w:val="22"/>
        </w:rPr>
        <w:lastRenderedPageBreak/>
        <w:t xml:space="preserve">APPENDIX </w:t>
      </w:r>
      <w:r w:rsidR="00ED0A59" w:rsidRPr="00CA3925">
        <w:rPr>
          <w:rFonts w:ascii="Calibri" w:hAnsi="Calibri" w:cs="Calibri"/>
          <w:b/>
          <w:bCs/>
          <w:sz w:val="22"/>
          <w:szCs w:val="22"/>
        </w:rPr>
        <w:t>D</w:t>
      </w:r>
    </w:p>
    <w:p w14:paraId="052D2F63" w14:textId="6CA4250E" w:rsidR="0098586B" w:rsidRPr="00CA3925" w:rsidRDefault="0098586B" w:rsidP="00D90909">
      <w:pPr>
        <w:pBdr>
          <w:bottom w:val="single" w:sz="4" w:space="1" w:color="auto"/>
        </w:pBdr>
        <w:snapToGrid w:val="0"/>
        <w:spacing w:after="120"/>
        <w:rPr>
          <w:rFonts w:ascii="Calibri" w:hAnsi="Calibri" w:cs="Calibri"/>
          <w:b/>
          <w:bCs/>
          <w:snapToGrid w:val="0"/>
          <w:sz w:val="28"/>
          <w:szCs w:val="28"/>
        </w:rPr>
      </w:pPr>
      <w:r w:rsidRPr="00CA3925">
        <w:rPr>
          <w:rFonts w:ascii="Calibri" w:hAnsi="Calibri" w:cs="Calibri"/>
          <w:b/>
          <w:bCs/>
          <w:snapToGrid w:val="0"/>
          <w:sz w:val="28"/>
          <w:szCs w:val="28"/>
        </w:rPr>
        <w:t>PROCEDURE – Managing disclosures and suspicions of harm</w:t>
      </w:r>
      <w:r w:rsidR="00A27014" w:rsidRPr="00CA3925">
        <w:rPr>
          <w:rFonts w:ascii="Calibri" w:hAnsi="Calibri" w:cs="Calibri"/>
          <w:b/>
          <w:bCs/>
          <w:snapToGrid w:val="0"/>
          <w:sz w:val="28"/>
          <w:szCs w:val="28"/>
        </w:rPr>
        <w:t xml:space="preserve"> (child protection)</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3EF8F463" w14:textId="77777777" w:rsidTr="005E01A4">
        <w:tc>
          <w:tcPr>
            <w:tcW w:w="9351" w:type="dxa"/>
            <w:shd w:val="clear" w:color="auto" w:fill="E8E8E8" w:themeFill="background2"/>
          </w:tcPr>
          <w:p w14:paraId="317F9194" w14:textId="77777777" w:rsidR="0098586B" w:rsidRPr="00CA3925" w:rsidRDefault="0098586B" w:rsidP="00B33EB8">
            <w:pPr>
              <w:snapToGrid w:val="0"/>
              <w:spacing w:after="120"/>
              <w:rPr>
                <w:rFonts w:ascii="Calibri" w:hAnsi="Calibri" w:cs="Calibri"/>
                <w:b/>
                <w:bCs/>
                <w:snapToGrid w:val="0"/>
                <w:sz w:val="22"/>
                <w:szCs w:val="22"/>
              </w:rPr>
            </w:pPr>
            <w:r w:rsidRPr="00CA3925">
              <w:rPr>
                <w:rFonts w:ascii="Calibri" w:hAnsi="Calibri" w:cs="Calibri"/>
                <w:b/>
                <w:bCs/>
                <w:snapToGrid w:val="0"/>
                <w:sz w:val="22"/>
                <w:szCs w:val="22"/>
              </w:rPr>
              <w:t>When to use this procedure</w:t>
            </w:r>
          </w:p>
          <w:p w14:paraId="06009F7B" w14:textId="77777777" w:rsidR="0098586B" w:rsidRPr="00CA3925" w:rsidRDefault="0098586B" w:rsidP="00B33EB8">
            <w:pPr>
              <w:pStyle w:val="ListParagraph"/>
              <w:numPr>
                <w:ilvl w:val="0"/>
                <w:numId w:val="13"/>
              </w:numPr>
              <w:snapToGrid w:val="0"/>
              <w:spacing w:after="120" w:line="240" w:lineRule="auto"/>
              <w:contextualSpacing w:val="0"/>
              <w:rPr>
                <w:rFonts w:cs="Calibri"/>
              </w:rPr>
            </w:pPr>
            <w:r w:rsidRPr="00CA3925">
              <w:rPr>
                <w:rFonts w:cs="Calibri"/>
                <w:snapToGrid w:val="0"/>
              </w:rPr>
              <w:t xml:space="preserve">If you receive a disclosure. That is, if someone, </w:t>
            </w:r>
            <w:r w:rsidRPr="00CA3925">
              <w:rPr>
                <w:rFonts w:cs="Calibri"/>
              </w:rPr>
              <w:t xml:space="preserve">including a child, tells you about harm or risk of harm that has happened and/or is happening to a child. </w:t>
            </w:r>
            <w:r w:rsidRPr="00CA3925">
              <w:rPr>
                <w:rFonts w:cs="Calibri"/>
                <w:color w:val="000000" w:themeColor="text1"/>
                <w:lang w:eastAsia="en-AU"/>
              </w:rPr>
              <w:t>Disclosures may start with:</w:t>
            </w:r>
          </w:p>
          <w:p w14:paraId="60F2D473" w14:textId="77777777" w:rsidR="0098586B" w:rsidRPr="00CA3925" w:rsidRDefault="0098586B" w:rsidP="00B33EB8">
            <w:pPr>
              <w:pStyle w:val="ListParagraph"/>
              <w:numPr>
                <w:ilvl w:val="1"/>
                <w:numId w:val="13"/>
              </w:numPr>
              <w:snapToGrid w:val="0"/>
              <w:spacing w:after="120" w:line="240" w:lineRule="auto"/>
              <w:contextualSpacing w:val="0"/>
              <w:rPr>
                <w:rFonts w:cs="Calibri"/>
                <w:color w:val="000000"/>
                <w:lang w:eastAsia="en-AU"/>
              </w:rPr>
            </w:pPr>
            <w:r w:rsidRPr="00CA3925">
              <w:rPr>
                <w:rFonts w:cs="Calibri"/>
                <w:color w:val="000000" w:themeColor="text1"/>
                <w:lang w:eastAsia="en-AU"/>
              </w:rPr>
              <w:t>I think I saw…‖</w:t>
            </w:r>
          </w:p>
          <w:p w14:paraId="5ECD2468" w14:textId="77777777" w:rsidR="0098586B" w:rsidRPr="00CA3925" w:rsidRDefault="0098586B" w:rsidP="00B33EB8">
            <w:pPr>
              <w:pStyle w:val="ListParagraph"/>
              <w:numPr>
                <w:ilvl w:val="1"/>
                <w:numId w:val="13"/>
              </w:numPr>
              <w:snapToGrid w:val="0"/>
              <w:spacing w:after="120" w:line="240" w:lineRule="auto"/>
              <w:contextualSpacing w:val="0"/>
              <w:rPr>
                <w:rFonts w:cs="Calibri"/>
                <w:color w:val="000000"/>
                <w:lang w:eastAsia="en-AU"/>
              </w:rPr>
            </w:pPr>
            <w:r w:rsidRPr="00CA3925">
              <w:rPr>
                <w:rFonts w:cs="Calibri"/>
                <w:color w:val="000000" w:themeColor="text1"/>
                <w:lang w:eastAsia="en-AU"/>
              </w:rPr>
              <w:t xml:space="preserve">Somebody told me that…‖ </w:t>
            </w:r>
          </w:p>
          <w:p w14:paraId="7EFA8172" w14:textId="77777777" w:rsidR="0098586B" w:rsidRPr="00CA3925" w:rsidRDefault="0098586B" w:rsidP="00B33EB8">
            <w:pPr>
              <w:pStyle w:val="ListParagraph"/>
              <w:numPr>
                <w:ilvl w:val="1"/>
                <w:numId w:val="13"/>
              </w:numPr>
              <w:snapToGrid w:val="0"/>
              <w:spacing w:after="120" w:line="240" w:lineRule="auto"/>
              <w:contextualSpacing w:val="0"/>
              <w:rPr>
                <w:rFonts w:cs="Calibri"/>
                <w:color w:val="000000"/>
                <w:lang w:eastAsia="en-AU"/>
              </w:rPr>
            </w:pPr>
            <w:r w:rsidRPr="00CA3925">
              <w:rPr>
                <w:rFonts w:cs="Calibri"/>
                <w:color w:val="000000" w:themeColor="text1"/>
                <w:lang w:eastAsia="en-AU"/>
              </w:rPr>
              <w:t xml:space="preserve">Just think you should know…‖ </w:t>
            </w:r>
          </w:p>
          <w:p w14:paraId="6B44E02F" w14:textId="77777777" w:rsidR="0098586B" w:rsidRPr="00CA3925" w:rsidRDefault="0098586B" w:rsidP="00B33EB8">
            <w:pPr>
              <w:pStyle w:val="ListParagraph"/>
              <w:numPr>
                <w:ilvl w:val="1"/>
                <w:numId w:val="13"/>
              </w:numPr>
              <w:snapToGrid w:val="0"/>
              <w:spacing w:after="120" w:line="240" w:lineRule="auto"/>
              <w:contextualSpacing w:val="0"/>
              <w:rPr>
                <w:rFonts w:cs="Calibri"/>
                <w:color w:val="000000"/>
                <w:lang w:eastAsia="en-AU"/>
              </w:rPr>
            </w:pPr>
            <w:proofErr w:type="gramStart"/>
            <w:r w:rsidRPr="00CA3925">
              <w:rPr>
                <w:rFonts w:cs="Calibri"/>
                <w:color w:val="000000" w:themeColor="text1"/>
                <w:lang w:eastAsia="en-AU"/>
              </w:rPr>
              <w:t>I‘</w:t>
            </w:r>
            <w:proofErr w:type="gramEnd"/>
            <w:r w:rsidRPr="00CA3925">
              <w:rPr>
                <w:rFonts w:cs="Calibri"/>
                <w:color w:val="000000" w:themeColor="text1"/>
                <w:lang w:eastAsia="en-AU"/>
              </w:rPr>
              <w:t>m not sure what I want you to do, but…‖</w:t>
            </w:r>
          </w:p>
          <w:p w14:paraId="4C5948F5" w14:textId="77777777" w:rsidR="0098586B" w:rsidRPr="00CA3925" w:rsidRDefault="0098586B" w:rsidP="006A6617">
            <w:pPr>
              <w:snapToGrid w:val="0"/>
              <w:spacing w:after="120"/>
              <w:rPr>
                <w:rFonts w:cs="Calibri"/>
                <w:color w:val="000000"/>
                <w:lang w:eastAsia="en-AU"/>
              </w:rPr>
            </w:pPr>
          </w:p>
          <w:p w14:paraId="1850CFC6" w14:textId="77777777" w:rsidR="0098586B" w:rsidRPr="00CA3925" w:rsidRDefault="0098586B" w:rsidP="00B33EB8">
            <w:pPr>
              <w:pStyle w:val="ListParagraph"/>
              <w:numPr>
                <w:ilvl w:val="0"/>
                <w:numId w:val="14"/>
              </w:numPr>
              <w:snapToGrid w:val="0"/>
              <w:spacing w:after="120" w:line="240" w:lineRule="auto"/>
              <w:contextualSpacing w:val="0"/>
              <w:rPr>
                <w:rFonts w:cs="Calibri"/>
                <w:color w:val="000000"/>
                <w:lang w:eastAsia="en-AU"/>
              </w:rPr>
            </w:pPr>
            <w:r w:rsidRPr="00CA3925">
              <w:rPr>
                <w:rFonts w:cs="Calibri"/>
                <w:snapToGrid w:val="0"/>
              </w:rPr>
              <w:t>If you have a suspicion of harm or risk of harm,</w:t>
            </w:r>
            <w:r w:rsidRPr="00CA3925">
              <w:rPr>
                <w:rFonts w:cs="Calibri"/>
              </w:rPr>
              <w:t xml:space="preserve"> or a significant concern for a child’s wellbeing. </w:t>
            </w:r>
            <w:r w:rsidRPr="00CA3925">
              <w:rPr>
                <w:rFonts w:cs="Calibri"/>
                <w:snapToGrid w:val="0"/>
              </w:rPr>
              <w:t>Harm or risk of harm may be suspected if, for example:</w:t>
            </w:r>
          </w:p>
          <w:p w14:paraId="6F3FA090" w14:textId="77777777" w:rsidR="0098586B" w:rsidRPr="00CA3925" w:rsidRDefault="0098586B" w:rsidP="00B33EB8">
            <w:pPr>
              <w:pStyle w:val="ListParagraph"/>
              <w:numPr>
                <w:ilvl w:val="1"/>
                <w:numId w:val="7"/>
              </w:numPr>
              <w:snapToGrid w:val="0"/>
              <w:spacing w:after="120" w:line="240" w:lineRule="auto"/>
              <w:contextualSpacing w:val="0"/>
              <w:rPr>
                <w:rFonts w:cs="Calibri"/>
                <w:color w:val="000000"/>
                <w:lang w:eastAsia="en-AU"/>
              </w:rPr>
            </w:pPr>
            <w:r w:rsidRPr="00CA3925">
              <w:rPr>
                <w:rFonts w:cs="Calibri"/>
                <w:color w:val="000000" w:themeColor="text1"/>
                <w:lang w:eastAsia="en-AU"/>
              </w:rPr>
              <w:t>A child says they have been harmed or is at risk of being harmed</w:t>
            </w:r>
          </w:p>
          <w:p w14:paraId="76FFB902" w14:textId="77777777" w:rsidR="0098586B" w:rsidRPr="00CA3925" w:rsidRDefault="0098586B" w:rsidP="00B33EB8">
            <w:pPr>
              <w:pStyle w:val="ListParagraph"/>
              <w:numPr>
                <w:ilvl w:val="1"/>
                <w:numId w:val="7"/>
              </w:numPr>
              <w:snapToGrid w:val="0"/>
              <w:spacing w:after="120" w:line="240" w:lineRule="auto"/>
              <w:contextualSpacing w:val="0"/>
              <w:rPr>
                <w:rFonts w:cs="Calibri"/>
                <w:color w:val="000000"/>
                <w:lang w:eastAsia="en-AU"/>
              </w:rPr>
            </w:pPr>
            <w:r w:rsidRPr="00CA3925">
              <w:rPr>
                <w:rFonts w:cs="Calibri"/>
                <w:color w:val="000000" w:themeColor="text1"/>
                <w:lang w:eastAsia="en-AU"/>
              </w:rPr>
              <w:t xml:space="preserve">Someone else – e.g., another child, a parent, or a staff member - says harm has occurred or there is a risk of it occurring </w:t>
            </w:r>
          </w:p>
          <w:p w14:paraId="4B6975F1" w14:textId="77777777" w:rsidR="0098586B" w:rsidRPr="00CA3925" w:rsidRDefault="0098586B" w:rsidP="00B33EB8">
            <w:pPr>
              <w:pStyle w:val="ListParagraph"/>
              <w:numPr>
                <w:ilvl w:val="1"/>
                <w:numId w:val="7"/>
              </w:numPr>
              <w:snapToGrid w:val="0"/>
              <w:spacing w:after="120" w:line="240" w:lineRule="auto"/>
              <w:contextualSpacing w:val="0"/>
              <w:rPr>
                <w:rFonts w:cs="Calibri"/>
                <w:color w:val="000000"/>
                <w:lang w:eastAsia="en-AU"/>
              </w:rPr>
            </w:pPr>
            <w:r w:rsidRPr="00CA3925">
              <w:rPr>
                <w:rFonts w:cs="Calibri"/>
                <w:color w:val="000000" w:themeColor="text1"/>
                <w:lang w:eastAsia="en-AU"/>
              </w:rPr>
              <w:t xml:space="preserve">A child says they know someone who has been harmed or might be harmed (it is possible that they may be referring to themselves) </w:t>
            </w:r>
          </w:p>
          <w:p w14:paraId="27DE6DE7" w14:textId="77777777" w:rsidR="0098586B" w:rsidRPr="00CA3925" w:rsidRDefault="0098586B" w:rsidP="00B33EB8">
            <w:pPr>
              <w:pStyle w:val="ListParagraph"/>
              <w:numPr>
                <w:ilvl w:val="1"/>
                <w:numId w:val="7"/>
              </w:numPr>
              <w:snapToGrid w:val="0"/>
              <w:spacing w:after="120" w:line="240" w:lineRule="auto"/>
              <w:contextualSpacing w:val="0"/>
              <w:rPr>
                <w:rFonts w:cs="Calibri"/>
                <w:color w:val="000000"/>
                <w:lang w:eastAsia="en-AU"/>
              </w:rPr>
            </w:pPr>
            <w:r w:rsidRPr="00CA3925">
              <w:rPr>
                <w:rFonts w:cs="Calibri"/>
                <w:color w:val="000000" w:themeColor="text1"/>
                <w:lang w:eastAsia="en-AU"/>
              </w:rPr>
              <w:t>There are significant changes in the behaviour of a child, or the presence of new unexplained and suspicious injuries</w:t>
            </w:r>
          </w:p>
          <w:p w14:paraId="1B2AF81C" w14:textId="77777777" w:rsidR="0098586B" w:rsidRPr="00CA3925" w:rsidRDefault="0098586B" w:rsidP="00B33EB8">
            <w:pPr>
              <w:pStyle w:val="ListParagraph"/>
              <w:numPr>
                <w:ilvl w:val="1"/>
                <w:numId w:val="7"/>
              </w:numPr>
              <w:snapToGrid w:val="0"/>
              <w:spacing w:after="120" w:line="240" w:lineRule="auto"/>
              <w:contextualSpacing w:val="0"/>
              <w:rPr>
                <w:rFonts w:cs="Calibri"/>
                <w:color w:val="000000"/>
                <w:lang w:eastAsia="en-AU"/>
              </w:rPr>
            </w:pPr>
            <w:r w:rsidRPr="00CA3925">
              <w:rPr>
                <w:rFonts w:cs="Calibri"/>
                <w:color w:val="000000" w:themeColor="text1"/>
                <w:lang w:eastAsia="en-AU"/>
              </w:rPr>
              <w:t>A suspicious incident is witnessed</w:t>
            </w:r>
          </w:p>
          <w:p w14:paraId="5A7CFEB2" w14:textId="77777777" w:rsidR="0098586B" w:rsidRPr="00CA3925" w:rsidRDefault="0098586B" w:rsidP="00B33EB8">
            <w:pPr>
              <w:pStyle w:val="ListParagraph"/>
              <w:numPr>
                <w:ilvl w:val="1"/>
                <w:numId w:val="7"/>
              </w:numPr>
              <w:snapToGrid w:val="0"/>
              <w:spacing w:after="120" w:line="240" w:lineRule="auto"/>
              <w:contextualSpacing w:val="0"/>
              <w:rPr>
                <w:rFonts w:cs="Calibri"/>
              </w:rPr>
            </w:pPr>
            <w:r w:rsidRPr="00CA3925">
              <w:rPr>
                <w:rFonts w:cs="Calibri"/>
              </w:rPr>
              <w:t xml:space="preserve">A person who </w:t>
            </w:r>
            <w:proofErr w:type="gramStart"/>
            <w:r w:rsidRPr="00CA3925">
              <w:rPr>
                <w:rFonts w:cs="Calibri"/>
              </w:rPr>
              <w:t>is in a position to</w:t>
            </w:r>
            <w:proofErr w:type="gramEnd"/>
            <w:r w:rsidRPr="00CA3925">
              <w:rPr>
                <w:rFonts w:cs="Calibri"/>
              </w:rPr>
              <w:t xml:space="preserve"> give reliable information tells you of harm/risk of harm to a child (e.g. a relative, friend, sibling, neighbour of the child)</w:t>
            </w:r>
          </w:p>
          <w:p w14:paraId="2DEF0CAE" w14:textId="16E04316" w:rsidR="0098586B" w:rsidRPr="00CA3925" w:rsidRDefault="0098586B" w:rsidP="00B33EB8">
            <w:pPr>
              <w:pStyle w:val="ListParagraph"/>
              <w:numPr>
                <w:ilvl w:val="1"/>
                <w:numId w:val="7"/>
              </w:numPr>
              <w:snapToGrid w:val="0"/>
              <w:spacing w:after="120" w:line="240" w:lineRule="auto"/>
              <w:contextualSpacing w:val="0"/>
              <w:rPr>
                <w:rFonts w:cs="Calibri"/>
              </w:rPr>
            </w:pPr>
            <w:r w:rsidRPr="00CA3925">
              <w:rPr>
                <w:rFonts w:cs="Calibri"/>
              </w:rPr>
              <w:t>Other signs such as family violence, or familial substance misuse, psychiatric illness or intellectual disability that is impacting the child’s safety and wellbeing</w:t>
            </w:r>
          </w:p>
          <w:p w14:paraId="46C642AE" w14:textId="293A73F0" w:rsidR="0098586B" w:rsidRPr="00CA3925" w:rsidRDefault="0098586B" w:rsidP="00B33EB8">
            <w:pPr>
              <w:snapToGrid w:val="0"/>
              <w:spacing w:after="120"/>
              <w:rPr>
                <w:rFonts w:ascii="Calibri" w:hAnsi="Calibri" w:cs="Calibri"/>
                <w:b/>
                <w:bCs/>
                <w:snapToGrid w:val="0"/>
              </w:rPr>
            </w:pPr>
            <w:r w:rsidRPr="00CA3925">
              <w:rPr>
                <w:rFonts w:ascii="Calibri" w:hAnsi="Calibri" w:cs="Calibri"/>
              </w:rPr>
              <w:t>**Note: A disclosure or suspicion can also be about a child harming another child or a child who is at risk of being harmed by another child.</w:t>
            </w:r>
          </w:p>
        </w:tc>
      </w:tr>
    </w:tbl>
    <w:p w14:paraId="5A7F2F9E" w14:textId="77777777"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 xml:space="preserve">Respond to disclosures </w:t>
      </w:r>
    </w:p>
    <w:p w14:paraId="5C52AB05"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Find a private place to talk</w:t>
      </w:r>
    </w:p>
    <w:p w14:paraId="6A77CADC"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Remain calm and listen in an attentive, active and non-judgemental way</w:t>
      </w:r>
    </w:p>
    <w:p w14:paraId="10AE5748"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Encourage the person (including a child) to talk in their own words</w:t>
      </w:r>
    </w:p>
    <w:p w14:paraId="0B571437"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rPr>
        <w:t xml:space="preserve">Take anything a child says seriously </w:t>
      </w:r>
    </w:p>
    <w:p w14:paraId="26AF3828"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Ask just enough open-ended questions to act protectively without asking any leading questions which suggest an answer and could compromise later investigations</w:t>
      </w:r>
    </w:p>
    <w:p w14:paraId="2B0A1686"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lastRenderedPageBreak/>
        <w:t>Tell the person they have done the right thing in revealing the information and they’ll need to tell someone who can help keep the child safe</w:t>
      </w:r>
    </w:p>
    <w:p w14:paraId="7B86F62E" w14:textId="7F21C565"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Do not investigate or mediate the matter yourself</w:t>
      </w:r>
    </w:p>
    <w:p w14:paraId="039F4F81" w14:textId="77777777"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 xml:space="preserve">Respond to suspicions </w:t>
      </w:r>
    </w:p>
    <w:p w14:paraId="11B9C708" w14:textId="38B7892C"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cs="Calibri"/>
        </w:rPr>
        <w:t>Remain alert to any warning signs or indicators (staff can access resources on the indicators of harm or risk of harm, including exposure to family violence, and signs that an adult may be engaging in child sexual abuse or grooming)</w:t>
      </w:r>
    </w:p>
    <w:p w14:paraId="1F15361B"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cs="Calibri"/>
        </w:rPr>
        <w:t>Pay close attention to changes in the child’s behaviour, ideas, feelings and words</w:t>
      </w:r>
    </w:p>
    <w:p w14:paraId="0BC96621"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cs="Calibri"/>
        </w:rPr>
        <w:t>Assure a child that they can come to talk when they need to, and listen to them and believe them when they do</w:t>
      </w:r>
    </w:p>
    <w:p w14:paraId="1BB97F4B" w14:textId="68B0D833"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Do not investigate or mediate the matter yourself</w:t>
      </w:r>
    </w:p>
    <w:p w14:paraId="36550DF4" w14:textId="23EF972F"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Document</w:t>
      </w:r>
      <w:r w:rsidRPr="00CA3925">
        <w:rPr>
          <w:rFonts w:eastAsia="Times New Roman" w:cs="Calibri"/>
          <w:color w:val="000000"/>
          <w:lang w:eastAsia="en-AU"/>
        </w:rPr>
        <w:t xml:space="preserve"> disclosures or suspicions </w:t>
      </w:r>
      <w:r w:rsidRPr="00CA3925">
        <w:rPr>
          <w:rFonts w:cs="Calibri"/>
        </w:rPr>
        <w:t xml:space="preserve">using the templates available </w:t>
      </w:r>
      <w:r w:rsidRPr="00CA3925">
        <w:rPr>
          <w:rFonts w:eastAsia="Times New Roman" w:cs="Calibri"/>
          <w:lang w:eastAsia="en-AU"/>
        </w:rPr>
        <w:t xml:space="preserve">as soon as possible so the details are accurately captured, including: </w:t>
      </w:r>
    </w:p>
    <w:p w14:paraId="78051BD5"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Time, date, location and who was present</w:t>
      </w:r>
    </w:p>
    <w:p w14:paraId="7709C48B"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Full details of the (suspected) harm or risk of harm</w:t>
      </w:r>
    </w:p>
    <w:p w14:paraId="4CC6069A"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Exactly what the person said using “I said”, “they said,” statements</w:t>
      </w:r>
    </w:p>
    <w:p w14:paraId="63F81065"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The questions staff asked</w:t>
      </w:r>
    </w:p>
    <w:p w14:paraId="3E99D359"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Any comments staff made</w:t>
      </w:r>
    </w:p>
    <w:p w14:paraId="2E4DE350"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Any actions by staff following the disclosure</w:t>
      </w:r>
    </w:p>
    <w:p w14:paraId="7D162FB4" w14:textId="77777777"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eastAsia="Times New Roman" w:cs="Calibri"/>
          <w:lang w:eastAsia="en-AU"/>
        </w:rPr>
        <w:t>Record your own observations as well as accurate details of any conversation with a parent (who may for example explain a noticeable mark on a child)</w:t>
      </w:r>
    </w:p>
    <w:p w14:paraId="0D5B9063" w14:textId="4612B6E0" w:rsidR="0098586B" w:rsidRPr="00CA3925" w:rsidRDefault="0098586B" w:rsidP="006A6617">
      <w:pPr>
        <w:pStyle w:val="ListParagraph"/>
        <w:numPr>
          <w:ilvl w:val="1"/>
          <w:numId w:val="12"/>
        </w:numPr>
        <w:snapToGrid w:val="0"/>
        <w:spacing w:after="120"/>
        <w:contextualSpacing w:val="0"/>
        <w:rPr>
          <w:rFonts w:cs="Calibri"/>
          <w:snapToGrid w:val="0"/>
        </w:rPr>
      </w:pPr>
      <w:r w:rsidRPr="00CA3925">
        <w:rPr>
          <w:rFonts w:cs="Calibri"/>
        </w:rPr>
        <w:t>Make notes of observations in a non-judgemental and accurate manner</w:t>
      </w:r>
    </w:p>
    <w:p w14:paraId="1055397A" w14:textId="5A921B9A"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Report</w:t>
      </w:r>
      <w:r w:rsidRPr="00CA3925">
        <w:rPr>
          <w:rFonts w:eastAsia="Times New Roman" w:cs="Calibri"/>
          <w:lang w:eastAsia="en-AU"/>
        </w:rPr>
        <w:t xml:space="preserve"> according to </w:t>
      </w:r>
      <w:r w:rsidR="00ED0A59" w:rsidRPr="00CA3925">
        <w:rPr>
          <w:rFonts w:eastAsia="Times New Roman" w:cs="Calibri"/>
          <w:lang w:eastAsia="en-AU"/>
        </w:rPr>
        <w:t xml:space="preserve">procedure for </w:t>
      </w:r>
      <w:r w:rsidRPr="00CA3925">
        <w:rPr>
          <w:rFonts w:eastAsia="Times New Roman" w:cs="Calibri"/>
          <w:u w:val="single"/>
          <w:lang w:eastAsia="en-AU"/>
        </w:rPr>
        <w:t>Reporting</w:t>
      </w:r>
      <w:r w:rsidRPr="00CA3925">
        <w:rPr>
          <w:rFonts w:eastAsia="Times New Roman" w:cs="Calibri"/>
          <w:lang w:eastAsia="en-AU"/>
        </w:rPr>
        <w:t xml:space="preserve"> as soon as practicable</w:t>
      </w:r>
    </w:p>
    <w:p w14:paraId="5445ACED" w14:textId="11A3CED7"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eastAsia="Times New Roman" w:cs="Calibri"/>
          <w:lang w:eastAsia="en-AU"/>
        </w:rPr>
        <w:t>Notify the nominated supervisor/approved provider as soon as practicable</w:t>
      </w:r>
    </w:p>
    <w:p w14:paraId="19F2AA55" w14:textId="3239D43D"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Inform</w:t>
      </w:r>
      <w:r w:rsidRPr="00CA3925">
        <w:rPr>
          <w:rFonts w:eastAsia="Times New Roman" w:cs="Calibri"/>
          <w:lang w:eastAsia="en-AU"/>
        </w:rPr>
        <w:t xml:space="preserve"> parents according to </w:t>
      </w:r>
      <w:r w:rsidR="00ED0A59" w:rsidRPr="00CA3925">
        <w:rPr>
          <w:rFonts w:eastAsia="Times New Roman" w:cs="Calibri"/>
          <w:lang w:eastAsia="en-AU"/>
        </w:rPr>
        <w:t>procedure for</w:t>
      </w:r>
      <w:r w:rsidRPr="00CA3925">
        <w:rPr>
          <w:rFonts w:eastAsia="Times New Roman" w:cs="Calibri"/>
          <w:u w:val="single"/>
          <w:lang w:eastAsia="en-AU"/>
        </w:rPr>
        <w:t xml:space="preserve"> Contacting parent</w:t>
      </w:r>
      <w:r w:rsidR="006A6617" w:rsidRPr="00CA3925">
        <w:rPr>
          <w:rFonts w:eastAsia="Times New Roman" w:cs="Calibri"/>
          <w:u w:val="single"/>
          <w:lang w:eastAsia="en-AU"/>
        </w:rPr>
        <w:t>s</w:t>
      </w:r>
    </w:p>
    <w:p w14:paraId="1B6B4BE8" w14:textId="3E6C89F1" w:rsidR="0098586B" w:rsidRPr="00CA3925" w:rsidRDefault="0098586B" w:rsidP="006A6617">
      <w:pPr>
        <w:pStyle w:val="ListParagraph"/>
        <w:numPr>
          <w:ilvl w:val="0"/>
          <w:numId w:val="12"/>
        </w:numPr>
        <w:snapToGrid w:val="0"/>
        <w:spacing w:before="240" w:after="120"/>
        <w:contextualSpacing w:val="0"/>
        <w:rPr>
          <w:rFonts w:cs="Calibri"/>
          <w:snapToGrid w:val="0"/>
        </w:rPr>
      </w:pPr>
      <w:r w:rsidRPr="00CA3925">
        <w:rPr>
          <w:rFonts w:cs="Calibri"/>
          <w:snapToGrid w:val="0"/>
        </w:rPr>
        <w:t>Support</w:t>
      </w:r>
      <w:r w:rsidRPr="00CA3925">
        <w:rPr>
          <w:rFonts w:eastAsia="Times New Roman" w:cs="Calibri"/>
          <w:lang w:eastAsia="en-AU"/>
        </w:rPr>
        <w:t xml:space="preserve"> any children involved and their families according to</w:t>
      </w:r>
      <w:r w:rsidR="00ED0A59" w:rsidRPr="00CA3925">
        <w:rPr>
          <w:rFonts w:eastAsia="Times New Roman" w:cs="Calibri"/>
          <w:lang w:eastAsia="en-AU"/>
        </w:rPr>
        <w:t xml:space="preserve"> procedure for</w:t>
      </w:r>
      <w:r w:rsidRPr="00CA3925">
        <w:rPr>
          <w:rFonts w:eastAsia="Times New Roman" w:cs="Calibri"/>
          <w:lang w:eastAsia="en-AU"/>
        </w:rPr>
        <w:t xml:space="preserve"> </w:t>
      </w:r>
      <w:r w:rsidRPr="00CA3925">
        <w:rPr>
          <w:rFonts w:eastAsia="Times New Roman" w:cs="Calibri"/>
          <w:u w:val="single"/>
          <w:lang w:eastAsia="en-AU"/>
        </w:rPr>
        <w:t>Providing support</w:t>
      </w:r>
    </w:p>
    <w:p w14:paraId="3E1E6F11" w14:textId="7AC402FD" w:rsidR="0098586B" w:rsidRPr="00CA3925" w:rsidRDefault="0098586B" w:rsidP="006A6617">
      <w:pPr>
        <w:pStyle w:val="ListParagraph"/>
        <w:numPr>
          <w:ilvl w:val="0"/>
          <w:numId w:val="12"/>
        </w:numPr>
        <w:snapToGrid w:val="0"/>
        <w:spacing w:before="240" w:after="120"/>
        <w:contextualSpacing w:val="0"/>
        <w:rPr>
          <w:rFonts w:cs="Calibri"/>
          <w:b/>
          <w:bCs/>
        </w:rPr>
      </w:pPr>
      <w:r w:rsidRPr="00CA3925">
        <w:rPr>
          <w:rFonts w:cs="Calibri"/>
          <w:snapToGrid w:val="0"/>
        </w:rPr>
        <w:t>If</w:t>
      </w:r>
      <w:r w:rsidRPr="00CA3925">
        <w:rPr>
          <w:rFonts w:eastAsia="Times New Roman" w:cs="Calibri"/>
          <w:lang w:eastAsia="en-AU"/>
        </w:rPr>
        <w:t xml:space="preserve"> relevant, follow </w:t>
      </w:r>
      <w:r w:rsidR="00ED0A59" w:rsidRPr="00CA3925">
        <w:rPr>
          <w:rFonts w:eastAsia="Times New Roman" w:cs="Calibri"/>
          <w:lang w:eastAsia="en-AU"/>
        </w:rPr>
        <w:t xml:space="preserve">procedures for </w:t>
      </w:r>
      <w:r w:rsidRPr="00CA3925">
        <w:rPr>
          <w:rFonts w:cs="Calibri"/>
          <w:u w:val="single"/>
        </w:rPr>
        <w:t xml:space="preserve">Managing allegations of harmful sexual behaviour in children </w:t>
      </w:r>
      <w:r w:rsidRPr="00CA3925">
        <w:rPr>
          <w:rFonts w:cs="Calibri"/>
        </w:rPr>
        <w:t xml:space="preserve">or </w:t>
      </w:r>
      <w:r w:rsidRPr="00CA3925">
        <w:rPr>
          <w:rFonts w:cs="Calibri"/>
          <w:u w:val="single"/>
        </w:rPr>
        <w:t>Managing allegations of reportable conduct</w:t>
      </w:r>
    </w:p>
    <w:p w14:paraId="3097A815" w14:textId="77777777" w:rsidR="0098586B" w:rsidRPr="00CA3925" w:rsidRDefault="0098586B" w:rsidP="006A6617">
      <w:pPr>
        <w:pStyle w:val="ListParagraph"/>
        <w:numPr>
          <w:ilvl w:val="0"/>
          <w:numId w:val="12"/>
        </w:numPr>
        <w:snapToGrid w:val="0"/>
        <w:spacing w:before="240" w:after="120"/>
        <w:contextualSpacing w:val="0"/>
        <w:rPr>
          <w:rFonts w:cs="Calibri"/>
        </w:rPr>
      </w:pPr>
      <w:r w:rsidRPr="00CA3925">
        <w:rPr>
          <w:rFonts w:cs="Calibri"/>
          <w:snapToGrid w:val="0"/>
        </w:rPr>
        <w:t>Assess</w:t>
      </w:r>
      <w:r w:rsidRPr="00CA3925">
        <w:rPr>
          <w:rFonts w:eastAsia="Times New Roman" w:cs="Calibri"/>
          <w:color w:val="000000"/>
          <w:lang w:eastAsia="en-AU"/>
        </w:rPr>
        <w:t xml:space="preserve"> and manage risks – the approved provider and nominated supervisor must assess and manage any risks to children or other staff member</w:t>
      </w:r>
    </w:p>
    <w:p w14:paraId="169C2ADB" w14:textId="697B64C3" w:rsidR="0098586B" w:rsidRPr="00CA3925" w:rsidRDefault="0098586B" w:rsidP="005E01A4">
      <w:pPr>
        <w:snapToGrid w:val="0"/>
        <w:spacing w:after="120"/>
        <w:jc w:val="right"/>
        <w:rPr>
          <w:rFonts w:ascii="Calibri" w:hAnsi="Calibri" w:cs="Calibri"/>
          <w:b/>
          <w:bCs/>
          <w:sz w:val="22"/>
          <w:szCs w:val="22"/>
        </w:rPr>
      </w:pPr>
      <w:r w:rsidRPr="00CA3925">
        <w:rPr>
          <w:rFonts w:ascii="Calibri" w:hAnsi="Calibri" w:cs="Calibri"/>
        </w:rPr>
        <w:br w:type="page"/>
      </w:r>
      <w:r w:rsidRPr="00CA3925">
        <w:rPr>
          <w:rFonts w:ascii="Calibri" w:hAnsi="Calibri" w:cs="Calibri"/>
          <w:b/>
          <w:bCs/>
          <w:sz w:val="22"/>
          <w:szCs w:val="22"/>
        </w:rPr>
        <w:lastRenderedPageBreak/>
        <w:t xml:space="preserve">APPENDIX </w:t>
      </w:r>
      <w:r w:rsidR="00B0265E" w:rsidRPr="00CA3925">
        <w:rPr>
          <w:rFonts w:ascii="Calibri" w:hAnsi="Calibri" w:cs="Calibri"/>
          <w:b/>
          <w:bCs/>
          <w:sz w:val="22"/>
          <w:szCs w:val="22"/>
        </w:rPr>
        <w:t>E</w:t>
      </w:r>
    </w:p>
    <w:p w14:paraId="20221CDB" w14:textId="0ECFEE3F" w:rsidR="0098586B" w:rsidRPr="00CA3925" w:rsidRDefault="0098586B" w:rsidP="006A6617">
      <w:pPr>
        <w:pBdr>
          <w:bottom w:val="single" w:sz="4" w:space="1" w:color="auto"/>
        </w:pBdr>
        <w:snapToGrid w:val="0"/>
        <w:spacing w:after="120"/>
        <w:rPr>
          <w:rFonts w:ascii="Calibri" w:hAnsi="Calibri" w:cs="Calibri"/>
          <w:b/>
          <w:bCs/>
          <w:sz w:val="28"/>
          <w:szCs w:val="28"/>
        </w:rPr>
      </w:pPr>
      <w:r w:rsidRPr="00CA3925">
        <w:rPr>
          <w:rFonts w:ascii="Calibri" w:hAnsi="Calibri" w:cs="Calibri"/>
          <w:b/>
          <w:bCs/>
          <w:snapToGrid w:val="0"/>
          <w:sz w:val="28"/>
          <w:szCs w:val="28"/>
        </w:rPr>
        <w:t xml:space="preserve">PROCEDURE </w:t>
      </w:r>
      <w:r w:rsidR="00ED0A59" w:rsidRPr="00CA3925">
        <w:rPr>
          <w:rFonts w:ascii="Calibri" w:hAnsi="Calibri" w:cs="Calibri"/>
          <w:b/>
          <w:bCs/>
          <w:snapToGrid w:val="0"/>
          <w:sz w:val="28"/>
          <w:szCs w:val="28"/>
        </w:rPr>
        <w:t>–</w:t>
      </w:r>
      <w:r w:rsidRPr="00CA3925">
        <w:rPr>
          <w:rFonts w:ascii="Calibri" w:hAnsi="Calibri" w:cs="Calibri"/>
          <w:b/>
          <w:bCs/>
          <w:snapToGrid w:val="0"/>
          <w:sz w:val="28"/>
          <w:szCs w:val="28"/>
        </w:rPr>
        <w:t xml:space="preserve"> Reporting</w:t>
      </w:r>
      <w:r w:rsidR="00ED0A59" w:rsidRPr="00CA3925">
        <w:rPr>
          <w:rFonts w:ascii="Calibri" w:hAnsi="Calibri" w:cs="Calibri"/>
          <w:b/>
          <w:bCs/>
          <w:snapToGrid w:val="0"/>
          <w:sz w:val="28"/>
          <w:szCs w:val="28"/>
        </w:rPr>
        <w:t xml:space="preserve"> </w:t>
      </w:r>
      <w:r w:rsidR="00A27014" w:rsidRPr="00CA3925">
        <w:rPr>
          <w:rFonts w:ascii="Calibri" w:hAnsi="Calibri" w:cs="Calibri"/>
          <w:b/>
          <w:bCs/>
          <w:snapToGrid w:val="0"/>
          <w:sz w:val="28"/>
          <w:szCs w:val="28"/>
        </w:rPr>
        <w:t>(child protection)</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5443DE11" w14:textId="77777777" w:rsidTr="005E01A4">
        <w:tc>
          <w:tcPr>
            <w:tcW w:w="9351" w:type="dxa"/>
            <w:shd w:val="clear" w:color="auto" w:fill="E8E8E8" w:themeFill="background2"/>
          </w:tcPr>
          <w:p w14:paraId="57B9B6BB" w14:textId="77777777" w:rsidR="0098586B" w:rsidRPr="00CA3925" w:rsidRDefault="0098586B" w:rsidP="00B33EB8">
            <w:pPr>
              <w:snapToGrid w:val="0"/>
              <w:spacing w:after="120"/>
              <w:rPr>
                <w:rFonts w:ascii="Calibri" w:hAnsi="Calibri" w:cs="Calibri"/>
                <w:b/>
                <w:bCs/>
              </w:rPr>
            </w:pPr>
            <w:r w:rsidRPr="00CA3925">
              <w:rPr>
                <w:rFonts w:ascii="Calibri" w:hAnsi="Calibri" w:cs="Calibri"/>
                <w:b/>
                <w:bCs/>
              </w:rPr>
              <w:t>When to use this procedure</w:t>
            </w:r>
          </w:p>
          <w:p w14:paraId="0AA3FC81"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If a child has been or may be the victim of a criminal offence</w:t>
            </w:r>
          </w:p>
          <w:p w14:paraId="501A88CD"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If you witness an incident where you believe a child has been harmed or is at risk of harm</w:t>
            </w:r>
          </w:p>
          <w:p w14:paraId="24FEF332" w14:textId="1046F326"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 xml:space="preserve">If you form a reasonable </w:t>
            </w:r>
            <w:r w:rsidRPr="00CA3925">
              <w:rPr>
                <w:rFonts w:cs="Calibri"/>
                <w:noProof/>
              </w:rPr>
              <w:t>belief that a child has experienced or is experiencing sexual abuse or non-accidental physical injury</w:t>
            </w:r>
          </w:p>
          <w:p w14:paraId="63C48D05"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If there are any serious incidents or allegations of serious incidents while a child was/is being cared for at the service</w:t>
            </w:r>
          </w:p>
          <w:p w14:paraId="0662DA14"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If there are any circumstances at the service that pose a risk to the health, safety or wellbeing of children</w:t>
            </w:r>
          </w:p>
          <w:p w14:paraId="1954DBE7"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If there is any incident or allegation that physical or sexual abuse of a child or children has occurred or is occurring while the child or children are being cared for by our service</w:t>
            </w:r>
          </w:p>
          <w:p w14:paraId="6784EDF4"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 xml:space="preserve">If the approved provider is no longer a proper person to be involved in our service </w:t>
            </w:r>
          </w:p>
          <w:p w14:paraId="71A99CF4" w14:textId="4EB67F99"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 xml:space="preserve">If there has been a suspension or cancellation of a </w:t>
            </w:r>
            <w:r w:rsidR="001B7589" w:rsidRPr="00CA3925">
              <w:rPr>
                <w:rFonts w:cs="Calibri"/>
              </w:rPr>
              <w:t>WW</w:t>
            </w:r>
            <w:r w:rsidR="00012625" w:rsidRPr="00CA3925">
              <w:rPr>
                <w:rFonts w:cs="Calibri"/>
              </w:rPr>
              <w:t>CC</w:t>
            </w:r>
            <w:r w:rsidRPr="00CA3925">
              <w:rPr>
                <w:rFonts w:cs="Calibri"/>
              </w:rPr>
              <w:t xml:space="preserve"> or teacher registration of a nominated supervisor, or disciplinary proceedings of a nominated supervisor under an education law</w:t>
            </w:r>
          </w:p>
          <w:p w14:paraId="2F483A46" w14:textId="77777777"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You do not need to have proved that the alleged incident/conduct has occurred to make a report</w:t>
            </w:r>
          </w:p>
          <w:p w14:paraId="00F069F2" w14:textId="22193058"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 xml:space="preserve">If there is concern for a child’s welfare, but it does not reach the threshold for reporting to the authorities, staff can connect children and families to external support services, following </w:t>
            </w:r>
            <w:r w:rsidR="000F2DC3" w:rsidRPr="00CA3925">
              <w:rPr>
                <w:rFonts w:cs="Calibri"/>
              </w:rPr>
              <w:t xml:space="preserve">procedure for </w:t>
            </w:r>
            <w:r w:rsidRPr="00CA3925">
              <w:rPr>
                <w:rFonts w:cs="Calibri"/>
                <w:u w:val="single"/>
              </w:rPr>
              <w:t>Providing Support</w:t>
            </w:r>
          </w:p>
          <w:p w14:paraId="221D2C94" w14:textId="3B60644E" w:rsidR="0098586B" w:rsidRPr="00CA3925" w:rsidRDefault="0098586B" w:rsidP="00B33EB8">
            <w:pPr>
              <w:pStyle w:val="ListParagraph"/>
              <w:numPr>
                <w:ilvl w:val="0"/>
                <w:numId w:val="6"/>
              </w:numPr>
              <w:snapToGrid w:val="0"/>
              <w:spacing w:after="120" w:line="240" w:lineRule="auto"/>
              <w:contextualSpacing w:val="0"/>
              <w:rPr>
                <w:rFonts w:cs="Calibri"/>
              </w:rPr>
            </w:pPr>
            <w:r w:rsidRPr="00CA3925">
              <w:rPr>
                <w:rFonts w:cs="Calibri"/>
              </w:rPr>
              <w:t xml:space="preserve">See </w:t>
            </w:r>
            <w:r w:rsidR="000F2DC3" w:rsidRPr="00CA3925">
              <w:rPr>
                <w:rFonts w:cs="Calibri"/>
              </w:rPr>
              <w:t>procedure for</w:t>
            </w:r>
            <w:r w:rsidRPr="00CA3925">
              <w:rPr>
                <w:rFonts w:cs="Calibri"/>
                <w:u w:val="single"/>
              </w:rPr>
              <w:t xml:space="preserve"> Managing allegations of reportable conduct </w:t>
            </w:r>
            <w:r w:rsidRPr="00CA3925">
              <w:rPr>
                <w:rFonts w:cs="Calibri"/>
              </w:rPr>
              <w:t>if you need to report reportable conduct</w:t>
            </w:r>
          </w:p>
        </w:tc>
      </w:tr>
    </w:tbl>
    <w:p w14:paraId="1F75D18A" w14:textId="0F9F4D11" w:rsidR="0098586B" w:rsidRPr="00CA3925" w:rsidRDefault="000D6708" w:rsidP="00DB606F">
      <w:pPr>
        <w:pStyle w:val="ListParagraph"/>
        <w:numPr>
          <w:ilvl w:val="0"/>
          <w:numId w:val="15"/>
        </w:numPr>
        <w:snapToGrid w:val="0"/>
        <w:spacing w:before="240" w:after="120"/>
        <w:contextualSpacing w:val="0"/>
        <w:rPr>
          <w:rFonts w:cs="Calibri"/>
          <w:b/>
          <w:bCs/>
        </w:rPr>
      </w:pPr>
      <w:r w:rsidRPr="00CA3925">
        <w:rPr>
          <w:rFonts w:cs="Calibri"/>
          <w:b/>
          <w:bCs/>
        </w:rPr>
        <w:t xml:space="preserve">Reporting </w:t>
      </w:r>
      <w:r w:rsidR="00661FC0" w:rsidRPr="00CA3925">
        <w:rPr>
          <w:rFonts w:cs="Calibri"/>
          <w:b/>
          <w:bCs/>
        </w:rPr>
        <w:t>to the police</w:t>
      </w:r>
      <w:r w:rsidRPr="00CA3925">
        <w:rPr>
          <w:rFonts w:cs="Calibri"/>
          <w:b/>
          <w:bCs/>
        </w:rPr>
        <w:t xml:space="preserve"> and mandatory reporting </w:t>
      </w:r>
    </w:p>
    <w:p w14:paraId="65B3C210"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Report to the Police on 131 444 if a child has been or may be the victim of a criminal offence, including a sexual offence</w:t>
      </w:r>
    </w:p>
    <w:p w14:paraId="3C28CFE8"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Report to the Child Protection Helpline on 13 21 11 (24 hours/7 days) if you form a reasonable suspicion that a child is at risk of significant harm (includes abuse and neglect)</w:t>
      </w:r>
    </w:p>
    <w:p w14:paraId="04BCC6EF"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Non-urgent ‘</w:t>
      </w:r>
      <w:proofErr w:type="spellStart"/>
      <w:r w:rsidRPr="00CA3925">
        <w:rPr>
          <w:rFonts w:cs="Calibri"/>
        </w:rPr>
        <w:t>eReports</w:t>
      </w:r>
      <w:proofErr w:type="spellEnd"/>
      <w:r w:rsidRPr="00CA3925">
        <w:rPr>
          <w:rFonts w:cs="Calibri"/>
        </w:rPr>
        <w:t xml:space="preserve">’ can be made through the </w:t>
      </w:r>
      <w:hyperlink r:id="rId17" w:history="1">
        <w:proofErr w:type="spellStart"/>
        <w:r w:rsidRPr="00CA3925">
          <w:rPr>
            <w:rStyle w:val="Hyperlink"/>
            <w:rFonts w:cs="Calibri"/>
          </w:rPr>
          <w:t>ChildStory</w:t>
        </w:r>
        <w:proofErr w:type="spellEnd"/>
        <w:r w:rsidRPr="00CA3925">
          <w:rPr>
            <w:rStyle w:val="Hyperlink"/>
            <w:rFonts w:cs="Calibri"/>
          </w:rPr>
          <w:t xml:space="preserve"> Reporter</w:t>
        </w:r>
      </w:hyperlink>
      <w:r w:rsidRPr="00CA3925">
        <w:rPr>
          <w:rFonts w:cs="Calibri"/>
        </w:rPr>
        <w:t xml:space="preserve"> website (staff will need to register first)</w:t>
      </w:r>
    </w:p>
    <w:p w14:paraId="59287585"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 xml:space="preserve">Read the resources on the </w:t>
      </w:r>
      <w:proofErr w:type="spellStart"/>
      <w:r w:rsidRPr="00CA3925">
        <w:rPr>
          <w:rFonts w:cs="Calibri"/>
        </w:rPr>
        <w:t>ChildStory</w:t>
      </w:r>
      <w:proofErr w:type="spellEnd"/>
      <w:r w:rsidRPr="00CA3925">
        <w:rPr>
          <w:rFonts w:cs="Calibri"/>
        </w:rPr>
        <w:t xml:space="preserve"> Reporter webpage to help make decisions about reporting or call the Helpline for advice</w:t>
      </w:r>
    </w:p>
    <w:p w14:paraId="00316016"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Prepare as much information as you can before making the report</w:t>
      </w:r>
    </w:p>
    <w:p w14:paraId="013FEDA2"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lastRenderedPageBreak/>
        <w:t xml:space="preserve">Make the report yourself as soon as practicable. The report is not to be referred to another worker to determine if it is a reportable matter, but the person making the report may be supported by the approved provider and/or nominated supervisor, if this is appropriate </w:t>
      </w:r>
    </w:p>
    <w:p w14:paraId="0C8C17D4"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Record name of person taking report on the telephone and ask them for written confirmation that the report has been made</w:t>
      </w:r>
    </w:p>
    <w:p w14:paraId="757AD5CC"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 xml:space="preserve">Get clear guidance from the Child Protection Helpline or Police about what the next steps in the process are, including with whom information about the report should/can be shared </w:t>
      </w:r>
    </w:p>
    <w:p w14:paraId="0468F7F6"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If you are reporting to the Child Protection Helpline, you do not need to make an additional report to the police</w:t>
      </w:r>
    </w:p>
    <w:p w14:paraId="49FD4DCA"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Notify the nominated supervisor as soon as possible. The nominated supervisor must notify the approved provider as soon as possible</w:t>
      </w:r>
    </w:p>
    <w:p w14:paraId="159E2BC8" w14:textId="77777777" w:rsidR="00E91DE7" w:rsidRPr="00CA3925" w:rsidRDefault="00E91DE7" w:rsidP="007E637E">
      <w:pPr>
        <w:pStyle w:val="ListParagraph"/>
        <w:numPr>
          <w:ilvl w:val="1"/>
          <w:numId w:val="15"/>
        </w:numPr>
        <w:snapToGrid w:val="0"/>
        <w:spacing w:after="120"/>
        <w:ind w:left="1418" w:hanging="425"/>
        <w:contextualSpacing w:val="0"/>
        <w:rPr>
          <w:rFonts w:cs="Calibri"/>
        </w:rPr>
      </w:pPr>
      <w:r w:rsidRPr="00CA3925">
        <w:rPr>
          <w:rFonts w:cs="Calibri"/>
        </w:rPr>
        <w:t>Create a record with the nominated supervisor’s assistance and store it according to our Child Protection Policy record keeping requirements</w:t>
      </w:r>
    </w:p>
    <w:p w14:paraId="60FDE1A2" w14:textId="7213A554" w:rsidR="00E91DE7" w:rsidRPr="00CA3925" w:rsidRDefault="00E91DE7" w:rsidP="002E478F">
      <w:pPr>
        <w:pStyle w:val="ListParagraph"/>
        <w:numPr>
          <w:ilvl w:val="1"/>
          <w:numId w:val="15"/>
        </w:numPr>
        <w:snapToGrid w:val="0"/>
        <w:spacing w:after="120"/>
        <w:ind w:left="1418" w:hanging="425"/>
        <w:contextualSpacing w:val="0"/>
        <w:rPr>
          <w:rFonts w:cs="Calibri"/>
        </w:rPr>
      </w:pPr>
      <w:r w:rsidRPr="00CA3925">
        <w:rPr>
          <w:rFonts w:cs="Calibri"/>
        </w:rPr>
        <w:t>Do not carry out any internal investigations unless you have been instructed to do so by Child Protection Helpline/Police/Children’s Guardian</w:t>
      </w:r>
    </w:p>
    <w:p w14:paraId="2C497A9E" w14:textId="3CC485E9" w:rsidR="0098586B" w:rsidRPr="00CA3925" w:rsidRDefault="0098586B" w:rsidP="00DB606F">
      <w:pPr>
        <w:pStyle w:val="ListParagraph"/>
        <w:numPr>
          <w:ilvl w:val="0"/>
          <w:numId w:val="15"/>
        </w:numPr>
        <w:snapToGrid w:val="0"/>
        <w:spacing w:before="240" w:after="120"/>
        <w:contextualSpacing w:val="0"/>
        <w:rPr>
          <w:rStyle w:val="Hyperlink"/>
          <w:rFonts w:cs="Calibri"/>
          <w:snapToGrid w:val="0"/>
          <w:color w:val="auto"/>
          <w:u w:val="none"/>
        </w:rPr>
      </w:pPr>
      <w:r w:rsidRPr="00CA3925">
        <w:rPr>
          <w:rFonts w:cs="Calibri"/>
          <w:b/>
          <w:bCs/>
        </w:rPr>
        <w:t>Report</w:t>
      </w:r>
      <w:r w:rsidR="000D6708" w:rsidRPr="00CA3925">
        <w:rPr>
          <w:rFonts w:cs="Calibri"/>
          <w:b/>
          <w:bCs/>
        </w:rPr>
        <w:t>ing</w:t>
      </w:r>
      <w:r w:rsidRPr="00CA3925">
        <w:rPr>
          <w:rFonts w:cs="Calibri"/>
          <w:b/>
          <w:bCs/>
        </w:rPr>
        <w:t xml:space="preserve"> to the regulatory authority</w:t>
      </w:r>
      <w:r w:rsidRPr="00CA3925">
        <w:rPr>
          <w:rFonts w:cs="Calibri"/>
        </w:rPr>
        <w:t xml:space="preserve"> - the approved provider must notify the regulatory authority in writing within the prescribed time period via the </w:t>
      </w:r>
      <w:hyperlink r:id="rId18" w:history="1">
        <w:r w:rsidRPr="00CA3925">
          <w:rPr>
            <w:rStyle w:val="Hyperlink"/>
            <w:rFonts w:cs="Calibri"/>
            <w:lang w:val="en-US"/>
          </w:rPr>
          <w:t>NQA IT System</w:t>
        </w:r>
      </w:hyperlink>
      <w:r w:rsidRPr="00CA3925">
        <w:rPr>
          <w:rStyle w:val="Hyperlink"/>
          <w:rFonts w:cs="Calibri"/>
          <w:lang w:val="en-US"/>
        </w:rPr>
        <w:t xml:space="preserve"> </w:t>
      </w:r>
      <w:r w:rsidRPr="00CA3925">
        <w:rPr>
          <w:rStyle w:val="Hyperlink"/>
          <w:rFonts w:cs="Calibri"/>
          <w:color w:val="auto"/>
          <w:u w:val="none"/>
          <w:lang w:val="en-US"/>
        </w:rPr>
        <w:t>of:</w:t>
      </w:r>
    </w:p>
    <w:p w14:paraId="19F1CED3"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any serious incident at the service; and any complaints alleging that a serious incident has occurred or is occurring while a child was/is being cared for by our service (notify in writing, within 24 hours)</w:t>
      </w:r>
    </w:p>
    <w:p w14:paraId="6C983CCE"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circumstances at the service which pose a risk to the health, safety or wellbeing of children (notify in writing, within 7 days)</w:t>
      </w:r>
    </w:p>
    <w:p w14:paraId="2761A7F8" w14:textId="7A024CC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 xml:space="preserve">any incident or allegation that physical or sexual abuse of a child or children has occurred or is occurring while the child or children are being educated and cared for by the service (notify in writing, within </w:t>
      </w:r>
      <w:r w:rsidR="0026195D" w:rsidRPr="00CA3925">
        <w:rPr>
          <w:rFonts w:cs="Calibri"/>
        </w:rPr>
        <w:t>24 hours</w:t>
      </w:r>
      <w:r w:rsidRPr="00CA3925">
        <w:rPr>
          <w:rFonts w:cs="Calibri"/>
        </w:rPr>
        <w:t>)</w:t>
      </w:r>
    </w:p>
    <w:p w14:paraId="6875959B"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if there has been a change relevant to whether the approved provider is a fit and proper person to be involved in our service (notify in writing, within 7 days)</w:t>
      </w:r>
    </w:p>
    <w:p w14:paraId="01F94436" w14:textId="62BCD844"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 xml:space="preserve">the suspension or cancellation of a </w:t>
      </w:r>
      <w:r w:rsidR="00322AF4" w:rsidRPr="00CA3925">
        <w:rPr>
          <w:rFonts w:cs="Calibri"/>
        </w:rPr>
        <w:t>WW</w:t>
      </w:r>
      <w:r w:rsidR="0017599A" w:rsidRPr="00CA3925">
        <w:rPr>
          <w:rFonts w:cs="Calibri"/>
        </w:rPr>
        <w:t>CC</w:t>
      </w:r>
      <w:r w:rsidRPr="00CA3925">
        <w:rPr>
          <w:rFonts w:cs="Calibri"/>
        </w:rPr>
        <w:t xml:space="preserve"> or teacher registration of a nominated supervisor, or disciplinary proceedings of a nominated supervisor under an education law (notify in writing, within 14 days)</w:t>
      </w:r>
    </w:p>
    <w:p w14:paraId="00A68E31" w14:textId="7466D966"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The approved provider must also notify SafeWork</w:t>
      </w:r>
      <w:r w:rsidR="0017599A" w:rsidRPr="00CA3925">
        <w:rPr>
          <w:rFonts w:cs="Calibri"/>
        </w:rPr>
        <w:t>,</w:t>
      </w:r>
      <w:r w:rsidRPr="00CA3925">
        <w:rPr>
          <w:rFonts w:cs="Calibri"/>
        </w:rPr>
        <w:t xml:space="preserve"> where required</w:t>
      </w:r>
    </w:p>
    <w:p w14:paraId="54E52640" w14:textId="73AB4FAD" w:rsidR="0098586B" w:rsidRPr="00CA3925" w:rsidRDefault="000D6708" w:rsidP="00DB606F">
      <w:pPr>
        <w:pStyle w:val="ListParagraph"/>
        <w:numPr>
          <w:ilvl w:val="0"/>
          <w:numId w:val="15"/>
        </w:numPr>
        <w:snapToGrid w:val="0"/>
        <w:spacing w:before="240" w:after="120"/>
        <w:contextualSpacing w:val="0"/>
        <w:rPr>
          <w:rFonts w:cs="Calibri"/>
          <w:snapToGrid w:val="0"/>
        </w:rPr>
      </w:pPr>
      <w:r w:rsidRPr="00CA3925">
        <w:rPr>
          <w:rFonts w:cs="Calibri"/>
          <w:b/>
          <w:bCs/>
        </w:rPr>
        <w:t>R</w:t>
      </w:r>
      <w:r w:rsidR="0098586B" w:rsidRPr="00CA3925">
        <w:rPr>
          <w:rFonts w:cs="Calibri"/>
          <w:b/>
          <w:bCs/>
        </w:rPr>
        <w:t>eporting an adult within the service (additional steps)</w:t>
      </w:r>
      <w:r w:rsidR="00322AF4" w:rsidRPr="00CA3925">
        <w:rPr>
          <w:rFonts w:cs="Calibri"/>
        </w:rPr>
        <w:t xml:space="preserve"> (</w:t>
      </w:r>
      <w:r w:rsidR="0098586B" w:rsidRPr="00CA3925">
        <w:rPr>
          <w:rFonts w:cs="Calibri"/>
        </w:rPr>
        <w:t xml:space="preserve">includes paid staff, volunteers, students, third party contractors, allied health practitioners, visitors, regardless of whether the </w:t>
      </w:r>
      <w:r w:rsidR="0098586B" w:rsidRPr="00CA3925">
        <w:rPr>
          <w:rFonts w:cs="Calibri"/>
        </w:rPr>
        <w:lastRenderedPageBreak/>
        <w:t>conduct is alleged to have happened within the course of the person’s employment or involvement with our service)</w:t>
      </w:r>
    </w:p>
    <w:p w14:paraId="75F95AD9" w14:textId="577A6A5C"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Report the adult within the service as you would anyone else who was the subject of an allegation – that is, follow steps 1</w:t>
      </w:r>
      <w:r w:rsidR="00322AF4" w:rsidRPr="00CA3925">
        <w:rPr>
          <w:rFonts w:cs="Calibri"/>
        </w:rPr>
        <w:t xml:space="preserve"> and</w:t>
      </w:r>
      <w:r w:rsidRPr="00CA3925">
        <w:rPr>
          <w:rFonts w:cs="Calibri"/>
        </w:rPr>
        <w:t xml:space="preserve"> 2</w:t>
      </w:r>
      <w:r w:rsidR="00322AF4" w:rsidRPr="00CA3925">
        <w:rPr>
          <w:rFonts w:cs="Calibri"/>
        </w:rPr>
        <w:t xml:space="preserve"> above (if applicable)</w:t>
      </w:r>
    </w:p>
    <w:p w14:paraId="7A1F2725" w14:textId="21062EDA"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 xml:space="preserve">The approved provider/nominated supervisor must assess and manage the immediate risks to other children and staff </w:t>
      </w:r>
      <w:r w:rsidR="00B72BAC" w:rsidRPr="00CA3925">
        <w:rPr>
          <w:rFonts w:cs="Calibri"/>
        </w:rPr>
        <w:t>members and</w:t>
      </w:r>
      <w:r w:rsidRPr="00CA3925">
        <w:rPr>
          <w:rFonts w:cs="Calibri"/>
        </w:rPr>
        <w:t xml:space="preserve"> take action to protect children from harm. Depending on the situation, actions might include:</w:t>
      </w:r>
    </w:p>
    <w:p w14:paraId="182DC170"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Suspending any volunteers and contractors who are the subject of allegations</w:t>
      </w:r>
    </w:p>
    <w:p w14:paraId="2E629711"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Standing down staff with/without pay</w:t>
      </w:r>
    </w:p>
    <w:p w14:paraId="174A358E"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 xml:space="preserve">Reviewing </w:t>
      </w:r>
      <w:r w:rsidRPr="00CA3925">
        <w:rPr>
          <w:rFonts w:cs="Calibri"/>
          <w:color w:val="000000" w:themeColor="text1"/>
        </w:rPr>
        <w:t>the duties of staff who are subjects of allegations, including whether it is appropriate to restrict their access to children</w:t>
      </w:r>
    </w:p>
    <w:p w14:paraId="14F53BEA"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 xml:space="preserve">Ensuring staff subject to allegations are </w:t>
      </w:r>
      <w:proofErr w:type="gramStart"/>
      <w:r w:rsidRPr="00CA3925">
        <w:rPr>
          <w:rFonts w:cs="Calibri"/>
        </w:rPr>
        <w:t>supervised at all times</w:t>
      </w:r>
      <w:proofErr w:type="gramEnd"/>
    </w:p>
    <w:p w14:paraId="1F0843BF"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Seeking advice from the relevant agencies about what is appropriate</w:t>
      </w:r>
    </w:p>
    <w:p w14:paraId="1B1BB1A8" w14:textId="77777777" w:rsidR="0098586B" w:rsidRPr="00CA3925" w:rsidRDefault="0098586B" w:rsidP="00DB606F">
      <w:pPr>
        <w:pStyle w:val="ListParagraph"/>
        <w:numPr>
          <w:ilvl w:val="2"/>
          <w:numId w:val="15"/>
        </w:numPr>
        <w:snapToGrid w:val="0"/>
        <w:spacing w:after="120"/>
        <w:contextualSpacing w:val="0"/>
        <w:rPr>
          <w:rFonts w:cs="Calibri"/>
          <w:snapToGrid w:val="0"/>
        </w:rPr>
      </w:pPr>
      <w:r w:rsidRPr="00CA3925">
        <w:rPr>
          <w:rFonts w:cs="Calibri"/>
        </w:rPr>
        <w:t>Seeking legal advice</w:t>
      </w:r>
    </w:p>
    <w:p w14:paraId="107B4783"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Do not breach the rights of staff and keep our obligations under workplace laws</w:t>
      </w:r>
    </w:p>
    <w:p w14:paraId="64731905"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Give appropriate support to any staff member who has an allegation made against them, including help to access appropriate support/counselling</w:t>
      </w:r>
    </w:p>
    <w:p w14:paraId="2E93CA01"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Provide support to other staff members who are impacted</w:t>
      </w:r>
    </w:p>
    <w:p w14:paraId="76B9657F" w14:textId="77777777" w:rsidR="0098586B" w:rsidRPr="00CA3925" w:rsidRDefault="0098586B" w:rsidP="00DB606F">
      <w:pPr>
        <w:pStyle w:val="ListParagraph"/>
        <w:numPr>
          <w:ilvl w:val="1"/>
          <w:numId w:val="15"/>
        </w:numPr>
        <w:snapToGrid w:val="0"/>
        <w:spacing w:after="120"/>
        <w:contextualSpacing w:val="0"/>
        <w:rPr>
          <w:rFonts w:cs="Calibri"/>
          <w:snapToGrid w:val="0"/>
        </w:rPr>
      </w:pPr>
      <w:r w:rsidRPr="00CA3925">
        <w:rPr>
          <w:rFonts w:cs="Calibri"/>
        </w:rPr>
        <w:t>Keep information confidential, including the identity of the subject of the allegation</w:t>
      </w:r>
    </w:p>
    <w:p w14:paraId="6E7E8F89" w14:textId="45486A73" w:rsidR="0098586B" w:rsidRPr="00CA3925" w:rsidRDefault="0098586B" w:rsidP="00B33EB8">
      <w:pPr>
        <w:pStyle w:val="ListParagraph"/>
        <w:numPr>
          <w:ilvl w:val="1"/>
          <w:numId w:val="15"/>
        </w:numPr>
        <w:snapToGrid w:val="0"/>
        <w:spacing w:after="120"/>
        <w:contextualSpacing w:val="0"/>
        <w:rPr>
          <w:rFonts w:cs="Calibri"/>
          <w:snapToGrid w:val="0"/>
        </w:rPr>
      </w:pPr>
      <w:r w:rsidRPr="00CA3925">
        <w:rPr>
          <w:rFonts w:cs="Calibri"/>
        </w:rPr>
        <w:t xml:space="preserve">Follow </w:t>
      </w:r>
      <w:r w:rsidR="00D0495D" w:rsidRPr="00CA3925">
        <w:rPr>
          <w:rFonts w:cs="Calibri"/>
        </w:rPr>
        <w:t>procedure for</w:t>
      </w:r>
      <w:r w:rsidRPr="00CA3925">
        <w:rPr>
          <w:rFonts w:cs="Calibri"/>
          <w:u w:val="single"/>
        </w:rPr>
        <w:t xml:space="preserve"> Managing allegations of reportable conduct </w:t>
      </w:r>
      <w:r w:rsidRPr="00CA3925">
        <w:rPr>
          <w:rFonts w:cs="Calibri"/>
        </w:rPr>
        <w:t>if you need to report reportable conduct</w:t>
      </w:r>
      <w:r w:rsidRPr="00CA3925">
        <w:rPr>
          <w:rFonts w:cs="Calibri"/>
          <w:b/>
          <w:bCs/>
          <w:snapToGrid w:val="0"/>
          <w:sz w:val="28"/>
          <w:szCs w:val="28"/>
        </w:rPr>
        <w:br w:type="page"/>
      </w:r>
    </w:p>
    <w:p w14:paraId="50058F1A" w14:textId="062896DF" w:rsidR="0098586B" w:rsidRPr="00CA3925" w:rsidRDefault="0098586B" w:rsidP="007D23EB">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B0265E" w:rsidRPr="00CA3925">
        <w:rPr>
          <w:rFonts w:ascii="Calibri" w:hAnsi="Calibri" w:cs="Calibri"/>
          <w:b/>
          <w:bCs/>
          <w:sz w:val="22"/>
          <w:szCs w:val="22"/>
        </w:rPr>
        <w:t>F</w:t>
      </w:r>
    </w:p>
    <w:p w14:paraId="0F6B6A2F" w14:textId="622B743A" w:rsidR="0098586B" w:rsidRPr="00CA3925" w:rsidRDefault="0098586B" w:rsidP="00D15A1B">
      <w:pPr>
        <w:pBdr>
          <w:bottom w:val="single" w:sz="4" w:space="1" w:color="auto"/>
        </w:pBdr>
        <w:snapToGrid w:val="0"/>
        <w:spacing w:after="120"/>
        <w:rPr>
          <w:rFonts w:ascii="Calibri" w:hAnsi="Calibri" w:cs="Calibri"/>
          <w:b/>
          <w:bCs/>
          <w:snapToGrid w:val="0"/>
          <w:sz w:val="28"/>
          <w:szCs w:val="28"/>
        </w:rPr>
      </w:pPr>
      <w:r w:rsidRPr="00CA3925">
        <w:rPr>
          <w:rFonts w:ascii="Calibri" w:hAnsi="Calibri" w:cs="Calibri"/>
          <w:b/>
          <w:bCs/>
          <w:snapToGrid w:val="0"/>
          <w:sz w:val="28"/>
          <w:szCs w:val="28"/>
        </w:rPr>
        <w:t>PROCEDURE - Contacting parents</w:t>
      </w:r>
      <w:r w:rsidR="00310669" w:rsidRPr="00CA3925">
        <w:rPr>
          <w:rFonts w:ascii="Calibri" w:hAnsi="Calibri" w:cs="Calibri"/>
          <w:b/>
          <w:bCs/>
          <w:snapToGrid w:val="0"/>
          <w:sz w:val="28"/>
          <w:szCs w:val="28"/>
        </w:rPr>
        <w:t xml:space="preserve"> </w:t>
      </w:r>
      <w:r w:rsidR="003866D2" w:rsidRPr="00CA3925">
        <w:rPr>
          <w:rFonts w:ascii="Calibri" w:hAnsi="Calibri" w:cs="Calibri"/>
          <w:b/>
          <w:bCs/>
          <w:snapToGrid w:val="0"/>
          <w:sz w:val="28"/>
          <w:szCs w:val="28"/>
        </w:rPr>
        <w:t>(child protection)</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74A96450" w14:textId="77777777" w:rsidTr="00AE52C0">
        <w:tc>
          <w:tcPr>
            <w:tcW w:w="9351" w:type="dxa"/>
            <w:shd w:val="clear" w:color="auto" w:fill="E8E8E8" w:themeFill="background2"/>
          </w:tcPr>
          <w:p w14:paraId="26D53670" w14:textId="77777777" w:rsidR="0098586B" w:rsidRPr="00CA3925" w:rsidRDefault="0098586B" w:rsidP="00B33EB8">
            <w:pPr>
              <w:snapToGrid w:val="0"/>
              <w:spacing w:after="120"/>
              <w:rPr>
                <w:rFonts w:ascii="Calibri" w:hAnsi="Calibri" w:cs="Calibri"/>
                <w:b/>
                <w:bCs/>
              </w:rPr>
            </w:pPr>
            <w:r w:rsidRPr="00CA3925">
              <w:rPr>
                <w:rFonts w:ascii="Calibri" w:hAnsi="Calibri" w:cs="Calibri"/>
                <w:b/>
                <w:bCs/>
              </w:rPr>
              <w:t>When to use this procedure</w:t>
            </w:r>
          </w:p>
          <w:p w14:paraId="5C9632B8" w14:textId="77777777" w:rsidR="0098586B" w:rsidRPr="00CA3925" w:rsidRDefault="0098586B" w:rsidP="00764783">
            <w:pPr>
              <w:pStyle w:val="ListParagraph"/>
              <w:numPr>
                <w:ilvl w:val="0"/>
                <w:numId w:val="10"/>
              </w:numPr>
              <w:snapToGrid w:val="0"/>
              <w:spacing w:after="0"/>
              <w:ind w:left="714" w:hanging="357"/>
              <w:contextualSpacing w:val="0"/>
              <w:rPr>
                <w:rFonts w:cs="Calibri"/>
                <w:b/>
                <w:bCs/>
                <w:sz w:val="28"/>
                <w:szCs w:val="28"/>
              </w:rPr>
            </w:pPr>
            <w:r w:rsidRPr="00CA3925">
              <w:rPr>
                <w:rFonts w:cs="Calibri"/>
              </w:rPr>
              <w:t>If a child has been harmed or is at risk of harm</w:t>
            </w:r>
          </w:p>
          <w:p w14:paraId="0924AC91" w14:textId="77777777" w:rsidR="0098586B" w:rsidRPr="00CA3925" w:rsidRDefault="0098586B" w:rsidP="00764783">
            <w:pPr>
              <w:pStyle w:val="ListParagraph"/>
              <w:numPr>
                <w:ilvl w:val="0"/>
                <w:numId w:val="10"/>
              </w:numPr>
              <w:snapToGrid w:val="0"/>
              <w:spacing w:after="0"/>
              <w:ind w:left="714" w:hanging="357"/>
              <w:contextualSpacing w:val="0"/>
              <w:rPr>
                <w:rFonts w:cs="Calibri"/>
                <w:b/>
                <w:bCs/>
                <w:sz w:val="28"/>
                <w:szCs w:val="28"/>
              </w:rPr>
            </w:pPr>
            <w:r w:rsidRPr="00CA3925">
              <w:rPr>
                <w:rFonts w:cs="Calibri"/>
              </w:rPr>
              <w:t>If you have made a child protection report</w:t>
            </w:r>
          </w:p>
          <w:p w14:paraId="5EFCE37B" w14:textId="77777777" w:rsidR="0098586B" w:rsidRPr="00CA3925" w:rsidRDefault="0098586B" w:rsidP="00764783">
            <w:pPr>
              <w:pStyle w:val="ListParagraph"/>
              <w:numPr>
                <w:ilvl w:val="0"/>
                <w:numId w:val="10"/>
              </w:numPr>
              <w:snapToGrid w:val="0"/>
              <w:spacing w:after="0"/>
              <w:ind w:left="714" w:hanging="357"/>
              <w:contextualSpacing w:val="0"/>
              <w:rPr>
                <w:rFonts w:cs="Calibri"/>
                <w:b/>
                <w:bCs/>
                <w:sz w:val="28"/>
                <w:szCs w:val="28"/>
              </w:rPr>
            </w:pPr>
            <w:r w:rsidRPr="00CA3925">
              <w:rPr>
                <w:rFonts w:cs="Calibri"/>
              </w:rPr>
              <w:t>If a child allegedly exhibits harmful sexual behaviour</w:t>
            </w:r>
          </w:p>
          <w:p w14:paraId="42E5603A" w14:textId="10CB616B" w:rsidR="000478B0" w:rsidRPr="00CA3925" w:rsidRDefault="0098586B" w:rsidP="000478B0">
            <w:pPr>
              <w:pStyle w:val="ListParagraph"/>
              <w:numPr>
                <w:ilvl w:val="0"/>
                <w:numId w:val="10"/>
              </w:numPr>
              <w:snapToGrid w:val="0"/>
              <w:spacing w:after="0"/>
              <w:ind w:left="714" w:hanging="357"/>
              <w:contextualSpacing w:val="0"/>
              <w:rPr>
                <w:rFonts w:cs="Calibri"/>
                <w:b/>
                <w:bCs/>
                <w:sz w:val="28"/>
                <w:szCs w:val="28"/>
              </w:rPr>
            </w:pPr>
            <w:r w:rsidRPr="00CA3925">
              <w:rPr>
                <w:rFonts w:cs="Calibri"/>
              </w:rPr>
              <w:t>If a child has been affected by another child allegedly exhibiting harmful sexual behaviour</w:t>
            </w:r>
          </w:p>
        </w:tc>
      </w:tr>
    </w:tbl>
    <w:p w14:paraId="6B6A1C6F" w14:textId="77777777" w:rsidR="0098586B" w:rsidRPr="00CA3925" w:rsidRDefault="0098586B" w:rsidP="007D23EB">
      <w:pPr>
        <w:pStyle w:val="ListParagraph"/>
        <w:numPr>
          <w:ilvl w:val="0"/>
          <w:numId w:val="37"/>
        </w:numPr>
        <w:snapToGrid w:val="0"/>
        <w:spacing w:before="240" w:after="120"/>
        <w:contextualSpacing w:val="0"/>
        <w:rPr>
          <w:rFonts w:cs="Calibri"/>
        </w:rPr>
      </w:pPr>
      <w:r w:rsidRPr="00CA3925">
        <w:rPr>
          <w:rFonts w:cs="Calibri"/>
        </w:rPr>
        <w:t>Get permission to contact parents first</w:t>
      </w:r>
    </w:p>
    <w:p w14:paraId="60D1C84E" w14:textId="564765AF" w:rsidR="0098586B" w:rsidRPr="00CA3925" w:rsidRDefault="0098586B" w:rsidP="00EB7ACB">
      <w:pPr>
        <w:pStyle w:val="ListParagraph"/>
        <w:numPr>
          <w:ilvl w:val="1"/>
          <w:numId w:val="16"/>
        </w:numPr>
        <w:snapToGrid w:val="0"/>
        <w:spacing w:after="0"/>
        <w:ind w:left="1434" w:hanging="357"/>
        <w:contextualSpacing w:val="0"/>
        <w:rPr>
          <w:rFonts w:cs="Calibri"/>
        </w:rPr>
      </w:pPr>
      <w:r w:rsidRPr="00CA3925">
        <w:rPr>
          <w:rFonts w:cs="Calibri"/>
        </w:rPr>
        <w:t xml:space="preserve">Before contacting parents, get permission from the Police or </w:t>
      </w:r>
      <w:r w:rsidR="00353473" w:rsidRPr="00CA3925">
        <w:rPr>
          <w:rFonts w:cs="Calibri"/>
          <w:noProof/>
        </w:rPr>
        <w:t>Child Protection Helpline (13 21 11)</w:t>
      </w:r>
    </w:p>
    <w:p w14:paraId="38EE0AF2" w14:textId="72F0466B" w:rsidR="0098586B" w:rsidRPr="00CA3925" w:rsidRDefault="0098586B" w:rsidP="00EB7ACB">
      <w:pPr>
        <w:pStyle w:val="ListParagraph"/>
        <w:numPr>
          <w:ilvl w:val="1"/>
          <w:numId w:val="16"/>
        </w:numPr>
        <w:snapToGrid w:val="0"/>
        <w:spacing w:after="0"/>
        <w:ind w:left="1434" w:hanging="357"/>
        <w:contextualSpacing w:val="0"/>
        <w:rPr>
          <w:rFonts w:cs="Calibri"/>
        </w:rPr>
      </w:pPr>
      <w:r w:rsidRPr="00CA3925">
        <w:rPr>
          <w:rFonts w:cs="Calibri"/>
        </w:rPr>
        <w:t>We may be advised not to disclose any information to the parents if, for example, the parent is alleged to have been involved in the harm or risk of harm, the child would be put at greater risk and/or telling the parents is likely to adversely affect investigations</w:t>
      </w:r>
    </w:p>
    <w:p w14:paraId="1F26BB69" w14:textId="77777777" w:rsidR="0098586B" w:rsidRPr="00CA3925" w:rsidRDefault="0098586B" w:rsidP="007D23EB">
      <w:pPr>
        <w:pStyle w:val="ListParagraph"/>
        <w:numPr>
          <w:ilvl w:val="0"/>
          <w:numId w:val="37"/>
        </w:numPr>
        <w:snapToGrid w:val="0"/>
        <w:spacing w:before="240" w:after="120"/>
        <w:contextualSpacing w:val="0"/>
        <w:rPr>
          <w:rFonts w:cs="Calibri"/>
        </w:rPr>
      </w:pPr>
      <w:r w:rsidRPr="00CA3925">
        <w:rPr>
          <w:rFonts w:cs="Calibri"/>
        </w:rPr>
        <w:t>Contact parents</w:t>
      </w:r>
    </w:p>
    <w:p w14:paraId="2BF0684A" w14:textId="77777777" w:rsidR="0098586B" w:rsidRPr="00CA3925" w:rsidRDefault="0098586B" w:rsidP="007D23EB">
      <w:pPr>
        <w:pStyle w:val="ListParagraph"/>
        <w:numPr>
          <w:ilvl w:val="1"/>
          <w:numId w:val="16"/>
        </w:numPr>
        <w:snapToGrid w:val="0"/>
        <w:spacing w:after="120"/>
        <w:contextualSpacing w:val="0"/>
        <w:rPr>
          <w:rFonts w:cs="Calibri"/>
        </w:rPr>
      </w:pPr>
      <w:r w:rsidRPr="00CA3925">
        <w:rPr>
          <w:rFonts w:cs="Calibri"/>
        </w:rPr>
        <w:t>If we are allowed, the approved provider/nominated supervisor/other appropriate staff member must contact the parents as soon as possible on the day of the incident, disclosure, suspicion or belief</w:t>
      </w:r>
    </w:p>
    <w:p w14:paraId="40DD9AC0" w14:textId="77777777" w:rsidR="0098586B" w:rsidRPr="00CA3925" w:rsidRDefault="0098586B" w:rsidP="007D23EB">
      <w:pPr>
        <w:pStyle w:val="ListParagraph"/>
        <w:numPr>
          <w:ilvl w:val="1"/>
          <w:numId w:val="16"/>
        </w:numPr>
        <w:snapToGrid w:val="0"/>
        <w:spacing w:after="120"/>
        <w:contextualSpacing w:val="0"/>
        <w:rPr>
          <w:rFonts w:cs="Calibri"/>
        </w:rPr>
      </w:pPr>
      <w:r w:rsidRPr="00CA3925">
        <w:rPr>
          <w:rFonts w:cs="Calibri"/>
        </w:rPr>
        <w:t>The staff member contacting the parents should:</w:t>
      </w:r>
    </w:p>
    <w:p w14:paraId="1086969D"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Be empathetic</w:t>
      </w:r>
    </w:p>
    <w:p w14:paraId="164CB6DE"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Communicate sensitively, professionally and calmly</w:t>
      </w:r>
    </w:p>
    <w:p w14:paraId="18100E1C"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Give the parents details of the situation and what action we have taken and will be taking (e.g. reporting, protecting the child from further harm)</w:t>
      </w:r>
    </w:p>
    <w:p w14:paraId="3AFA0923"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Give the contact details of the Police/Child Protection officer who is handling the case, if applicable</w:t>
      </w:r>
    </w:p>
    <w:p w14:paraId="253D49B3" w14:textId="7EDD11A0"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Outline what the next steps are likely to be, if this is known (e.g. they will be contacted by the Police/</w:t>
      </w:r>
      <w:r w:rsidR="00F00902" w:rsidRPr="00CA3925">
        <w:rPr>
          <w:rFonts w:cs="Calibri"/>
          <w:noProof/>
        </w:rPr>
        <w:t>Child Protection Helpline</w:t>
      </w:r>
      <w:r w:rsidRPr="00CA3925">
        <w:rPr>
          <w:rFonts w:cs="Calibri"/>
        </w:rPr>
        <w:t>, the investigation might take time, their child may need to be interviewed)</w:t>
      </w:r>
    </w:p>
    <w:p w14:paraId="3B412488"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Give the parents an opportunity to ask questions</w:t>
      </w:r>
    </w:p>
    <w:p w14:paraId="4D233A57" w14:textId="77777777"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Ask the parents how they would like us to support them and their child</w:t>
      </w:r>
    </w:p>
    <w:p w14:paraId="5B81F9A4" w14:textId="5E309B5D" w:rsidR="0098586B" w:rsidRPr="00CA3925" w:rsidRDefault="0098586B" w:rsidP="00EB7ACB">
      <w:pPr>
        <w:pStyle w:val="ListParagraph"/>
        <w:numPr>
          <w:ilvl w:val="2"/>
          <w:numId w:val="16"/>
        </w:numPr>
        <w:snapToGrid w:val="0"/>
        <w:spacing w:after="0" w:line="240" w:lineRule="auto"/>
        <w:contextualSpacing w:val="0"/>
        <w:rPr>
          <w:rFonts w:cs="Calibri"/>
        </w:rPr>
      </w:pPr>
      <w:r w:rsidRPr="00CA3925">
        <w:rPr>
          <w:rFonts w:cs="Calibri"/>
        </w:rPr>
        <w:t xml:space="preserve">Assure them that we will be providing ongoing support to them and their child (as set out in </w:t>
      </w:r>
      <w:r w:rsidRPr="00CA3925">
        <w:rPr>
          <w:rFonts w:cs="Calibri"/>
          <w:u w:val="single"/>
        </w:rPr>
        <w:t>Providing support</w:t>
      </w:r>
      <w:r w:rsidR="00D87D97" w:rsidRPr="00CA3925">
        <w:rPr>
          <w:rFonts w:cs="Calibri"/>
        </w:rPr>
        <w:t xml:space="preserve"> pro</w:t>
      </w:r>
      <w:r w:rsidR="002746A2" w:rsidRPr="00CA3925">
        <w:rPr>
          <w:rFonts w:cs="Calibri"/>
        </w:rPr>
        <w:t>cedure</w:t>
      </w:r>
      <w:r w:rsidRPr="00CA3925">
        <w:rPr>
          <w:rFonts w:cs="Calibri"/>
        </w:rPr>
        <w:t>)</w:t>
      </w:r>
    </w:p>
    <w:p w14:paraId="1A889743" w14:textId="5650A0D0" w:rsidR="0098586B" w:rsidRPr="00CA3925" w:rsidRDefault="0098586B" w:rsidP="007D23EB">
      <w:pPr>
        <w:pStyle w:val="ListParagraph"/>
        <w:numPr>
          <w:ilvl w:val="1"/>
          <w:numId w:val="16"/>
        </w:numPr>
        <w:snapToGrid w:val="0"/>
        <w:spacing w:after="120"/>
        <w:contextualSpacing w:val="0"/>
        <w:rPr>
          <w:rFonts w:cs="Calibri"/>
        </w:rPr>
      </w:pPr>
      <w:r w:rsidRPr="00CA3925">
        <w:rPr>
          <w:rFonts w:cs="Calibri"/>
        </w:rPr>
        <w:t>We should have clear advice from Police</w:t>
      </w:r>
      <w:r w:rsidR="00322AF4" w:rsidRPr="00CA3925">
        <w:rPr>
          <w:rFonts w:cs="Calibri"/>
        </w:rPr>
        <w:t>/</w:t>
      </w:r>
      <w:r w:rsidR="001F7B97" w:rsidRPr="00CA3925">
        <w:rPr>
          <w:rFonts w:cs="Calibri"/>
        </w:rPr>
        <w:t>Child Protection Helpline</w:t>
      </w:r>
      <w:r w:rsidRPr="00CA3925">
        <w:rPr>
          <w:rFonts w:cs="Calibri"/>
        </w:rPr>
        <w:t xml:space="preserve"> about what information we can share with the parents. However, if not, staff must not share any information with the parents that they think may put the child or any other person at risk (e.g., risk of further harm, destruction of evidence, retaliation)</w:t>
      </w:r>
    </w:p>
    <w:p w14:paraId="299DAB6F" w14:textId="1FB6462C" w:rsidR="0098586B" w:rsidRPr="00CA3925" w:rsidRDefault="0098586B" w:rsidP="00B33EB8">
      <w:pPr>
        <w:pStyle w:val="ListParagraph"/>
        <w:numPr>
          <w:ilvl w:val="0"/>
          <w:numId w:val="37"/>
        </w:numPr>
        <w:snapToGrid w:val="0"/>
        <w:spacing w:before="240" w:after="120"/>
        <w:contextualSpacing w:val="0"/>
        <w:rPr>
          <w:rFonts w:cs="Calibri"/>
        </w:rPr>
      </w:pPr>
      <w:r w:rsidRPr="00CA3925">
        <w:rPr>
          <w:rFonts w:cs="Calibri"/>
        </w:rPr>
        <w:t>Make a record of the discussion and follow up on any actions that arise from the conversation</w:t>
      </w:r>
      <w:r w:rsidRPr="00CA3925">
        <w:rPr>
          <w:rFonts w:cs="Calibri"/>
        </w:rPr>
        <w:br w:type="page"/>
      </w:r>
    </w:p>
    <w:p w14:paraId="7BB4A906" w14:textId="09C51B07" w:rsidR="0098586B" w:rsidRPr="00CA3925" w:rsidRDefault="0098586B" w:rsidP="000478B0">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FA6D3D" w:rsidRPr="00CA3925">
        <w:rPr>
          <w:rFonts w:ascii="Calibri" w:hAnsi="Calibri" w:cs="Calibri"/>
          <w:b/>
          <w:bCs/>
          <w:sz w:val="22"/>
          <w:szCs w:val="22"/>
        </w:rPr>
        <w:t>G</w:t>
      </w:r>
    </w:p>
    <w:p w14:paraId="18D295CD" w14:textId="3570B70F" w:rsidR="0098586B" w:rsidRPr="00CA3925" w:rsidRDefault="0098586B" w:rsidP="00764783">
      <w:pPr>
        <w:pBdr>
          <w:bottom w:val="single" w:sz="4" w:space="1" w:color="auto"/>
        </w:pBdr>
        <w:snapToGrid w:val="0"/>
        <w:spacing w:after="120"/>
        <w:rPr>
          <w:rFonts w:ascii="Calibri" w:hAnsi="Calibri" w:cs="Calibri"/>
          <w:b/>
          <w:bCs/>
          <w:snapToGrid w:val="0"/>
          <w:sz w:val="28"/>
          <w:szCs w:val="28"/>
        </w:rPr>
      </w:pPr>
      <w:r w:rsidRPr="00CA3925">
        <w:rPr>
          <w:rFonts w:ascii="Calibri" w:hAnsi="Calibri" w:cs="Calibri"/>
          <w:b/>
          <w:bCs/>
          <w:snapToGrid w:val="0"/>
          <w:sz w:val="28"/>
          <w:szCs w:val="28"/>
        </w:rPr>
        <w:t>PROCEDURE - Providing support</w:t>
      </w:r>
      <w:r w:rsidR="003866D2" w:rsidRPr="00CA3925">
        <w:rPr>
          <w:rFonts w:ascii="Calibri" w:hAnsi="Calibri" w:cs="Calibri"/>
          <w:b/>
          <w:bCs/>
          <w:snapToGrid w:val="0"/>
          <w:sz w:val="28"/>
          <w:szCs w:val="28"/>
        </w:rPr>
        <w:t xml:space="preserve"> to families (child protection)</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1078060A" w14:textId="77777777" w:rsidTr="009E5C18">
        <w:tc>
          <w:tcPr>
            <w:tcW w:w="9351" w:type="dxa"/>
            <w:shd w:val="clear" w:color="auto" w:fill="E8E8E8" w:themeFill="background2"/>
          </w:tcPr>
          <w:p w14:paraId="61C997F6" w14:textId="77777777" w:rsidR="0098586B" w:rsidRPr="00CA3925" w:rsidRDefault="0098586B" w:rsidP="00B33EB8">
            <w:pPr>
              <w:snapToGrid w:val="0"/>
              <w:spacing w:after="120"/>
              <w:rPr>
                <w:rFonts w:ascii="Calibri" w:hAnsi="Calibri" w:cs="Calibri"/>
                <w:b/>
                <w:bCs/>
                <w:sz w:val="22"/>
                <w:szCs w:val="22"/>
              </w:rPr>
            </w:pPr>
            <w:r w:rsidRPr="00CA3925">
              <w:rPr>
                <w:rFonts w:ascii="Calibri" w:hAnsi="Calibri" w:cs="Calibri"/>
                <w:b/>
                <w:bCs/>
                <w:sz w:val="22"/>
                <w:szCs w:val="22"/>
              </w:rPr>
              <w:t>When to use this procedure</w:t>
            </w:r>
          </w:p>
          <w:p w14:paraId="0DD7A4F1" w14:textId="77777777" w:rsidR="0098586B" w:rsidRPr="00CA3925" w:rsidRDefault="0098586B" w:rsidP="00B33EB8">
            <w:pPr>
              <w:pStyle w:val="ListParagraph"/>
              <w:numPr>
                <w:ilvl w:val="0"/>
                <w:numId w:val="10"/>
              </w:numPr>
              <w:snapToGrid w:val="0"/>
              <w:spacing w:after="120" w:line="240" w:lineRule="auto"/>
              <w:contextualSpacing w:val="0"/>
              <w:rPr>
                <w:rFonts w:cs="Calibri"/>
                <w:b/>
                <w:bCs/>
                <w:sz w:val="28"/>
                <w:szCs w:val="28"/>
              </w:rPr>
            </w:pPr>
            <w:r w:rsidRPr="00CA3925">
              <w:rPr>
                <w:rFonts w:cs="Calibri"/>
              </w:rPr>
              <w:t>If a child has been harmed or is at risk of harm</w:t>
            </w:r>
          </w:p>
          <w:p w14:paraId="24DF6C99" w14:textId="77777777" w:rsidR="0098586B" w:rsidRPr="00CA3925" w:rsidRDefault="0098586B" w:rsidP="00B33EB8">
            <w:pPr>
              <w:pStyle w:val="ListParagraph"/>
              <w:numPr>
                <w:ilvl w:val="0"/>
                <w:numId w:val="10"/>
              </w:numPr>
              <w:snapToGrid w:val="0"/>
              <w:spacing w:after="120" w:line="240" w:lineRule="auto"/>
              <w:contextualSpacing w:val="0"/>
              <w:rPr>
                <w:rFonts w:cs="Calibri"/>
                <w:sz w:val="28"/>
                <w:szCs w:val="28"/>
              </w:rPr>
            </w:pPr>
            <w:r w:rsidRPr="00CA3925">
              <w:rPr>
                <w:rFonts w:cs="Calibri"/>
              </w:rPr>
              <w:t>If you have made a child protection report</w:t>
            </w:r>
          </w:p>
          <w:p w14:paraId="2A55E228" w14:textId="77777777" w:rsidR="0098586B" w:rsidRPr="00CA3925" w:rsidRDefault="0098586B" w:rsidP="00B33EB8">
            <w:pPr>
              <w:pStyle w:val="ListParagraph"/>
              <w:numPr>
                <w:ilvl w:val="0"/>
                <w:numId w:val="10"/>
              </w:numPr>
              <w:snapToGrid w:val="0"/>
              <w:spacing w:after="120" w:line="240" w:lineRule="auto"/>
              <w:contextualSpacing w:val="0"/>
              <w:rPr>
                <w:rFonts w:cs="Calibri"/>
                <w:b/>
                <w:bCs/>
                <w:sz w:val="28"/>
                <w:szCs w:val="28"/>
              </w:rPr>
            </w:pPr>
            <w:r w:rsidRPr="00CA3925">
              <w:rPr>
                <w:rFonts w:cs="Calibri"/>
              </w:rPr>
              <w:t>If you have a significant concern for a child’s wellbeing</w:t>
            </w:r>
          </w:p>
          <w:p w14:paraId="3BD1D154" w14:textId="77777777" w:rsidR="0098586B" w:rsidRPr="00CA3925" w:rsidRDefault="0098586B" w:rsidP="00B33EB8">
            <w:pPr>
              <w:pStyle w:val="ListParagraph"/>
              <w:numPr>
                <w:ilvl w:val="0"/>
                <w:numId w:val="10"/>
              </w:numPr>
              <w:snapToGrid w:val="0"/>
              <w:spacing w:after="120" w:line="240" w:lineRule="auto"/>
              <w:contextualSpacing w:val="0"/>
              <w:rPr>
                <w:rFonts w:cs="Calibri"/>
                <w:b/>
                <w:bCs/>
                <w:sz w:val="28"/>
                <w:szCs w:val="28"/>
              </w:rPr>
            </w:pPr>
            <w:r w:rsidRPr="00CA3925">
              <w:rPr>
                <w:rFonts w:cs="Calibri"/>
              </w:rPr>
              <w:t>If a child allegedly exhibits harmful sexual behaviour</w:t>
            </w:r>
          </w:p>
          <w:p w14:paraId="063092AF" w14:textId="36B7EE06" w:rsidR="0098586B" w:rsidRPr="00CA3925" w:rsidRDefault="0098586B" w:rsidP="00B33EB8">
            <w:pPr>
              <w:pStyle w:val="ListParagraph"/>
              <w:numPr>
                <w:ilvl w:val="0"/>
                <w:numId w:val="10"/>
              </w:numPr>
              <w:snapToGrid w:val="0"/>
              <w:spacing w:after="120" w:line="240" w:lineRule="auto"/>
              <w:contextualSpacing w:val="0"/>
              <w:rPr>
                <w:rFonts w:cs="Calibri"/>
                <w:b/>
                <w:bCs/>
                <w:sz w:val="28"/>
                <w:szCs w:val="28"/>
              </w:rPr>
            </w:pPr>
            <w:r w:rsidRPr="00CA3925">
              <w:rPr>
                <w:rFonts w:cs="Calibri"/>
              </w:rPr>
              <w:t>If a child has been affected by another child allegedly exhibiting harmful sexual behaviour</w:t>
            </w:r>
          </w:p>
        </w:tc>
      </w:tr>
    </w:tbl>
    <w:p w14:paraId="101FD937" w14:textId="77777777" w:rsidR="0098586B" w:rsidRPr="00CA3925" w:rsidRDefault="0098586B" w:rsidP="00764783">
      <w:pPr>
        <w:pStyle w:val="ListParagraph"/>
        <w:numPr>
          <w:ilvl w:val="0"/>
          <w:numId w:val="17"/>
        </w:numPr>
        <w:snapToGrid w:val="0"/>
        <w:spacing w:before="240" w:after="120"/>
        <w:contextualSpacing w:val="0"/>
        <w:rPr>
          <w:rFonts w:cs="Calibri"/>
        </w:rPr>
      </w:pPr>
      <w:r w:rsidRPr="00CA3925">
        <w:rPr>
          <w:rFonts w:cs="Calibri"/>
        </w:rPr>
        <w:t>Support children and their families</w:t>
      </w:r>
    </w:p>
    <w:p w14:paraId="30DCDF69"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Staff can give direct support to the affected child and their family</w:t>
      </w:r>
    </w:p>
    <w:p w14:paraId="24737D1D"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The nominated supervisor can provide referrals to professionals and community services</w:t>
      </w:r>
    </w:p>
    <w:p w14:paraId="7D937D53" w14:textId="69AA7FA8"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 xml:space="preserve">Where a child has harmed or is at risk of harming another child, staff will provide support to both children and any other children who are affected. If the situation involves allegations of a child exhibiting harmful sexual behaviours, follow </w:t>
      </w:r>
      <w:r w:rsidR="006744A0" w:rsidRPr="00CA3925">
        <w:rPr>
          <w:rFonts w:cs="Calibri"/>
        </w:rPr>
        <w:t>procedure for</w:t>
      </w:r>
      <w:r w:rsidR="006744A0" w:rsidRPr="00CA3925">
        <w:rPr>
          <w:rFonts w:cs="Calibri"/>
          <w:u w:val="single"/>
        </w:rPr>
        <w:t xml:space="preserve"> </w:t>
      </w:r>
      <w:r w:rsidRPr="00CA3925">
        <w:rPr>
          <w:rFonts w:cs="Calibri"/>
          <w:u w:val="single"/>
        </w:rPr>
        <w:t>Managing Harmful Sexual Behaviour in Children</w:t>
      </w:r>
    </w:p>
    <w:p w14:paraId="1E3BD769"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The nominated supervisor must ensure that any other children or family members who have been impacted by any incidents, disclosures or suspicions are also offered support</w:t>
      </w:r>
    </w:p>
    <w:p w14:paraId="010B830A" w14:textId="241542EE" w:rsidR="0098586B" w:rsidRPr="00CA3925" w:rsidRDefault="0098586B" w:rsidP="00876340">
      <w:pPr>
        <w:pStyle w:val="ListParagraph"/>
        <w:numPr>
          <w:ilvl w:val="1"/>
          <w:numId w:val="17"/>
        </w:numPr>
        <w:snapToGrid w:val="0"/>
        <w:spacing w:after="120"/>
        <w:contextualSpacing w:val="0"/>
        <w:rPr>
          <w:rFonts w:cs="Calibri"/>
        </w:rPr>
      </w:pPr>
      <w:r w:rsidRPr="00CA3925">
        <w:rPr>
          <w:rFonts w:eastAsia="Times New Roman" w:cs="Calibri"/>
          <w:lang w:eastAsia="en-AU"/>
        </w:rPr>
        <w:t>Help children to know how to respond to questions that other children ask about the incident and tell them staff member/s will be supporting them</w:t>
      </w:r>
    </w:p>
    <w:p w14:paraId="31AED6FF" w14:textId="77777777" w:rsidR="0098586B" w:rsidRPr="00CA3925" w:rsidRDefault="0098586B" w:rsidP="00764783">
      <w:pPr>
        <w:pStyle w:val="ListParagraph"/>
        <w:numPr>
          <w:ilvl w:val="0"/>
          <w:numId w:val="17"/>
        </w:numPr>
        <w:snapToGrid w:val="0"/>
        <w:spacing w:before="240" w:after="120"/>
        <w:contextualSpacing w:val="0"/>
        <w:rPr>
          <w:rFonts w:cs="Calibri"/>
        </w:rPr>
      </w:pPr>
      <w:r w:rsidRPr="00CA3925">
        <w:rPr>
          <w:rFonts w:cs="Calibri"/>
        </w:rPr>
        <w:t>Give collaborative and planned support</w:t>
      </w:r>
    </w:p>
    <w:p w14:paraId="1B7ACF9A"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eastAsia="Times New Roman" w:cs="Calibri"/>
        </w:rPr>
        <w:t>Allow children and families to be part of decision-making processes, where possible</w:t>
      </w:r>
    </w:p>
    <w:p w14:paraId="517B198E"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If a child has been harmed or is at risk of harm, where appropriate, the nominated supervisor will:</w:t>
      </w:r>
    </w:p>
    <w:p w14:paraId="7A902D2B"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Set up regular contact with the child’s parents (if it is safe and appropriate) to discuss the child’s health and wellbeing</w:t>
      </w:r>
    </w:p>
    <w:p w14:paraId="0821C548"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Develop a safety/support plan with the child’s parents (e.g. how the child will be monitored by staff at the service, how staff will communicate with the child’s parents, any allied health and wellbeing support services needed)</w:t>
      </w:r>
    </w:p>
    <w:p w14:paraId="3D2FD781" w14:textId="3B56BC8D"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Consult with allied health and wellbeing support service about how the child should be supported, where possible and appropriate</w:t>
      </w:r>
    </w:p>
    <w:p w14:paraId="6F6B449B" w14:textId="77777777" w:rsidR="0098586B" w:rsidRPr="00CA3925" w:rsidRDefault="0098586B" w:rsidP="00764783">
      <w:pPr>
        <w:pStyle w:val="ListParagraph"/>
        <w:numPr>
          <w:ilvl w:val="0"/>
          <w:numId w:val="17"/>
        </w:numPr>
        <w:snapToGrid w:val="0"/>
        <w:spacing w:before="240" w:after="120"/>
        <w:contextualSpacing w:val="0"/>
        <w:rPr>
          <w:rFonts w:cs="Calibri"/>
        </w:rPr>
      </w:pPr>
      <w:r w:rsidRPr="00CA3925">
        <w:rPr>
          <w:rFonts w:cs="Calibri"/>
        </w:rPr>
        <w:t>Refer children and their families to external support services</w:t>
      </w:r>
    </w:p>
    <w:p w14:paraId="0133D8DC"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lastRenderedPageBreak/>
        <w:t>The nominated supervisor can refer children and their families who have been impacted by harm/risk of harm to external support services including:</w:t>
      </w:r>
    </w:p>
    <w:p w14:paraId="3D132EA3"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Family violence services</w:t>
      </w:r>
    </w:p>
    <w:p w14:paraId="23F0FE55"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Support for sexual assault victims</w:t>
      </w:r>
    </w:p>
    <w:p w14:paraId="6F59BD05"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Children’s mental health support services</w:t>
      </w:r>
    </w:p>
    <w:p w14:paraId="60B56738"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Counselling/support services</w:t>
      </w:r>
    </w:p>
    <w:p w14:paraId="2A45B9AB" w14:textId="1F712C29"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Referrals can also be made when there is significant concern for a child’s wellbeing that have a low/moderate impact on the child, but their immediate safety is not at risk (i.e. not enough to warrant a report to Police/</w:t>
      </w:r>
      <w:r w:rsidR="00020720" w:rsidRPr="00CA3925">
        <w:rPr>
          <w:rFonts w:cs="Calibri"/>
          <w:noProof/>
        </w:rPr>
        <w:t>Child Protection Helplone</w:t>
      </w:r>
      <w:r w:rsidRPr="00CA3925">
        <w:rPr>
          <w:rFonts w:cs="Calibri"/>
        </w:rPr>
        <w:t>)</w:t>
      </w:r>
      <w:r w:rsidRPr="00CA3925">
        <w:rPr>
          <w:rFonts w:cs="Calibri"/>
          <w:b/>
          <w:bCs/>
        </w:rPr>
        <w:t xml:space="preserve">. </w:t>
      </w:r>
      <w:r w:rsidRPr="00CA3925">
        <w:rPr>
          <w:rFonts w:cs="Calibri"/>
        </w:rPr>
        <w:t xml:space="preserve">Examples of this </w:t>
      </w:r>
      <w:proofErr w:type="gramStart"/>
      <w:r w:rsidRPr="00CA3925">
        <w:rPr>
          <w:rFonts w:cs="Calibri"/>
        </w:rPr>
        <w:t>include:</w:t>
      </w:r>
      <w:proofErr w:type="gramEnd"/>
      <w:r w:rsidRPr="00CA3925">
        <w:rPr>
          <w:rFonts w:cs="Calibri"/>
        </w:rPr>
        <w:t xml:space="preserve"> parenting problems; pressure on the family from physical or mental illness, substance abuse, disability; social or economic disadvantage; family lacks social support/is isolated</w:t>
      </w:r>
    </w:p>
    <w:p w14:paraId="4FF0A54B" w14:textId="430346BC"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 xml:space="preserve">Get the family’s consent and maintain the confidentiality of the child and the family when working with external support services. </w:t>
      </w:r>
    </w:p>
    <w:p w14:paraId="166227E9" w14:textId="77777777" w:rsidR="009904F8" w:rsidRPr="00CA3925" w:rsidRDefault="009904F8" w:rsidP="009904F8">
      <w:pPr>
        <w:pStyle w:val="ListParagraph"/>
        <w:numPr>
          <w:ilvl w:val="1"/>
          <w:numId w:val="17"/>
        </w:numPr>
        <w:spacing w:after="0" w:line="240" w:lineRule="auto"/>
        <w:rPr>
          <w:rFonts w:cs="Calibri"/>
        </w:rPr>
      </w:pPr>
      <w:r w:rsidRPr="00CA3925">
        <w:rPr>
          <w:rFonts w:cs="Calibri"/>
          <w:noProof/>
          <w:color w:val="000000"/>
          <w:lang w:val="en-US"/>
        </w:rPr>
        <w:t>Use the resources section of the ChildStory Reporter website to determine suitable family referral services</w:t>
      </w:r>
    </w:p>
    <w:p w14:paraId="01DE6C41" w14:textId="77777777" w:rsidR="0098586B" w:rsidRPr="00CA3925" w:rsidRDefault="0098586B" w:rsidP="00764783">
      <w:pPr>
        <w:pStyle w:val="ListParagraph"/>
        <w:numPr>
          <w:ilvl w:val="0"/>
          <w:numId w:val="17"/>
        </w:numPr>
        <w:snapToGrid w:val="0"/>
        <w:spacing w:before="240" w:after="120"/>
        <w:contextualSpacing w:val="0"/>
        <w:rPr>
          <w:rFonts w:cs="Calibri"/>
        </w:rPr>
      </w:pPr>
      <w:r w:rsidRPr="00CA3925">
        <w:rPr>
          <w:rFonts w:cs="Calibri"/>
        </w:rPr>
        <w:t>Support children with diverse needs and backgrounds</w:t>
      </w:r>
    </w:p>
    <w:p w14:paraId="4CEB98EF"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Consider the needs, circumstances and backgrounds of individual children and tailor their support accordingly:</w:t>
      </w:r>
    </w:p>
    <w:p w14:paraId="0556DFD2"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Children with disabilities - consider the age, developmental stage and cognitive and functioning. Be aware that children with disabilities are particularly vulnerable to ongoing harm when considering any future risk management</w:t>
      </w:r>
    </w:p>
    <w:p w14:paraId="70D54158"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Aboriginal and Torres Strait Islander children and children from Culturally and Linguistically Diverse (CALD) backgrounds - provide culturally appropriate support</w:t>
      </w:r>
    </w:p>
    <w:p w14:paraId="4038C6CD" w14:textId="77777777" w:rsidR="0098586B" w:rsidRPr="00CA3925" w:rsidRDefault="0098586B" w:rsidP="00876340">
      <w:pPr>
        <w:pStyle w:val="ListParagraph"/>
        <w:numPr>
          <w:ilvl w:val="2"/>
          <w:numId w:val="17"/>
        </w:numPr>
        <w:snapToGrid w:val="0"/>
        <w:spacing w:after="120"/>
        <w:contextualSpacing w:val="0"/>
        <w:rPr>
          <w:rFonts w:cs="Calibri"/>
        </w:rPr>
      </w:pPr>
      <w:r w:rsidRPr="00CA3925">
        <w:rPr>
          <w:rFonts w:cs="Calibri"/>
        </w:rPr>
        <w:t>Children from refugee backgrounds - recognise that these children and their families might also be experiencing trauma, dislocation and loss, which may significantly affect their wellbeing. Staff should be sensitive to these circumstances, but also make sure that the safety and wellbeing of a child is paramount</w:t>
      </w:r>
    </w:p>
    <w:p w14:paraId="5D2F8DA6" w14:textId="77777777" w:rsidR="0098586B" w:rsidRPr="00CA3925" w:rsidRDefault="0098586B" w:rsidP="00876340">
      <w:pPr>
        <w:pStyle w:val="ListParagraph"/>
        <w:numPr>
          <w:ilvl w:val="1"/>
          <w:numId w:val="17"/>
        </w:numPr>
        <w:snapToGrid w:val="0"/>
        <w:spacing w:after="120"/>
        <w:contextualSpacing w:val="0"/>
        <w:rPr>
          <w:rFonts w:cs="Calibri"/>
        </w:rPr>
      </w:pPr>
      <w:r w:rsidRPr="00CA3925">
        <w:rPr>
          <w:rFonts w:cs="Calibri"/>
        </w:rPr>
        <w:t>Where possible, seek expert advice from the relevant disability, Aboriginal and Torres Strait Islander, cultural or refugee support services and arrange for an interpreter to help communicate with the child and family, if needed</w:t>
      </w:r>
    </w:p>
    <w:p w14:paraId="0459F7B8" w14:textId="77777777" w:rsidR="0098586B" w:rsidRDefault="0098586B" w:rsidP="00876340">
      <w:pPr>
        <w:pStyle w:val="ListParagraph"/>
        <w:numPr>
          <w:ilvl w:val="1"/>
          <w:numId w:val="17"/>
        </w:numPr>
        <w:snapToGrid w:val="0"/>
        <w:spacing w:after="120"/>
        <w:contextualSpacing w:val="0"/>
        <w:rPr>
          <w:rFonts w:cs="Calibri"/>
        </w:rPr>
      </w:pPr>
      <w:r w:rsidRPr="00CA3925">
        <w:rPr>
          <w:rFonts w:cs="Calibri"/>
        </w:rPr>
        <w:t>If staff are unsure who to ask, they can contact the regulatory authority for referrals and advice</w:t>
      </w:r>
    </w:p>
    <w:p w14:paraId="1E91FFB2" w14:textId="10719E24" w:rsidR="0098586B" w:rsidRPr="00CA3925" w:rsidRDefault="0098586B" w:rsidP="0031008C">
      <w:pPr>
        <w:snapToGrid w:val="0"/>
        <w:spacing w:after="120"/>
        <w:jc w:val="right"/>
        <w:rPr>
          <w:rFonts w:ascii="Calibri" w:hAnsi="Calibri" w:cs="Calibri"/>
          <w:b/>
          <w:bCs/>
          <w:sz w:val="28"/>
          <w:szCs w:val="28"/>
        </w:rPr>
      </w:pPr>
      <w:r w:rsidRPr="00CA3925">
        <w:rPr>
          <w:rFonts w:ascii="Calibri" w:hAnsi="Calibri" w:cs="Calibri"/>
          <w:b/>
          <w:bCs/>
          <w:sz w:val="22"/>
          <w:szCs w:val="22"/>
        </w:rPr>
        <w:lastRenderedPageBreak/>
        <w:t xml:space="preserve">APPENDIX </w:t>
      </w:r>
      <w:r w:rsidR="00611893" w:rsidRPr="00CA3925">
        <w:rPr>
          <w:rFonts w:ascii="Calibri" w:hAnsi="Calibri" w:cs="Calibri"/>
          <w:b/>
          <w:bCs/>
          <w:sz w:val="22"/>
          <w:szCs w:val="22"/>
        </w:rPr>
        <w:t>G</w:t>
      </w:r>
    </w:p>
    <w:p w14:paraId="5BB52B8D" w14:textId="50E7484A" w:rsidR="0098586B" w:rsidRPr="00CA3925" w:rsidRDefault="0098586B" w:rsidP="00214DE6">
      <w:pPr>
        <w:pBdr>
          <w:bottom w:val="single" w:sz="4" w:space="1" w:color="auto"/>
        </w:pBdr>
        <w:snapToGrid w:val="0"/>
        <w:spacing w:after="120"/>
        <w:rPr>
          <w:rFonts w:ascii="Calibri" w:hAnsi="Calibri" w:cs="Calibri"/>
          <w:b/>
          <w:bCs/>
          <w:sz w:val="28"/>
          <w:szCs w:val="28"/>
        </w:rPr>
      </w:pPr>
      <w:r w:rsidRPr="00CA3925">
        <w:rPr>
          <w:rFonts w:ascii="Calibri" w:hAnsi="Calibri" w:cs="Calibri"/>
          <w:b/>
          <w:bCs/>
          <w:sz w:val="28"/>
          <w:szCs w:val="28"/>
        </w:rPr>
        <w:t xml:space="preserve">PROCEDURE – Managing allegations of harmful sexual behaviour in children </w:t>
      </w:r>
    </w:p>
    <w:tbl>
      <w:tblPr>
        <w:tblStyle w:val="TableGrid"/>
        <w:tblW w:w="9351" w:type="dxa"/>
        <w:shd w:val="clear" w:color="auto" w:fill="E8E8E8" w:themeFill="background2"/>
        <w:tblLook w:val="04A0" w:firstRow="1" w:lastRow="0" w:firstColumn="1" w:lastColumn="0" w:noHBand="0" w:noVBand="1"/>
      </w:tblPr>
      <w:tblGrid>
        <w:gridCol w:w="9351"/>
      </w:tblGrid>
      <w:tr w:rsidR="0098586B" w:rsidRPr="00CA3925" w14:paraId="4D1EBEBE" w14:textId="77777777" w:rsidTr="00482AAD">
        <w:tc>
          <w:tcPr>
            <w:tcW w:w="9351" w:type="dxa"/>
            <w:shd w:val="clear" w:color="auto" w:fill="E8E8E8" w:themeFill="background2"/>
          </w:tcPr>
          <w:p w14:paraId="5054A048" w14:textId="77777777" w:rsidR="0098586B" w:rsidRPr="00CA3925" w:rsidRDefault="0098586B" w:rsidP="00B33EB8">
            <w:pPr>
              <w:snapToGrid w:val="0"/>
              <w:spacing w:after="120"/>
              <w:rPr>
                <w:rFonts w:ascii="Calibri" w:hAnsi="Calibri" w:cs="Calibri"/>
                <w:b/>
                <w:bCs/>
                <w:color w:val="000000" w:themeColor="text1"/>
                <w:sz w:val="22"/>
                <w:szCs w:val="22"/>
              </w:rPr>
            </w:pPr>
            <w:r w:rsidRPr="00CA3925">
              <w:rPr>
                <w:rFonts w:ascii="Calibri" w:hAnsi="Calibri" w:cs="Calibri"/>
                <w:b/>
                <w:bCs/>
                <w:color w:val="000000" w:themeColor="text1"/>
                <w:sz w:val="22"/>
                <w:szCs w:val="22"/>
              </w:rPr>
              <w:t>When to use this procedure</w:t>
            </w:r>
          </w:p>
          <w:p w14:paraId="5995BEC0" w14:textId="77777777" w:rsidR="0098586B" w:rsidRPr="00CA3925" w:rsidRDefault="0098586B" w:rsidP="00B33EB8">
            <w:pPr>
              <w:pStyle w:val="ListParagraph"/>
              <w:numPr>
                <w:ilvl w:val="0"/>
                <w:numId w:val="9"/>
              </w:numPr>
              <w:snapToGrid w:val="0"/>
              <w:spacing w:after="120" w:line="240" w:lineRule="auto"/>
              <w:contextualSpacing w:val="0"/>
              <w:rPr>
                <w:rFonts w:cs="Calibri"/>
                <w:color w:val="000000" w:themeColor="text1"/>
              </w:rPr>
            </w:pPr>
            <w:r w:rsidRPr="00CA3925">
              <w:rPr>
                <w:rFonts w:cs="Calibri"/>
                <w:color w:val="000000" w:themeColor="text1"/>
              </w:rPr>
              <w:t>If there is an allegation that a child has exhibited harmful sexual behaviour</w:t>
            </w:r>
          </w:p>
          <w:p w14:paraId="60C3A85C" w14:textId="77777777" w:rsidR="0098586B" w:rsidRPr="00CA3925" w:rsidRDefault="0098586B" w:rsidP="00B33EB8">
            <w:pPr>
              <w:pStyle w:val="ListParagraph"/>
              <w:numPr>
                <w:ilvl w:val="0"/>
                <w:numId w:val="9"/>
              </w:numPr>
              <w:snapToGrid w:val="0"/>
              <w:spacing w:after="120" w:line="240" w:lineRule="auto"/>
              <w:contextualSpacing w:val="0"/>
              <w:rPr>
                <w:rFonts w:cs="Calibri"/>
                <w:color w:val="000000" w:themeColor="text1"/>
              </w:rPr>
            </w:pPr>
            <w:r w:rsidRPr="00CA3925">
              <w:rPr>
                <w:rFonts w:cs="Calibri"/>
                <w:color w:val="000000" w:themeColor="text1"/>
              </w:rPr>
              <w:t>Use this procedure whether the above behaviour is self-directed or directed towards another child or adult</w:t>
            </w:r>
          </w:p>
        </w:tc>
      </w:tr>
    </w:tbl>
    <w:p w14:paraId="1CDA070E" w14:textId="77777777" w:rsidR="0098586B" w:rsidRPr="00CA3925" w:rsidRDefault="0098586B" w:rsidP="00214DE6">
      <w:pPr>
        <w:pStyle w:val="ListParagraph"/>
        <w:numPr>
          <w:ilvl w:val="0"/>
          <w:numId w:val="18"/>
        </w:numPr>
        <w:snapToGrid w:val="0"/>
        <w:spacing w:before="240" w:after="120"/>
        <w:contextualSpacing w:val="0"/>
        <w:rPr>
          <w:rFonts w:cs="Calibri"/>
          <w:b/>
          <w:bCs/>
          <w:color w:val="000000" w:themeColor="text1"/>
        </w:rPr>
      </w:pPr>
      <w:r w:rsidRPr="00CA3925">
        <w:rPr>
          <w:rFonts w:cs="Calibri"/>
          <w:color w:val="000000" w:themeColor="text1"/>
        </w:rPr>
        <w:t xml:space="preserve">Be aware of the spectrum of sexual behaviours: </w:t>
      </w:r>
    </w:p>
    <w:p w14:paraId="734D60A0" w14:textId="77777777" w:rsidR="0098586B" w:rsidRPr="00CA3925" w:rsidRDefault="0098586B" w:rsidP="00214DE6">
      <w:pPr>
        <w:pStyle w:val="ListParagraph"/>
        <w:numPr>
          <w:ilvl w:val="1"/>
          <w:numId w:val="18"/>
        </w:numPr>
        <w:snapToGrid w:val="0"/>
        <w:spacing w:after="120"/>
        <w:contextualSpacing w:val="0"/>
        <w:rPr>
          <w:rFonts w:cs="Calibri"/>
          <w:b/>
          <w:bCs/>
          <w:color w:val="000000" w:themeColor="text1"/>
        </w:rPr>
      </w:pPr>
      <w:r w:rsidRPr="00CA3925">
        <w:rPr>
          <w:rFonts w:cs="Calibri"/>
          <w:color w:val="000000" w:themeColor="text1"/>
        </w:rPr>
        <w:t>Children and young people display a range of sexual behaviours. Most of the time these are age-appropriate, and generally consistent with the child’s developmental stage and the context in which they are growing up (e.g., living in a society where they are regularly exposed to sexualised imagery used in popular culture or in marketing, online material, and the influences of a child’s religious/cultural backgrounds etc)</w:t>
      </w:r>
    </w:p>
    <w:p w14:paraId="7A80D155" w14:textId="77777777" w:rsidR="0098586B" w:rsidRPr="00CA3925" w:rsidRDefault="0098586B" w:rsidP="00214DE6">
      <w:pPr>
        <w:pStyle w:val="ListParagraph"/>
        <w:numPr>
          <w:ilvl w:val="1"/>
          <w:numId w:val="18"/>
        </w:numPr>
        <w:snapToGrid w:val="0"/>
        <w:spacing w:after="120"/>
        <w:contextualSpacing w:val="0"/>
        <w:rPr>
          <w:rFonts w:cs="Calibri"/>
          <w:b/>
          <w:bCs/>
          <w:color w:val="000000" w:themeColor="text1"/>
        </w:rPr>
      </w:pPr>
      <w:r w:rsidRPr="00CA3925">
        <w:rPr>
          <w:rFonts w:cs="Calibri"/>
          <w:color w:val="000000" w:themeColor="text1"/>
        </w:rPr>
        <w:t>A small number of children display developmentally inappropriate sexual behaviour and an even smaller number display ‘harmful sexual behaviour’, which can be directed at themselves and/or other children</w:t>
      </w:r>
    </w:p>
    <w:p w14:paraId="05A404CD" w14:textId="77777777" w:rsidR="0088067A" w:rsidRPr="00CA3925" w:rsidRDefault="0098586B" w:rsidP="0088067A">
      <w:pPr>
        <w:pStyle w:val="ListParagraph"/>
        <w:numPr>
          <w:ilvl w:val="1"/>
          <w:numId w:val="18"/>
        </w:numPr>
        <w:snapToGrid w:val="0"/>
        <w:spacing w:after="120"/>
        <w:contextualSpacing w:val="0"/>
        <w:rPr>
          <w:rFonts w:cs="Calibri"/>
          <w:b/>
          <w:bCs/>
          <w:color w:val="000000" w:themeColor="text1"/>
        </w:rPr>
      </w:pPr>
      <w:r w:rsidRPr="00CA3925">
        <w:rPr>
          <w:rFonts w:cs="Calibri"/>
          <w:color w:val="000000" w:themeColor="text1"/>
        </w:rPr>
        <w:t>Harmful sexual behaviour ranges in seriousness and impact</w:t>
      </w:r>
    </w:p>
    <w:p w14:paraId="4F487AB6" w14:textId="4587CBD8" w:rsidR="0088067A" w:rsidRPr="00C80AA6" w:rsidRDefault="0088067A" w:rsidP="0088067A">
      <w:pPr>
        <w:pStyle w:val="ListParagraph"/>
        <w:numPr>
          <w:ilvl w:val="1"/>
          <w:numId w:val="18"/>
        </w:numPr>
        <w:snapToGrid w:val="0"/>
        <w:spacing w:after="120"/>
        <w:contextualSpacing w:val="0"/>
        <w:rPr>
          <w:rFonts w:cs="Calibri"/>
          <w:b/>
          <w:bCs/>
          <w:color w:val="000000" w:themeColor="text1"/>
        </w:rPr>
      </w:pPr>
      <w:r w:rsidRPr="00CA3925">
        <w:rPr>
          <w:rFonts w:cs="Calibri"/>
          <w:color w:val="000000" w:themeColor="text1"/>
        </w:rPr>
        <w:t>The NSW Government (</w:t>
      </w:r>
      <w:proofErr w:type="spellStart"/>
      <w:r w:rsidRPr="00CA3925">
        <w:rPr>
          <w:rFonts w:cs="Calibri"/>
          <w:color w:val="000000" w:themeColor="text1"/>
        </w:rPr>
        <w:t>SafeWayz</w:t>
      </w:r>
      <w:proofErr w:type="spellEnd"/>
      <w:r w:rsidRPr="00CA3925">
        <w:rPr>
          <w:rFonts w:cs="Calibri"/>
          <w:color w:val="000000" w:themeColor="text1"/>
        </w:rPr>
        <w:t xml:space="preserve">)’s </w:t>
      </w:r>
      <w:hyperlink r:id="rId19" w:anchor=":~:text=Safe%20Wayz%20is%20a%20program,%2D%20and%20family%2Dcentred%20program" w:history="1">
        <w:r w:rsidRPr="00CA3925">
          <w:rPr>
            <w:rStyle w:val="Hyperlink"/>
            <w:rFonts w:cs="Calibri"/>
          </w:rPr>
          <w:t>resources</w:t>
        </w:r>
      </w:hyperlink>
      <w:r w:rsidRPr="00CA3925">
        <w:rPr>
          <w:rFonts w:cs="Calibri"/>
          <w:color w:val="000000" w:themeColor="text1"/>
        </w:rPr>
        <w:t xml:space="preserve"> can help staff understand the spectrum of sexual behaviours in children. Staff should use these resources, the contextual information, professional judgement and (where applicable) advice from the relevant authorities to decide on the most appropriate response to a child exhibiting sexual behaviours</w:t>
      </w:r>
    </w:p>
    <w:p w14:paraId="7EF34897" w14:textId="77777777" w:rsidR="00C80AA6" w:rsidRDefault="00C80AA6" w:rsidP="00C80AA6">
      <w:pPr>
        <w:snapToGrid w:val="0"/>
        <w:spacing w:after="120"/>
        <w:rPr>
          <w:rFonts w:cs="Calibri"/>
          <w:b/>
          <w:bCs/>
          <w:color w:val="000000" w:themeColor="text1"/>
        </w:rPr>
      </w:pPr>
    </w:p>
    <w:p w14:paraId="5A9C289E" w14:textId="77777777" w:rsidR="00C80AA6" w:rsidRDefault="00C80AA6" w:rsidP="00C80AA6">
      <w:pPr>
        <w:snapToGrid w:val="0"/>
        <w:spacing w:after="120"/>
        <w:rPr>
          <w:rFonts w:cs="Calibri"/>
          <w:b/>
          <w:bCs/>
          <w:color w:val="000000" w:themeColor="text1"/>
        </w:rPr>
      </w:pPr>
    </w:p>
    <w:p w14:paraId="2C120B9B" w14:textId="77777777" w:rsidR="00C80AA6" w:rsidRDefault="00C80AA6" w:rsidP="00C80AA6">
      <w:pPr>
        <w:snapToGrid w:val="0"/>
        <w:spacing w:after="120"/>
        <w:rPr>
          <w:rFonts w:cs="Calibri"/>
          <w:b/>
          <w:bCs/>
          <w:color w:val="000000" w:themeColor="text1"/>
        </w:rPr>
      </w:pPr>
    </w:p>
    <w:p w14:paraId="71C5FD9D" w14:textId="77777777" w:rsidR="00C80AA6" w:rsidRDefault="00C80AA6" w:rsidP="00C80AA6">
      <w:pPr>
        <w:snapToGrid w:val="0"/>
        <w:spacing w:after="120"/>
        <w:rPr>
          <w:rFonts w:cs="Calibri"/>
          <w:b/>
          <w:bCs/>
          <w:color w:val="000000" w:themeColor="text1"/>
        </w:rPr>
      </w:pPr>
    </w:p>
    <w:p w14:paraId="25FAED69" w14:textId="77777777" w:rsidR="00C80AA6" w:rsidRDefault="00C80AA6" w:rsidP="00C80AA6">
      <w:pPr>
        <w:snapToGrid w:val="0"/>
        <w:spacing w:after="120"/>
        <w:rPr>
          <w:rFonts w:cs="Calibri"/>
          <w:b/>
          <w:bCs/>
          <w:color w:val="000000" w:themeColor="text1"/>
        </w:rPr>
      </w:pPr>
    </w:p>
    <w:p w14:paraId="153D52ED" w14:textId="77777777" w:rsidR="00C80AA6" w:rsidRDefault="00C80AA6" w:rsidP="00C80AA6">
      <w:pPr>
        <w:snapToGrid w:val="0"/>
        <w:spacing w:after="120"/>
        <w:rPr>
          <w:rFonts w:cs="Calibri"/>
          <w:b/>
          <w:bCs/>
          <w:color w:val="000000" w:themeColor="text1"/>
        </w:rPr>
      </w:pPr>
    </w:p>
    <w:p w14:paraId="444F5846" w14:textId="77777777" w:rsidR="00C80AA6" w:rsidRDefault="00C80AA6" w:rsidP="00C80AA6">
      <w:pPr>
        <w:snapToGrid w:val="0"/>
        <w:spacing w:after="120"/>
        <w:rPr>
          <w:rFonts w:cs="Calibri"/>
          <w:b/>
          <w:bCs/>
          <w:color w:val="000000" w:themeColor="text1"/>
        </w:rPr>
      </w:pPr>
    </w:p>
    <w:p w14:paraId="46B1A7E5" w14:textId="77777777" w:rsidR="00C80AA6" w:rsidRDefault="00C80AA6" w:rsidP="00C80AA6">
      <w:pPr>
        <w:snapToGrid w:val="0"/>
        <w:spacing w:after="120"/>
        <w:rPr>
          <w:rFonts w:cs="Calibri"/>
          <w:b/>
          <w:bCs/>
          <w:color w:val="000000" w:themeColor="text1"/>
        </w:rPr>
      </w:pPr>
    </w:p>
    <w:p w14:paraId="3ED83CE3" w14:textId="77777777" w:rsidR="00C80AA6" w:rsidRDefault="00C80AA6" w:rsidP="00C80AA6">
      <w:pPr>
        <w:snapToGrid w:val="0"/>
        <w:spacing w:after="120"/>
        <w:rPr>
          <w:rFonts w:cs="Calibri"/>
          <w:b/>
          <w:bCs/>
          <w:color w:val="000000" w:themeColor="text1"/>
        </w:rPr>
      </w:pPr>
    </w:p>
    <w:p w14:paraId="31A772AE" w14:textId="77777777" w:rsidR="00C80AA6" w:rsidRDefault="00C80AA6" w:rsidP="00C80AA6">
      <w:pPr>
        <w:snapToGrid w:val="0"/>
        <w:spacing w:after="120"/>
        <w:rPr>
          <w:rFonts w:cs="Calibri"/>
          <w:b/>
          <w:bCs/>
          <w:color w:val="000000" w:themeColor="text1"/>
        </w:rPr>
      </w:pPr>
    </w:p>
    <w:p w14:paraId="66AD7A4B" w14:textId="77777777" w:rsidR="00C80AA6" w:rsidRDefault="00C80AA6" w:rsidP="00C80AA6">
      <w:pPr>
        <w:snapToGrid w:val="0"/>
        <w:spacing w:after="120"/>
        <w:rPr>
          <w:rFonts w:cs="Calibri"/>
          <w:b/>
          <w:bCs/>
          <w:color w:val="000000" w:themeColor="text1"/>
        </w:rPr>
      </w:pPr>
    </w:p>
    <w:p w14:paraId="3F6FAC6C" w14:textId="77777777" w:rsidR="00C80AA6" w:rsidRPr="00C80AA6" w:rsidRDefault="00C80AA6" w:rsidP="00C80AA6">
      <w:pPr>
        <w:snapToGrid w:val="0"/>
        <w:spacing w:after="120"/>
        <w:rPr>
          <w:rFonts w:cs="Calibri"/>
          <w:b/>
          <w:bCs/>
          <w:color w:val="000000" w:themeColor="text1"/>
        </w:rPr>
      </w:pPr>
    </w:p>
    <w:p w14:paraId="260C1F18" w14:textId="77777777" w:rsidR="0098586B" w:rsidRPr="00CA3925" w:rsidRDefault="0098586B" w:rsidP="00214DE6">
      <w:pPr>
        <w:pStyle w:val="ListParagraph"/>
        <w:numPr>
          <w:ilvl w:val="0"/>
          <w:numId w:val="18"/>
        </w:numPr>
        <w:snapToGrid w:val="0"/>
        <w:spacing w:before="240" w:after="120"/>
        <w:contextualSpacing w:val="0"/>
        <w:rPr>
          <w:rFonts w:cs="Calibri"/>
          <w:color w:val="000000" w:themeColor="text1"/>
        </w:rPr>
      </w:pPr>
      <w:r w:rsidRPr="00CA3925">
        <w:rPr>
          <w:rFonts w:cs="Calibri"/>
          <w:color w:val="000000" w:themeColor="text1"/>
        </w:rPr>
        <w:lastRenderedPageBreak/>
        <w:t>Use the traffic light system to recognise appropriate and inappropriate sexual behaviour</w:t>
      </w:r>
    </w:p>
    <w:tbl>
      <w:tblPr>
        <w:tblStyle w:val="TableGrid"/>
        <w:tblW w:w="0" w:type="auto"/>
        <w:tblInd w:w="720" w:type="dxa"/>
        <w:tblLayout w:type="fixed"/>
        <w:tblLook w:val="04A0" w:firstRow="1" w:lastRow="0" w:firstColumn="1" w:lastColumn="0" w:noHBand="0" w:noVBand="1"/>
      </w:tblPr>
      <w:tblGrid>
        <w:gridCol w:w="2819"/>
        <w:gridCol w:w="2977"/>
        <w:gridCol w:w="2551"/>
      </w:tblGrid>
      <w:tr w:rsidR="0098586B" w:rsidRPr="00CA3925" w14:paraId="1ADFBB20" w14:textId="77777777" w:rsidTr="00482AAD">
        <w:tc>
          <w:tcPr>
            <w:tcW w:w="2819" w:type="dxa"/>
            <w:shd w:val="clear" w:color="auto" w:fill="8DD873" w:themeFill="accent6" w:themeFillTint="99"/>
          </w:tcPr>
          <w:p w14:paraId="4EBDA230" w14:textId="77777777" w:rsidR="0098586B" w:rsidRPr="00CA3925" w:rsidRDefault="0098586B" w:rsidP="00B33EB8">
            <w:pPr>
              <w:snapToGrid w:val="0"/>
              <w:spacing w:after="120"/>
              <w:rPr>
                <w:rFonts w:ascii="Calibri" w:hAnsi="Calibri" w:cs="Calibri"/>
                <w:b/>
                <w:bCs/>
                <w:color w:val="000000" w:themeColor="text1"/>
                <w:sz w:val="18"/>
                <w:szCs w:val="18"/>
              </w:rPr>
            </w:pPr>
            <w:r w:rsidRPr="00CA3925">
              <w:rPr>
                <w:rFonts w:ascii="Calibri" w:hAnsi="Calibri" w:cs="Calibri"/>
                <w:b/>
                <w:bCs/>
                <w:color w:val="000000" w:themeColor="text1"/>
                <w:sz w:val="18"/>
                <w:szCs w:val="18"/>
              </w:rPr>
              <w:t>GREEN - Developmentally appropriate</w:t>
            </w:r>
          </w:p>
          <w:p w14:paraId="5C03F695" w14:textId="77777777" w:rsidR="0098586B" w:rsidRPr="00CA3925" w:rsidRDefault="0098586B" w:rsidP="00B33EB8">
            <w:pPr>
              <w:snapToGrid w:val="0"/>
              <w:spacing w:after="120"/>
              <w:rPr>
                <w:rFonts w:ascii="Calibri" w:hAnsi="Calibri" w:cs="Calibri"/>
                <w:b/>
                <w:bCs/>
                <w:color w:val="000000" w:themeColor="text1"/>
                <w:sz w:val="18"/>
                <w:szCs w:val="18"/>
              </w:rPr>
            </w:pPr>
            <w:r w:rsidRPr="00CA3925">
              <w:rPr>
                <w:rFonts w:ascii="Calibri" w:hAnsi="Calibri" w:cs="Calibri"/>
                <w:b/>
                <w:bCs/>
                <w:color w:val="000000" w:themeColor="text1"/>
                <w:sz w:val="18"/>
                <w:szCs w:val="18"/>
              </w:rPr>
              <w:t xml:space="preserve">Action - </w:t>
            </w:r>
            <w:r w:rsidRPr="00CA3925">
              <w:rPr>
                <w:rFonts w:ascii="Calibri" w:hAnsi="Calibri" w:cs="Calibri"/>
                <w:color w:val="000000" w:themeColor="text1"/>
                <w:sz w:val="18"/>
                <w:szCs w:val="18"/>
              </w:rPr>
              <w:t>Explain to child about social expectations regarding GREEN</w:t>
            </w:r>
          </w:p>
        </w:tc>
        <w:tc>
          <w:tcPr>
            <w:tcW w:w="2977" w:type="dxa"/>
            <w:shd w:val="clear" w:color="auto" w:fill="FFC000"/>
          </w:tcPr>
          <w:p w14:paraId="1F17A898" w14:textId="77777777" w:rsidR="0098586B" w:rsidRPr="00CA3925"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CA3925">
              <w:rPr>
                <w:rFonts w:cs="Calibri"/>
                <w:b/>
                <w:bCs/>
                <w:color w:val="000000" w:themeColor="text1"/>
                <w:sz w:val="18"/>
                <w:szCs w:val="18"/>
              </w:rPr>
              <w:t>ORANGE – Concerning</w:t>
            </w:r>
          </w:p>
          <w:p w14:paraId="69AB895C" w14:textId="77777777" w:rsidR="0098586B" w:rsidRPr="00CA3925"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CA3925">
              <w:rPr>
                <w:rFonts w:cs="Calibri"/>
                <w:b/>
                <w:bCs/>
                <w:color w:val="000000" w:themeColor="text1"/>
                <w:sz w:val="18"/>
                <w:szCs w:val="18"/>
              </w:rPr>
              <w:t xml:space="preserve">Action - </w:t>
            </w:r>
            <w:r w:rsidRPr="00CA3925">
              <w:rPr>
                <w:rFonts w:cs="Calibri"/>
                <w:color w:val="000000" w:themeColor="text1"/>
                <w:sz w:val="18"/>
                <w:szCs w:val="18"/>
              </w:rPr>
              <w:t>Monitor and support child, possibly report ORANGE behaviour</w:t>
            </w:r>
          </w:p>
        </w:tc>
        <w:tc>
          <w:tcPr>
            <w:tcW w:w="2551" w:type="dxa"/>
            <w:shd w:val="clear" w:color="auto" w:fill="FF0000"/>
          </w:tcPr>
          <w:p w14:paraId="74C18CD3" w14:textId="77777777" w:rsidR="0098586B" w:rsidRPr="00CA3925" w:rsidRDefault="0098586B" w:rsidP="00B33EB8">
            <w:pPr>
              <w:pStyle w:val="ListParagraph"/>
              <w:snapToGrid w:val="0"/>
              <w:spacing w:after="120" w:line="240" w:lineRule="auto"/>
              <w:ind w:left="0"/>
              <w:contextualSpacing w:val="0"/>
              <w:rPr>
                <w:rFonts w:cs="Calibri"/>
                <w:b/>
                <w:bCs/>
                <w:color w:val="000000" w:themeColor="text1"/>
                <w:sz w:val="18"/>
                <w:szCs w:val="18"/>
              </w:rPr>
            </w:pPr>
            <w:r w:rsidRPr="00CA3925">
              <w:rPr>
                <w:rFonts w:cs="Calibri"/>
                <w:b/>
                <w:bCs/>
                <w:color w:val="000000" w:themeColor="text1"/>
                <w:sz w:val="18"/>
                <w:szCs w:val="18"/>
              </w:rPr>
              <w:t xml:space="preserve">RED – Very Concerning, serious, severe </w:t>
            </w:r>
          </w:p>
          <w:p w14:paraId="404464E7" w14:textId="77777777" w:rsidR="0098586B" w:rsidRPr="00CA3925" w:rsidRDefault="0098586B" w:rsidP="00B33EB8">
            <w:pPr>
              <w:snapToGrid w:val="0"/>
              <w:spacing w:after="120"/>
              <w:rPr>
                <w:rFonts w:ascii="Calibri" w:hAnsi="Calibri" w:cs="Calibri"/>
                <w:b/>
                <w:bCs/>
                <w:color w:val="000000" w:themeColor="text1"/>
                <w:sz w:val="18"/>
                <w:szCs w:val="18"/>
              </w:rPr>
            </w:pPr>
            <w:r w:rsidRPr="00CA3925">
              <w:rPr>
                <w:rFonts w:ascii="Calibri" w:hAnsi="Calibri" w:cs="Calibri"/>
                <w:b/>
                <w:bCs/>
                <w:color w:val="000000" w:themeColor="text1"/>
                <w:sz w:val="18"/>
                <w:szCs w:val="18"/>
              </w:rPr>
              <w:t xml:space="preserve">Action - </w:t>
            </w:r>
            <w:r w:rsidRPr="00CA3925">
              <w:rPr>
                <w:rFonts w:ascii="Calibri" w:hAnsi="Calibri" w:cs="Calibri"/>
                <w:color w:val="000000" w:themeColor="text1"/>
                <w:sz w:val="18"/>
                <w:szCs w:val="18"/>
              </w:rPr>
              <w:t>Must report RED behaviour</w:t>
            </w:r>
          </w:p>
        </w:tc>
      </w:tr>
      <w:tr w:rsidR="0098586B" w:rsidRPr="00CA3925" w14:paraId="362FD902" w14:textId="77777777" w:rsidTr="00482AAD">
        <w:tc>
          <w:tcPr>
            <w:tcW w:w="2819" w:type="dxa"/>
          </w:tcPr>
          <w:p w14:paraId="141A7FDD"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Behaviour that is expected for the age and developmental stage</w:t>
            </w:r>
          </w:p>
          <w:p w14:paraId="57A7EE77"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Socially acceptable</w:t>
            </w:r>
          </w:p>
          <w:p w14:paraId="60743960"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Appropriate sexual curiosity/expression/exploration</w:t>
            </w:r>
          </w:p>
          <w:p w14:paraId="65C9F229"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May be exhibited at inappropriate contexts, especially by young children</w:t>
            </w:r>
          </w:p>
          <w:p w14:paraId="0F5C0A61"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Often one-off incidents</w:t>
            </w:r>
          </w:p>
          <w:p w14:paraId="5906EBE6"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Child responds to redirection and reinforcement of expected behaviour</w:t>
            </w:r>
          </w:p>
          <w:p w14:paraId="7994CD63"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Equal in age or developmental stages between the individuals concerned</w:t>
            </w:r>
          </w:p>
          <w:p w14:paraId="5C985250"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Generally positive emotional experience (laughter, giggling, joy)</w:t>
            </w:r>
          </w:p>
          <w:p w14:paraId="7B82B3E9" w14:textId="1C32168B" w:rsidR="0098586B" w:rsidRPr="00CA3925" w:rsidRDefault="0098586B" w:rsidP="00D90909">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Others are unharmed</w:t>
            </w:r>
          </w:p>
        </w:tc>
        <w:tc>
          <w:tcPr>
            <w:tcW w:w="2977" w:type="dxa"/>
          </w:tcPr>
          <w:p w14:paraId="603CF1D8"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Behaviour is outside what would be expected for the child’s developmental stage</w:t>
            </w:r>
          </w:p>
          <w:p w14:paraId="1D16E395"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Concerning because of its persistence, intensity, frequency and/or duration</w:t>
            </w:r>
          </w:p>
          <w:p w14:paraId="12258520"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Socially unacceptable</w:t>
            </w:r>
          </w:p>
          <w:p w14:paraId="4470E6BB"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May be a one-off incident, but usually is repeated</w:t>
            </w:r>
          </w:p>
          <w:p w14:paraId="3A506010"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 xml:space="preserve">May involve a disparity in age, developmental stage </w:t>
            </w:r>
          </w:p>
          <w:p w14:paraId="38820E45"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May display a lack of respect</w:t>
            </w:r>
          </w:p>
          <w:p w14:paraId="706A3957"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 xml:space="preserve">May be not reciprocal or mutual </w:t>
            </w:r>
          </w:p>
          <w:p w14:paraId="3626BB5D"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Child has a negative emotional experience (e.g. guilt, remorse, shame, confusion)</w:t>
            </w:r>
          </w:p>
          <w:p w14:paraId="06EEA2E6"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Risk of health and safety to child and others</w:t>
            </w:r>
          </w:p>
        </w:tc>
        <w:tc>
          <w:tcPr>
            <w:tcW w:w="2551" w:type="dxa"/>
          </w:tcPr>
          <w:p w14:paraId="0BEC094E"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Extension of ORANGE behaviour</w:t>
            </w:r>
          </w:p>
          <w:p w14:paraId="792DAE34"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Excessive, often with physical violence, sadism, degradation</w:t>
            </w:r>
          </w:p>
          <w:p w14:paraId="6880FBEC"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Secretive, manipulative, can involve bribery or trickery</w:t>
            </w:r>
          </w:p>
          <w:p w14:paraId="374D7051"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May be highly intrusive and harmful to others</w:t>
            </w:r>
          </w:p>
          <w:p w14:paraId="30DA9643"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Uses power and force, coercion, threats, deception</w:t>
            </w:r>
          </w:p>
          <w:p w14:paraId="4CC36314"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Limited respect for the rights of others</w:t>
            </w:r>
          </w:p>
          <w:p w14:paraId="7EBCCED4"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sz w:val="18"/>
                <w:szCs w:val="18"/>
              </w:rPr>
            </w:pPr>
            <w:r w:rsidRPr="00CA3925">
              <w:rPr>
                <w:rFonts w:cs="Calibri"/>
                <w:color w:val="000000" w:themeColor="text1"/>
                <w:sz w:val="18"/>
                <w:szCs w:val="18"/>
              </w:rPr>
              <w:t>Often persistent behaviour along difficult to shift patterns of thought that have developed over a long time</w:t>
            </w:r>
          </w:p>
          <w:p w14:paraId="2C578FAE" w14:textId="77777777" w:rsidR="0098586B" w:rsidRPr="00CA3925" w:rsidRDefault="0098586B" w:rsidP="00B33EB8">
            <w:pPr>
              <w:pStyle w:val="ListParagraph"/>
              <w:numPr>
                <w:ilvl w:val="0"/>
                <w:numId w:val="19"/>
              </w:numPr>
              <w:snapToGrid w:val="0"/>
              <w:spacing w:after="120" w:line="240" w:lineRule="auto"/>
              <w:contextualSpacing w:val="0"/>
              <w:rPr>
                <w:rFonts w:cs="Calibri"/>
                <w:color w:val="000000" w:themeColor="text1"/>
                <w:lang w:eastAsia="en-US"/>
              </w:rPr>
            </w:pPr>
            <w:r w:rsidRPr="00CA3925">
              <w:rPr>
                <w:rFonts w:cs="Calibri"/>
                <w:color w:val="000000" w:themeColor="text1"/>
                <w:sz w:val="18"/>
                <w:szCs w:val="18"/>
              </w:rPr>
              <w:t>Child may experience shame, anger and pleasure</w:t>
            </w:r>
          </w:p>
        </w:tc>
      </w:tr>
    </w:tbl>
    <w:p w14:paraId="64A4F08D" w14:textId="77777777" w:rsidR="0098586B" w:rsidRPr="00CA3925" w:rsidRDefault="0098586B" w:rsidP="00B33EB8">
      <w:pPr>
        <w:snapToGrid w:val="0"/>
        <w:spacing w:after="120"/>
        <w:rPr>
          <w:rFonts w:ascii="Calibri" w:hAnsi="Calibri" w:cs="Calibri"/>
          <w:b/>
          <w:bCs/>
          <w:color w:val="000000" w:themeColor="text1"/>
        </w:rPr>
      </w:pPr>
    </w:p>
    <w:p w14:paraId="26AD2E5C" w14:textId="77777777" w:rsidR="0098586B" w:rsidRPr="00CA3925" w:rsidRDefault="0098586B" w:rsidP="00214DE6">
      <w:pPr>
        <w:pStyle w:val="ListParagraph"/>
        <w:numPr>
          <w:ilvl w:val="0"/>
          <w:numId w:val="18"/>
        </w:numPr>
        <w:snapToGrid w:val="0"/>
        <w:spacing w:before="240" w:after="120"/>
        <w:contextualSpacing w:val="0"/>
        <w:rPr>
          <w:rFonts w:cs="Calibri"/>
          <w:b/>
          <w:bCs/>
          <w:color w:val="000000" w:themeColor="text1"/>
        </w:rPr>
      </w:pPr>
      <w:r w:rsidRPr="00CA3925">
        <w:rPr>
          <w:rFonts w:cs="Calibri"/>
          <w:color w:val="000000" w:themeColor="text1"/>
        </w:rPr>
        <w:t xml:space="preserve">Respond to allegations or incidents of harmful sexual behaviours </w:t>
      </w:r>
    </w:p>
    <w:p w14:paraId="5CD850CB" w14:textId="3BBB70EF"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If someone is in immediate danger, follow</w:t>
      </w:r>
      <w:r w:rsidR="00BF7399" w:rsidRPr="00CA3925">
        <w:rPr>
          <w:rFonts w:cs="Calibri"/>
          <w:color w:val="000000" w:themeColor="text1"/>
        </w:rPr>
        <w:t xml:space="preserve"> procedure </w:t>
      </w:r>
      <w:r w:rsidR="001F2C16" w:rsidRPr="00CA3925">
        <w:rPr>
          <w:rFonts w:cs="Calibri"/>
          <w:color w:val="000000" w:themeColor="text1"/>
        </w:rPr>
        <w:t>for Managing</w:t>
      </w:r>
      <w:r w:rsidRPr="00CA3925">
        <w:rPr>
          <w:rFonts w:cs="Calibri"/>
          <w:color w:val="000000" w:themeColor="text1"/>
          <w:u w:val="single"/>
        </w:rPr>
        <w:t xml:space="preserve"> an emergency</w:t>
      </w:r>
    </w:p>
    <w:p w14:paraId="71A05F9F" w14:textId="4BAA3012"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 xml:space="preserve">If someone has made a disclosure or there is a suspicion about a child exhibiting harmful sexual behaviour, follow </w:t>
      </w:r>
      <w:r w:rsidR="00BF7399" w:rsidRPr="00CA3925">
        <w:rPr>
          <w:rFonts w:cs="Calibri"/>
          <w:color w:val="000000" w:themeColor="text1"/>
        </w:rPr>
        <w:t xml:space="preserve">procedure for </w:t>
      </w:r>
      <w:r w:rsidRPr="00CA3925">
        <w:rPr>
          <w:rFonts w:cs="Calibri"/>
          <w:color w:val="000000" w:themeColor="text1"/>
          <w:u w:val="single"/>
        </w:rPr>
        <w:t>Managing disclosures and suspicions of harm</w:t>
      </w:r>
    </w:p>
    <w:p w14:paraId="30815BD6"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Remain calm</w:t>
      </w:r>
    </w:p>
    <w:p w14:paraId="6DACEAFE"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Intervene to protect all children</w:t>
      </w:r>
    </w:p>
    <w:p w14:paraId="1DC012B4"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Do not shame or use judgemental language</w:t>
      </w:r>
    </w:p>
    <w:p w14:paraId="6C9A439A"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Keep discussion minimal if the behaviour involves possible criminal or child protection matter</w:t>
      </w:r>
    </w:p>
    <w:p w14:paraId="75CFD897" w14:textId="6D8C5CB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Develop an initial response plan</w:t>
      </w:r>
    </w:p>
    <w:p w14:paraId="57E0509D" w14:textId="47D8F28A"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t>Document the behaviour and store the record confidentially and securely</w:t>
      </w:r>
    </w:p>
    <w:p w14:paraId="53818062" w14:textId="5B02FA94"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lastRenderedPageBreak/>
        <w:t xml:space="preserve">Report following </w:t>
      </w:r>
      <w:r w:rsidR="005C0FA1" w:rsidRPr="00CA3925">
        <w:rPr>
          <w:rFonts w:cs="Calibri"/>
          <w:color w:val="000000" w:themeColor="text1"/>
        </w:rPr>
        <w:t xml:space="preserve">procedure for </w:t>
      </w:r>
      <w:r w:rsidRPr="00CA3925">
        <w:rPr>
          <w:rFonts w:cs="Calibri"/>
          <w:color w:val="000000" w:themeColor="text1"/>
          <w:u w:val="single"/>
        </w:rPr>
        <w:t>Reporting</w:t>
      </w:r>
      <w:r w:rsidRPr="00CA3925">
        <w:rPr>
          <w:rFonts w:cs="Calibri"/>
          <w:color w:val="000000" w:themeColor="text1"/>
        </w:rPr>
        <w:t xml:space="preserve"> (if applicable)</w:t>
      </w:r>
    </w:p>
    <w:p w14:paraId="2A271847"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RED sexual behaviour must be reported</w:t>
      </w:r>
    </w:p>
    <w:p w14:paraId="4B3849F3" w14:textId="10B0B1D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Assess whether ORANGE sexual behaviour must be reported</w:t>
      </w:r>
    </w:p>
    <w:p w14:paraId="5E060E03" w14:textId="48096E89" w:rsidR="0098586B" w:rsidRPr="00CA3925" w:rsidRDefault="0098586B" w:rsidP="00214DE6">
      <w:pPr>
        <w:pStyle w:val="ListParagraph"/>
        <w:numPr>
          <w:ilvl w:val="0"/>
          <w:numId w:val="18"/>
        </w:numPr>
        <w:snapToGrid w:val="0"/>
        <w:spacing w:before="240" w:after="120"/>
        <w:contextualSpacing w:val="0"/>
        <w:rPr>
          <w:rFonts w:cs="Calibri"/>
          <w:color w:val="000000" w:themeColor="text1"/>
        </w:rPr>
      </w:pPr>
      <w:r w:rsidRPr="00CA3925">
        <w:rPr>
          <w:rFonts w:cs="Calibri"/>
          <w:color w:val="000000" w:themeColor="text1"/>
        </w:rPr>
        <w:t>Notify the nominated supervisor/approved provider as soon as practicable</w:t>
      </w:r>
    </w:p>
    <w:p w14:paraId="29546E18" w14:textId="1C53EA04"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t xml:space="preserve">Contact parents following </w:t>
      </w:r>
      <w:r w:rsidR="005C0FA1" w:rsidRPr="00CA3925">
        <w:rPr>
          <w:rFonts w:cs="Calibri"/>
          <w:color w:val="000000" w:themeColor="text1"/>
        </w:rPr>
        <w:t>procedure for</w:t>
      </w:r>
      <w:r w:rsidRPr="00CA3925">
        <w:rPr>
          <w:rFonts w:cs="Calibri"/>
          <w:color w:val="000000" w:themeColor="text1"/>
          <w:u w:val="single"/>
        </w:rPr>
        <w:t xml:space="preserve"> Contacting parents</w:t>
      </w:r>
    </w:p>
    <w:p w14:paraId="271062DD" w14:textId="34CB93D0"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If we have reported the allegation to Police/</w:t>
      </w:r>
      <w:r w:rsidR="0088067A" w:rsidRPr="00CA3925">
        <w:rPr>
          <w:rFonts w:cs="Calibri"/>
          <w:noProof/>
          <w:color w:val="000000" w:themeColor="text1"/>
        </w:rPr>
        <w:t>Child Protection Helpline</w:t>
      </w:r>
      <w:r w:rsidRPr="00CA3925">
        <w:rPr>
          <w:rFonts w:cs="Calibri"/>
          <w:color w:val="000000" w:themeColor="text1"/>
        </w:rPr>
        <w:t>, get clearance to contact parents</w:t>
      </w:r>
    </w:p>
    <w:p w14:paraId="3AAD9173"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color w:val="000000" w:themeColor="text1"/>
        </w:rPr>
        <w:t>Contact the parents of the child who has allegedly exhibited harmful sexual behaviour</w:t>
      </w:r>
    </w:p>
    <w:p w14:paraId="2FB1C876"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lang w:eastAsia="en-AU"/>
        </w:rPr>
        <w:t>Contact any other parents of children who:</w:t>
      </w:r>
    </w:p>
    <w:p w14:paraId="52642EFB"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eastAsia="Times New Roman" w:cs="Calibri"/>
          <w:lang w:eastAsia="en-AU"/>
        </w:rPr>
        <w:t>Have been impacted by the harmful sexual behaviour</w:t>
      </w:r>
    </w:p>
    <w:p w14:paraId="686B4466"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eastAsia="Times New Roman" w:cs="Calibri"/>
          <w:lang w:eastAsia="en-AU"/>
        </w:rPr>
        <w:t>Witnessed the behaviour</w:t>
      </w:r>
    </w:p>
    <w:p w14:paraId="762BE880"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lang w:eastAsia="en-AU"/>
        </w:rPr>
        <w:t>Notify other parents if accounts of the behaviour might be circulating, but do not disclose confidential information</w:t>
      </w:r>
    </w:p>
    <w:p w14:paraId="04658C0F" w14:textId="18869ECB"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u w:val="single"/>
          <w:lang w:eastAsia="en-AU"/>
        </w:rPr>
        <w:t>Do not</w:t>
      </w:r>
      <w:r w:rsidRPr="00CA3925">
        <w:rPr>
          <w:rFonts w:eastAsia="Times New Roman" w:cs="Calibri"/>
          <w:lang w:eastAsia="en-AU"/>
        </w:rPr>
        <w:t xml:space="preserve"> disclose the names of the children involved</w:t>
      </w:r>
    </w:p>
    <w:p w14:paraId="08A10043" w14:textId="5A4564A8"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t xml:space="preserve">Provide support, following </w:t>
      </w:r>
      <w:r w:rsidR="005C0FA1" w:rsidRPr="00CA3925">
        <w:rPr>
          <w:rFonts w:cs="Calibri"/>
          <w:color w:val="000000" w:themeColor="text1"/>
        </w:rPr>
        <w:t xml:space="preserve">procedure </w:t>
      </w:r>
      <w:r w:rsidRPr="00CA3925">
        <w:rPr>
          <w:rFonts w:cs="Calibri"/>
          <w:color w:val="000000" w:themeColor="text1"/>
          <w:u w:val="single"/>
        </w:rPr>
        <w:t>Providing support</w:t>
      </w:r>
      <w:r w:rsidRPr="00CA3925">
        <w:rPr>
          <w:rFonts w:cs="Calibri"/>
          <w:color w:val="000000" w:themeColor="text1"/>
        </w:rPr>
        <w:t xml:space="preserve">, </w:t>
      </w:r>
      <w:r w:rsidRPr="00CA3925">
        <w:rPr>
          <w:rFonts w:cs="Calibri"/>
        </w:rPr>
        <w:t>to the child allegedly exhibiting harmful sexual behaviour and any other children, families and staff members who are impacted</w:t>
      </w:r>
    </w:p>
    <w:p w14:paraId="2393CE3A" w14:textId="77777777"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t>Assess and manage risks</w:t>
      </w:r>
    </w:p>
    <w:p w14:paraId="785B5046"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The approved provider and nominated supervisor assess and manage the immediate risks to other children and staff members, and take action to protect children from harm (in consultation with support and child protection services)</w:t>
      </w:r>
    </w:p>
    <w:p w14:paraId="62237906"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Depending on the situation, actions might include:</w:t>
      </w:r>
    </w:p>
    <w:p w14:paraId="05E6D518"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cs="Calibri"/>
        </w:rPr>
        <w:t>Implementing a risk management strategy</w:t>
      </w:r>
    </w:p>
    <w:p w14:paraId="03899B24"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cs="Calibri"/>
        </w:rPr>
        <w:t>Implementing a support and safety plan for impacted child/ren</w:t>
      </w:r>
    </w:p>
    <w:p w14:paraId="51116801"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cs="Calibri"/>
        </w:rPr>
        <w:t>Suspending/excluding the child from the service</w:t>
      </w:r>
    </w:p>
    <w:p w14:paraId="23CFC37C"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eastAsia="Times New Roman" w:cs="Calibri"/>
          <w:color w:val="000000" w:themeColor="text1"/>
          <w:lang w:eastAsia="en-AU"/>
        </w:rPr>
        <w:t>Increased monitoring and constant supervision</w:t>
      </w:r>
    </w:p>
    <w:p w14:paraId="748B2CB5" w14:textId="77777777" w:rsidR="0098586B" w:rsidRPr="00CA3925"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cs="Calibri"/>
        </w:rPr>
        <w:t>Restricting the child’s contact with other children or only allow them to have supervised contact</w:t>
      </w:r>
    </w:p>
    <w:p w14:paraId="00B907D8" w14:textId="3F18FA74" w:rsidR="0098586B" w:rsidRPr="00C80AA6" w:rsidRDefault="0098586B" w:rsidP="00214DE6">
      <w:pPr>
        <w:pStyle w:val="ListParagraph"/>
        <w:numPr>
          <w:ilvl w:val="2"/>
          <w:numId w:val="18"/>
        </w:numPr>
        <w:snapToGrid w:val="0"/>
        <w:spacing w:after="120"/>
        <w:contextualSpacing w:val="0"/>
        <w:rPr>
          <w:rFonts w:cs="Calibri"/>
          <w:color w:val="000000" w:themeColor="text1"/>
          <w:u w:val="single"/>
        </w:rPr>
      </w:pPr>
      <w:r w:rsidRPr="00CA3925">
        <w:rPr>
          <w:rFonts w:cs="Calibri"/>
        </w:rPr>
        <w:t>Restricting access to sensitive computer systems, files or facilities (if applicable)</w:t>
      </w:r>
    </w:p>
    <w:p w14:paraId="55CD5BE8" w14:textId="77777777" w:rsidR="00C80AA6" w:rsidRPr="00C80AA6" w:rsidRDefault="00C80AA6" w:rsidP="00C80AA6">
      <w:pPr>
        <w:snapToGrid w:val="0"/>
        <w:spacing w:after="120"/>
        <w:rPr>
          <w:rFonts w:cs="Calibri"/>
          <w:color w:val="000000" w:themeColor="text1"/>
          <w:u w:val="single"/>
        </w:rPr>
      </w:pPr>
    </w:p>
    <w:p w14:paraId="556EACE7" w14:textId="77777777"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color w:val="000000" w:themeColor="text1"/>
        </w:rPr>
        <w:lastRenderedPageBreak/>
        <w:t>Implement</w:t>
      </w:r>
      <w:r w:rsidRPr="00CA3925">
        <w:rPr>
          <w:rFonts w:eastAsia="Times New Roman" w:cs="Calibri"/>
          <w:lang w:eastAsia="en-AU"/>
        </w:rPr>
        <w:t xml:space="preserve"> a behaviour support plan</w:t>
      </w:r>
    </w:p>
    <w:p w14:paraId="11EC060B"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lang w:eastAsia="en-AU"/>
        </w:rPr>
        <w:t>If the child remains at the service, the approved provider and nominated supervisor will need to establish a behaviour support plan that ensures the safety of other children and staff members. The behaviour support plan will need to address how the child will be monitored and provided with the support they need</w:t>
      </w:r>
    </w:p>
    <w:p w14:paraId="26B0970F"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lang w:eastAsia="en-AU"/>
        </w:rPr>
        <w:t>Establish the plan in consultation with family services, child’s parents, carers, professionals and support services</w:t>
      </w:r>
    </w:p>
    <w:p w14:paraId="13F04924" w14:textId="3B84A66F"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eastAsia="Times New Roman" w:cs="Calibri"/>
          <w:lang w:eastAsia="en-AU"/>
        </w:rPr>
        <w:t>Monitor and review plans regularly and when there is any new behaviour by the child that may impact on their or other children and staff’s safety and wellbeing</w:t>
      </w:r>
    </w:p>
    <w:p w14:paraId="04329325" w14:textId="77777777" w:rsidR="0098586B" w:rsidRPr="00CA3925" w:rsidRDefault="0098586B" w:rsidP="00214DE6">
      <w:pPr>
        <w:pStyle w:val="ListParagraph"/>
        <w:numPr>
          <w:ilvl w:val="0"/>
          <w:numId w:val="18"/>
        </w:numPr>
        <w:snapToGrid w:val="0"/>
        <w:spacing w:before="240" w:after="120"/>
        <w:contextualSpacing w:val="0"/>
        <w:rPr>
          <w:rFonts w:cs="Calibri"/>
          <w:color w:val="000000" w:themeColor="text1"/>
          <w:u w:val="single"/>
        </w:rPr>
      </w:pPr>
      <w:r w:rsidRPr="00CA3925">
        <w:rPr>
          <w:rFonts w:cs="Calibri"/>
        </w:rPr>
        <w:t>If a child exhibits GREEN – developmentally appropriate sexual behaviour:</w:t>
      </w:r>
    </w:p>
    <w:p w14:paraId="2343943C"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Do not punish or shame the child/ren for the behaviour</w:t>
      </w:r>
    </w:p>
    <w:p w14:paraId="729A9890"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rPr>
      </w:pPr>
      <w:r w:rsidRPr="00CA3925">
        <w:rPr>
          <w:rFonts w:cs="Calibri"/>
          <w:color w:val="000000" w:themeColor="text1"/>
        </w:rPr>
        <w:t>Safely and sensitively intervene</w:t>
      </w:r>
    </w:p>
    <w:p w14:paraId="2FDBB331"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 xml:space="preserve">Use non-judgemental language to describe the behaviour that should stop </w:t>
      </w:r>
    </w:p>
    <w:p w14:paraId="1A76216A"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 xml:space="preserve">Remind them of the expectations of behaviour at the service </w:t>
      </w:r>
    </w:p>
    <w:p w14:paraId="40ECA557"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 xml:space="preserve">Discuss the impact the behaviour might have on others </w:t>
      </w:r>
    </w:p>
    <w:p w14:paraId="518FDF88"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Explain that the behaviour might be inappropriate to the situation (e.g., it is private behaviour)</w:t>
      </w:r>
    </w:p>
    <w:p w14:paraId="177F57F3"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Redirect them to another activity</w:t>
      </w:r>
    </w:p>
    <w:p w14:paraId="0B5DBC34"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Document the behaviour and response</w:t>
      </w:r>
    </w:p>
    <w:p w14:paraId="2609CFD7"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Report to the nominated supervisor</w:t>
      </w:r>
    </w:p>
    <w:p w14:paraId="61772061"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Contact the parents of the child/ren to notify them of the behaviour and our response</w:t>
      </w:r>
    </w:p>
    <w:p w14:paraId="322208B3"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Reinforce to the parents that the behaviour is age/stage appropriate</w:t>
      </w:r>
    </w:p>
    <w:p w14:paraId="5EB47E3D"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Be aware that sexual behaviour in children may be viewed differently among different cultures, religions and familial backgrounds</w:t>
      </w:r>
    </w:p>
    <w:p w14:paraId="4D5BC160" w14:textId="77777777" w:rsidR="0098586B" w:rsidRPr="00CA3925" w:rsidRDefault="0098586B" w:rsidP="00214DE6">
      <w:pPr>
        <w:pStyle w:val="ListParagraph"/>
        <w:numPr>
          <w:ilvl w:val="1"/>
          <w:numId w:val="18"/>
        </w:numPr>
        <w:snapToGrid w:val="0"/>
        <w:spacing w:after="120"/>
        <w:contextualSpacing w:val="0"/>
        <w:rPr>
          <w:rFonts w:cs="Calibri"/>
          <w:color w:val="000000" w:themeColor="text1"/>
          <w:u w:val="single"/>
        </w:rPr>
      </w:pPr>
      <w:r w:rsidRPr="00CA3925">
        <w:rPr>
          <w:rFonts w:cs="Calibri"/>
        </w:rPr>
        <w:t>Provide parents with information about sexual behaviour in children if this will help them</w:t>
      </w:r>
    </w:p>
    <w:p w14:paraId="54166A33" w14:textId="77777777" w:rsidR="0098586B" w:rsidRPr="00CA3925" w:rsidRDefault="0098586B" w:rsidP="00B33EB8">
      <w:pPr>
        <w:snapToGrid w:val="0"/>
        <w:spacing w:after="120"/>
        <w:rPr>
          <w:rFonts w:ascii="Calibri" w:eastAsia="Calibri" w:hAnsi="Calibri" w:cs="Calibri"/>
          <w:color w:val="000000" w:themeColor="text1"/>
          <w:sz w:val="22"/>
          <w:szCs w:val="22"/>
          <w:u w:val="single"/>
        </w:rPr>
      </w:pPr>
      <w:r w:rsidRPr="00CA3925">
        <w:rPr>
          <w:rFonts w:ascii="Calibri" w:hAnsi="Calibri" w:cs="Calibri"/>
          <w:color w:val="000000" w:themeColor="text1"/>
          <w:u w:val="single"/>
        </w:rPr>
        <w:br w:type="page"/>
      </w:r>
    </w:p>
    <w:p w14:paraId="7AF4F6B3" w14:textId="33336CA1" w:rsidR="0098586B" w:rsidRPr="00CA3925" w:rsidRDefault="0098586B" w:rsidP="00B33EB8">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611893" w:rsidRPr="00CA3925">
        <w:rPr>
          <w:rFonts w:ascii="Calibri" w:hAnsi="Calibri" w:cs="Calibri"/>
          <w:b/>
          <w:bCs/>
          <w:sz w:val="22"/>
          <w:szCs w:val="22"/>
        </w:rPr>
        <w:t>H</w:t>
      </w:r>
    </w:p>
    <w:p w14:paraId="441AED4D" w14:textId="41C9FD3D" w:rsidR="0098586B" w:rsidRPr="00CA3925" w:rsidRDefault="0098586B" w:rsidP="003B7252">
      <w:pPr>
        <w:pBdr>
          <w:bottom w:val="single" w:sz="4" w:space="1" w:color="auto"/>
        </w:pBdr>
        <w:snapToGrid w:val="0"/>
        <w:spacing w:after="120"/>
        <w:rPr>
          <w:rFonts w:ascii="Calibri" w:hAnsi="Calibri" w:cs="Calibri"/>
          <w:b/>
          <w:bCs/>
          <w:sz w:val="28"/>
          <w:szCs w:val="28"/>
        </w:rPr>
      </w:pPr>
      <w:r w:rsidRPr="00CA3925">
        <w:rPr>
          <w:rFonts w:ascii="Calibri" w:hAnsi="Calibri" w:cs="Calibri"/>
          <w:b/>
          <w:bCs/>
          <w:sz w:val="28"/>
          <w:szCs w:val="28"/>
        </w:rPr>
        <w:t>PROCEDURE – Managing allegations of reportable conduct</w:t>
      </w:r>
    </w:p>
    <w:tbl>
      <w:tblPr>
        <w:tblStyle w:val="TableGrid"/>
        <w:tblW w:w="9351" w:type="dxa"/>
        <w:shd w:val="clear" w:color="auto" w:fill="E8E8E8" w:themeFill="background2"/>
        <w:tblLook w:val="04A0" w:firstRow="1" w:lastRow="0" w:firstColumn="1" w:lastColumn="0" w:noHBand="0" w:noVBand="1"/>
      </w:tblPr>
      <w:tblGrid>
        <w:gridCol w:w="9351"/>
      </w:tblGrid>
      <w:tr w:rsidR="001935D3" w:rsidRPr="00CA3925" w14:paraId="588EEAFE" w14:textId="77777777" w:rsidTr="00D8290B">
        <w:tc>
          <w:tcPr>
            <w:tcW w:w="9351" w:type="dxa"/>
            <w:shd w:val="clear" w:color="auto" w:fill="E8E8E8" w:themeFill="background2"/>
          </w:tcPr>
          <w:p w14:paraId="1FAA3419" w14:textId="77777777" w:rsidR="001935D3" w:rsidRPr="00CA3925" w:rsidRDefault="001935D3" w:rsidP="003103A9">
            <w:pPr>
              <w:snapToGrid w:val="0"/>
              <w:spacing w:after="120"/>
              <w:rPr>
                <w:rFonts w:ascii="Calibri" w:hAnsi="Calibri" w:cs="Calibri"/>
                <w:b/>
                <w:bCs/>
                <w:color w:val="000000" w:themeColor="text1"/>
                <w:sz w:val="22"/>
                <w:szCs w:val="22"/>
              </w:rPr>
            </w:pPr>
            <w:r w:rsidRPr="00CA3925">
              <w:rPr>
                <w:rFonts w:ascii="Calibri" w:hAnsi="Calibri" w:cs="Calibri"/>
                <w:b/>
                <w:bCs/>
                <w:color w:val="000000" w:themeColor="text1"/>
                <w:sz w:val="22"/>
                <w:szCs w:val="22"/>
              </w:rPr>
              <w:t>When to use this procedure</w:t>
            </w:r>
          </w:p>
          <w:p w14:paraId="36B1A836" w14:textId="760DB46F" w:rsidR="00B12FFA" w:rsidRPr="00CA3925" w:rsidRDefault="006F4D4C" w:rsidP="00B12FFA">
            <w:pPr>
              <w:pStyle w:val="ListParagraph"/>
              <w:numPr>
                <w:ilvl w:val="0"/>
                <w:numId w:val="9"/>
              </w:numPr>
              <w:snapToGrid w:val="0"/>
              <w:spacing w:after="120" w:line="240" w:lineRule="auto"/>
              <w:contextualSpacing w:val="0"/>
              <w:rPr>
                <w:rFonts w:cs="Calibri"/>
                <w:color w:val="000000" w:themeColor="text1"/>
              </w:rPr>
            </w:pPr>
            <w:r w:rsidRPr="00CA3925">
              <w:rPr>
                <w:rFonts w:cs="Calibri"/>
                <w:color w:val="000000" w:themeColor="text1"/>
              </w:rPr>
              <w:t>When you become aware that an employee (</w:t>
            </w:r>
            <w:r w:rsidR="00B12FFA" w:rsidRPr="00CA3925">
              <w:rPr>
                <w:rFonts w:cs="Calibri"/>
                <w:color w:val="000000" w:themeColor="text1"/>
              </w:rPr>
              <w:t>including volunteers and, in some cases, contractors) have engaged in reportable conduct – either reportable allegations or reportable convictions (see procedure for definition)</w:t>
            </w:r>
          </w:p>
        </w:tc>
      </w:tr>
    </w:tbl>
    <w:p w14:paraId="54E50C50" w14:textId="343A4729"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Respond to reportable conduct</w:t>
      </w:r>
    </w:p>
    <w:p w14:paraId="72163E37"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Report criminal offences to the Police, make any necessary reports to Child Protection Helpline and the regulatory authority</w:t>
      </w:r>
    </w:p>
    <w:p w14:paraId="55B884CF" w14:textId="75618069"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Manage the risks to children, staff and others</w:t>
      </w:r>
    </w:p>
    <w:p w14:paraId="22CBE09A" w14:textId="77777777"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Report reportable conduct</w:t>
      </w:r>
    </w:p>
    <w:p w14:paraId="027440E7" w14:textId="77777777" w:rsidR="001935D3" w:rsidRPr="00CA3925" w:rsidRDefault="001935D3" w:rsidP="00256178">
      <w:pPr>
        <w:pStyle w:val="ListParagraph"/>
        <w:numPr>
          <w:ilvl w:val="1"/>
          <w:numId w:val="35"/>
        </w:numPr>
        <w:snapToGrid w:val="0"/>
        <w:spacing w:afterLines="120" w:after="288"/>
        <w:contextualSpacing w:val="0"/>
        <w:rPr>
          <w:rFonts w:cs="Calibri"/>
        </w:rPr>
      </w:pPr>
      <w:r w:rsidRPr="00CA3925">
        <w:rPr>
          <w:rFonts w:cs="Calibri"/>
        </w:rPr>
        <w:t>The approved provider must report to the NSW Office of the Children’s Guardian ‘reportable conduct’; that is, allegations or convictions of child abuse or child-related misconduct by individuals engaged directly or indirectly by our service (including paid staff, volunteers, and in some circumstances, contractors) including:</w:t>
      </w:r>
    </w:p>
    <w:p w14:paraId="40EA7FF0"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sexual offences</w:t>
      </w:r>
    </w:p>
    <w:p w14:paraId="7F3ADF7F"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sexual misconduct</w:t>
      </w:r>
    </w:p>
    <w:p w14:paraId="109CFCA8"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ill-treatment of a child</w:t>
      </w:r>
    </w:p>
    <w:p w14:paraId="719573B3"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neglect of a child</w:t>
      </w:r>
    </w:p>
    <w:p w14:paraId="0D847C7D"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an assault of a child</w:t>
      </w:r>
    </w:p>
    <w:p w14:paraId="2EA86E73"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failure to protect and failure to report - offences under the Crimes Act 1900</w:t>
      </w:r>
    </w:p>
    <w:p w14:paraId="0EA1FD9C" w14:textId="77777777" w:rsidR="001935D3" w:rsidRPr="00CA3925" w:rsidRDefault="001935D3" w:rsidP="00485592">
      <w:pPr>
        <w:pStyle w:val="ListParagraph"/>
        <w:numPr>
          <w:ilvl w:val="2"/>
          <w:numId w:val="35"/>
        </w:numPr>
        <w:snapToGrid w:val="0"/>
        <w:spacing w:afterLines="50" w:after="120"/>
        <w:ind w:left="2375" w:hanging="578"/>
        <w:contextualSpacing w:val="0"/>
        <w:rPr>
          <w:rFonts w:cs="Calibri"/>
        </w:rPr>
      </w:pPr>
      <w:r w:rsidRPr="00CA3925">
        <w:rPr>
          <w:rFonts w:cs="Calibri"/>
        </w:rPr>
        <w:t>behaviour that causes significant emotional or psychological harm to a child</w:t>
      </w:r>
    </w:p>
    <w:p w14:paraId="778AF640"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The approved provider must make the report regardless of whether the allegations or convictions relate to the individual’s employment or activities at the service</w:t>
      </w:r>
    </w:p>
    <w:p w14:paraId="2915F860" w14:textId="131A36E8"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Staff and volunteers must report allegations and convictions of reportable conduct (including any made against them) to the approved provider as soon as practicable so the</w:t>
      </w:r>
      <w:r w:rsidR="00256178" w:rsidRPr="00CA3925">
        <w:rPr>
          <w:rFonts w:cs="Calibri"/>
        </w:rPr>
        <w:t xml:space="preserve"> approved provider</w:t>
      </w:r>
      <w:r w:rsidRPr="00CA3925">
        <w:rPr>
          <w:rFonts w:cs="Calibri"/>
        </w:rPr>
        <w:t xml:space="preserve"> can make the report to the Children’s Guardian</w:t>
      </w:r>
    </w:p>
    <w:p w14:paraId="4AE64FC5"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If a staff member becomes aware that the approved provider is the subject of reportable conduct or the approved provider is not satisfactorily meeting our obligations, they must notify the Children’s Guardian</w:t>
      </w:r>
    </w:p>
    <w:p w14:paraId="008F0AB1"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The approved provider must make the report within 7 business days of receiving a report or otherwise becoming aware of reportable allegations/convictions</w:t>
      </w:r>
    </w:p>
    <w:p w14:paraId="0A99DEC7"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lastRenderedPageBreak/>
        <w:t xml:space="preserve">Make the report using the ‘7-day notification form’ that is available on the Children’s Guardian </w:t>
      </w:r>
      <w:hyperlink r:id="rId20" w:anchor=":~:text=Relevant%20entities%20must%20also%20notify,of%20becoming%20aware%20of%20it." w:history="1">
        <w:r w:rsidRPr="00CA3925">
          <w:rPr>
            <w:rStyle w:val="Hyperlink"/>
            <w:rFonts w:cs="Calibri"/>
          </w:rPr>
          <w:t>website</w:t>
        </w:r>
      </w:hyperlink>
      <w:r w:rsidRPr="00CA3925">
        <w:rPr>
          <w:rFonts w:cs="Calibri"/>
        </w:rPr>
        <w:t xml:space="preserve"> </w:t>
      </w:r>
    </w:p>
    <w:p w14:paraId="575D9E3F" w14:textId="6D1C2302"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Consult with Police and Child Protection after making report so as not prejudice any concurrent police investigation or court proceedings </w:t>
      </w:r>
    </w:p>
    <w:p w14:paraId="3D8CC2C9" w14:textId="77777777"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Investigate reportable conduct</w:t>
      </w:r>
    </w:p>
    <w:p w14:paraId="5C196213"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The Reportable Conduct Scheme may require our service to investigate reportable allegations or </w:t>
      </w:r>
      <w:proofErr w:type="gramStart"/>
      <w:r w:rsidRPr="00CA3925">
        <w:rPr>
          <w:rFonts w:cs="Calibri"/>
        </w:rPr>
        <w:t>make a determination</w:t>
      </w:r>
      <w:proofErr w:type="gramEnd"/>
      <w:r w:rsidRPr="00CA3925">
        <w:rPr>
          <w:rFonts w:cs="Calibri"/>
        </w:rPr>
        <w:t xml:space="preserve"> about reportable convictions</w:t>
      </w:r>
    </w:p>
    <w:p w14:paraId="54D45090"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Consult with the Police and the Department of Communities before doing anything that could compromise any criminal or statutory child protection investigations, or a criminal prosecution</w:t>
      </w:r>
    </w:p>
    <w:p w14:paraId="70238019"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If we are told to suspend an investigation, we will inform the Children’s Guardian and take steps to manage the risks posed by that suspension</w:t>
      </w:r>
    </w:p>
    <w:p w14:paraId="1CF62C7B"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Plan and conduct investigations strictly in line with the guidelines set out by the Ombudsman </w:t>
      </w:r>
      <w:hyperlink r:id="rId21" w:anchor=":~:text=Relevant%20entities%20must%20also%20notify,of%20becoming%20aware%20of%20it." w:history="1">
        <w:r w:rsidRPr="00CA3925">
          <w:t>here</w:t>
        </w:r>
      </w:hyperlink>
      <w:r w:rsidRPr="00CA3925">
        <w:rPr>
          <w:rFonts w:cs="Calibri"/>
        </w:rPr>
        <w:t>. The approved provider will:</w:t>
      </w:r>
    </w:p>
    <w:p w14:paraId="2B1525A7"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Conduct investigations in a timely way</w:t>
      </w:r>
    </w:p>
    <w:p w14:paraId="65524FA2"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Manage all conflicts of interest (actual, potential or perceived)</w:t>
      </w:r>
    </w:p>
    <w:p w14:paraId="21C5DD22"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Protect against any interference from interested third parties</w:t>
      </w:r>
    </w:p>
    <w:p w14:paraId="3EC12EAE"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Plan, conduct and document the investigation</w:t>
      </w:r>
    </w:p>
    <w:p w14:paraId="14288E13"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Appoint a suitable investigator</w:t>
      </w:r>
    </w:p>
    <w:p w14:paraId="72DF1F9A"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Give the staff member written notice when the investigation is over and a written report of the findings and the reasons for the findings</w:t>
      </w:r>
    </w:p>
    <w:p w14:paraId="5E99DA27" w14:textId="572887D1"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Form view/not form the view, on reasonable grounds, that the alleged reportable conduct has occurred on the balance of probabilities</w:t>
      </w:r>
    </w:p>
    <w:p w14:paraId="4F52F7F0" w14:textId="77777777"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Carry out investigations in line with the principles of procedural fairness</w:t>
      </w:r>
    </w:p>
    <w:p w14:paraId="3CFE9000"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Give the staff member an opportunity to make submissions when they are informed: that they are the subject of an investigation; of any proposed adverse finding; and of any proposed action to be taken </w:t>
      </w:r>
      <w:proofErr w:type="gramStart"/>
      <w:r w:rsidRPr="00CA3925">
        <w:rPr>
          <w:rFonts w:cs="Calibri"/>
        </w:rPr>
        <w:t>as a result of</w:t>
      </w:r>
      <w:proofErr w:type="gramEnd"/>
      <w:r w:rsidRPr="00CA3925">
        <w:rPr>
          <w:rFonts w:cs="Calibri"/>
        </w:rPr>
        <w:t xml:space="preserve"> the finding</w:t>
      </w:r>
    </w:p>
    <w:p w14:paraId="17DE9594" w14:textId="13C3C74A" w:rsidR="001935D3" w:rsidRPr="00CA3925" w:rsidRDefault="001935D3" w:rsidP="00256178">
      <w:pPr>
        <w:pStyle w:val="ListParagraph"/>
        <w:numPr>
          <w:ilvl w:val="1"/>
          <w:numId w:val="35"/>
        </w:numPr>
        <w:snapToGrid w:val="0"/>
        <w:spacing w:afterLines="120" w:after="288"/>
        <w:contextualSpacing w:val="0"/>
        <w:rPr>
          <w:rFonts w:cs="Calibri"/>
        </w:rPr>
      </w:pPr>
      <w:r w:rsidRPr="00CA3925">
        <w:rPr>
          <w:rFonts w:cs="Calibri"/>
        </w:rPr>
        <w:t xml:space="preserve">Always act fairly and without bias, manage conflicts of interests, and make reasonable inquiries before </w:t>
      </w:r>
      <w:proofErr w:type="gramStart"/>
      <w:r w:rsidRPr="00CA3925">
        <w:rPr>
          <w:rFonts w:cs="Calibri"/>
        </w:rPr>
        <w:t>making a decision</w:t>
      </w:r>
      <w:proofErr w:type="gramEnd"/>
    </w:p>
    <w:p w14:paraId="511D0A7C" w14:textId="77777777"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Manage risks</w:t>
      </w:r>
    </w:p>
    <w:p w14:paraId="622807F8"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As part of our risk management for an allegation, we will consider the safety and wellbeing of any children or other adults involved</w:t>
      </w:r>
    </w:p>
    <w:p w14:paraId="34C69587" w14:textId="77777777" w:rsidR="001935D3" w:rsidRPr="00CA3925" w:rsidRDefault="001935D3" w:rsidP="00256178">
      <w:pPr>
        <w:pStyle w:val="ListParagraph"/>
        <w:numPr>
          <w:ilvl w:val="1"/>
          <w:numId w:val="35"/>
        </w:numPr>
        <w:snapToGrid w:val="0"/>
        <w:spacing w:afterLines="120" w:after="288"/>
        <w:contextualSpacing w:val="0"/>
        <w:rPr>
          <w:rFonts w:cs="Calibri"/>
        </w:rPr>
      </w:pPr>
      <w:r w:rsidRPr="00CA3925">
        <w:rPr>
          <w:rFonts w:cs="Calibri"/>
        </w:rPr>
        <w:lastRenderedPageBreak/>
        <w:t xml:space="preserve">Conduct three risk assessments according to the processes set out in our </w:t>
      </w:r>
      <w:r w:rsidRPr="00CA3925">
        <w:rPr>
          <w:rFonts w:cs="Calibri"/>
          <w:u w:val="single"/>
        </w:rPr>
        <w:t>Child Safe Risk Management Plan</w:t>
      </w:r>
      <w:r w:rsidRPr="00CA3925">
        <w:rPr>
          <w:rFonts w:cs="Calibri"/>
        </w:rPr>
        <w:t xml:space="preserve"> and in the Children’s Guardian’s guidance:</w:t>
      </w:r>
    </w:p>
    <w:p w14:paraId="41632D1E"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Initial risk assessment – based on all the information we have at hand when a reportable allegation is first made</w:t>
      </w:r>
    </w:p>
    <w:p w14:paraId="14C69FE8" w14:textId="77777777"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Ongoing risk assessment – during or on suspension of an investigation, based on any new information arising from the investigation</w:t>
      </w:r>
    </w:p>
    <w:p w14:paraId="1E9B314B" w14:textId="7F390CB6" w:rsidR="001935D3" w:rsidRPr="00CA3925" w:rsidRDefault="001935D3" w:rsidP="00602D38">
      <w:pPr>
        <w:pStyle w:val="ListParagraph"/>
        <w:numPr>
          <w:ilvl w:val="2"/>
          <w:numId w:val="35"/>
        </w:numPr>
        <w:snapToGrid w:val="0"/>
        <w:spacing w:afterLines="50" w:after="120"/>
        <w:contextualSpacing w:val="0"/>
        <w:rPr>
          <w:rFonts w:cs="Calibri"/>
        </w:rPr>
      </w:pPr>
      <w:r w:rsidRPr="00CA3925">
        <w:rPr>
          <w:rFonts w:cs="Calibri"/>
        </w:rPr>
        <w:t>Final risk assessment – at the completion of an investigation, regardless of the finding, to inform the actions or proposed actions to be taken by the approved provider</w:t>
      </w:r>
    </w:p>
    <w:p w14:paraId="42BECC09" w14:textId="77777777"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Report findings of investigation</w:t>
      </w:r>
    </w:p>
    <w:p w14:paraId="2CA63B2E"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The approved provider must submit an interim or final report on reportable allegations and reportable convictions to the Children's Guardian within 30 calendar days, following the Children’s Guardian’s guidelines for reports</w:t>
      </w:r>
    </w:p>
    <w:p w14:paraId="00391940" w14:textId="7777777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Reports on reportable allegations will assess the evidence and make a finding on the balance of probabilities. They will describe what action our service will be taking in response to the allegation (e.g. disciplinary action, referring to authorities, any reviews and changes we make to our system </w:t>
      </w:r>
      <w:proofErr w:type="gramStart"/>
      <w:r w:rsidRPr="00CA3925">
        <w:rPr>
          <w:rFonts w:cs="Calibri"/>
        </w:rPr>
        <w:t>as a result of</w:t>
      </w:r>
      <w:proofErr w:type="gramEnd"/>
      <w:r w:rsidRPr="00CA3925">
        <w:rPr>
          <w:rFonts w:cs="Calibri"/>
        </w:rPr>
        <w:t xml:space="preserve"> the allegation)</w:t>
      </w:r>
    </w:p>
    <w:p w14:paraId="3A035137" w14:textId="084785E7" w:rsidR="001935D3" w:rsidRPr="00CA3925" w:rsidRDefault="001935D3" w:rsidP="00485592">
      <w:pPr>
        <w:pStyle w:val="ListParagraph"/>
        <w:numPr>
          <w:ilvl w:val="1"/>
          <w:numId w:val="35"/>
        </w:numPr>
        <w:snapToGrid w:val="0"/>
        <w:spacing w:afterLines="50" w:after="120"/>
        <w:ind w:left="1434" w:hanging="357"/>
        <w:contextualSpacing w:val="0"/>
        <w:rPr>
          <w:rFonts w:cs="Calibri"/>
        </w:rPr>
      </w:pPr>
      <w:r w:rsidRPr="00CA3925">
        <w:rPr>
          <w:rFonts w:cs="Calibri"/>
        </w:rPr>
        <w:t xml:space="preserve">Reports on reportable convictions will </w:t>
      </w:r>
      <w:proofErr w:type="gramStart"/>
      <w:r w:rsidRPr="00CA3925">
        <w:rPr>
          <w:rFonts w:cs="Calibri"/>
        </w:rPr>
        <w:t>make a determination</w:t>
      </w:r>
      <w:proofErr w:type="gramEnd"/>
      <w:r w:rsidRPr="00CA3925">
        <w:rPr>
          <w:rFonts w:cs="Calibri"/>
        </w:rPr>
        <w:t xml:space="preserve"> for each reportable conviction</w:t>
      </w:r>
    </w:p>
    <w:p w14:paraId="7E5A23FB" w14:textId="520972F0" w:rsidR="001935D3" w:rsidRPr="00CA3925" w:rsidRDefault="001935D3"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Take appropriate action in response to the findings</w:t>
      </w:r>
    </w:p>
    <w:p w14:paraId="14033575" w14:textId="5C9F7A03" w:rsidR="007E1245" w:rsidRPr="00CA3925" w:rsidRDefault="007E1245"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 xml:space="preserve">Inform the child involved and their family of the outcomes of investigations if we have permission to do so (follow </w:t>
      </w:r>
      <w:r w:rsidR="00C03AE9" w:rsidRPr="00CA3925">
        <w:rPr>
          <w:rFonts w:cs="Calibri"/>
        </w:rPr>
        <w:t>procedure for</w:t>
      </w:r>
      <w:r w:rsidRPr="00CA3925">
        <w:rPr>
          <w:rFonts w:cs="Calibri"/>
        </w:rPr>
        <w:t xml:space="preserve"> </w:t>
      </w:r>
      <w:r w:rsidRPr="00CA3925">
        <w:rPr>
          <w:rFonts w:cs="Calibri"/>
          <w:u w:val="single"/>
        </w:rPr>
        <w:t>Contacting parents</w:t>
      </w:r>
    </w:p>
    <w:p w14:paraId="11115531" w14:textId="77777777" w:rsidR="00256178" w:rsidRPr="00CA3925" w:rsidRDefault="00256178" w:rsidP="00256178">
      <w:pPr>
        <w:pStyle w:val="ListParagraph"/>
        <w:numPr>
          <w:ilvl w:val="0"/>
          <w:numId w:val="35"/>
        </w:numPr>
        <w:snapToGrid w:val="0"/>
        <w:spacing w:before="240" w:afterLines="50" w:after="120"/>
        <w:ind w:left="714" w:hanging="357"/>
        <w:contextualSpacing w:val="0"/>
        <w:rPr>
          <w:rFonts w:cs="Calibri"/>
        </w:rPr>
      </w:pPr>
      <w:r w:rsidRPr="00CA3925">
        <w:rPr>
          <w:rFonts w:cs="Calibri"/>
        </w:rPr>
        <w:t>Comply with our obligations to provide certain information if the Children’s Guardian or another authorised agency requests it. Our service will keep information about a reportable allegation confidential and store it securely, in line with our record keeping policies and procedures.</w:t>
      </w:r>
    </w:p>
    <w:p w14:paraId="580E74DE" w14:textId="77777777" w:rsidR="0098586B" w:rsidRPr="00CA3925" w:rsidRDefault="0098586B" w:rsidP="00B33EB8">
      <w:pPr>
        <w:snapToGrid w:val="0"/>
        <w:spacing w:after="120"/>
        <w:rPr>
          <w:rFonts w:ascii="Calibri" w:hAnsi="Calibri" w:cs="Calibri"/>
          <w:sz w:val="18"/>
          <w:szCs w:val="18"/>
        </w:rPr>
      </w:pPr>
    </w:p>
    <w:p w14:paraId="3DA656F1" w14:textId="77777777" w:rsidR="0098586B" w:rsidRPr="00CA3925" w:rsidRDefault="0098586B" w:rsidP="00B33EB8">
      <w:pPr>
        <w:snapToGrid w:val="0"/>
        <w:spacing w:after="120"/>
        <w:rPr>
          <w:rFonts w:ascii="Calibri" w:hAnsi="Calibri" w:cs="Calibri"/>
          <w:b/>
          <w:bCs/>
          <w:sz w:val="32"/>
          <w:szCs w:val="32"/>
        </w:rPr>
      </w:pPr>
      <w:r w:rsidRPr="00CA3925">
        <w:rPr>
          <w:rFonts w:ascii="Calibri" w:hAnsi="Calibri" w:cs="Calibri"/>
          <w:b/>
          <w:bCs/>
          <w:sz w:val="32"/>
          <w:szCs w:val="32"/>
        </w:rPr>
        <w:br w:type="page"/>
      </w:r>
    </w:p>
    <w:p w14:paraId="44DAD5C1" w14:textId="7B9C5959" w:rsidR="008F37E8" w:rsidRPr="00CA3925" w:rsidRDefault="008F37E8" w:rsidP="0031008C">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611893" w:rsidRPr="00CA3925">
        <w:rPr>
          <w:rFonts w:ascii="Calibri" w:hAnsi="Calibri" w:cs="Calibri"/>
          <w:b/>
          <w:bCs/>
          <w:sz w:val="22"/>
          <w:szCs w:val="22"/>
        </w:rPr>
        <w:t>I</w:t>
      </w:r>
    </w:p>
    <w:p w14:paraId="4B7F3A94" w14:textId="77777777" w:rsidR="00851969" w:rsidRPr="00CA3925" w:rsidRDefault="00851969" w:rsidP="00851969">
      <w:pPr>
        <w:pBdr>
          <w:bottom w:val="single" w:sz="4" w:space="1" w:color="auto"/>
        </w:pBdr>
        <w:snapToGrid w:val="0"/>
        <w:spacing w:after="120"/>
        <w:rPr>
          <w:rFonts w:ascii="Calibri" w:hAnsi="Calibri" w:cs="Calibri"/>
          <w:b/>
          <w:sz w:val="28"/>
          <w:szCs w:val="28"/>
        </w:rPr>
      </w:pPr>
      <w:r w:rsidRPr="00CA3925">
        <w:rPr>
          <w:rFonts w:ascii="Calibri" w:hAnsi="Calibri" w:cs="Calibri"/>
          <w:b/>
          <w:sz w:val="28"/>
          <w:szCs w:val="28"/>
        </w:rPr>
        <w:t>RESOURCE - Disclosure of harm or risk of harm record template (child protection)</w:t>
      </w:r>
    </w:p>
    <w:tbl>
      <w:tblPr>
        <w:tblStyle w:val="TableGrid"/>
        <w:tblW w:w="9351" w:type="dxa"/>
        <w:shd w:val="clear" w:color="auto" w:fill="FAE2D5" w:themeFill="accent2" w:themeFillTint="33"/>
        <w:tblLook w:val="04A0" w:firstRow="1" w:lastRow="0" w:firstColumn="1" w:lastColumn="0" w:noHBand="0" w:noVBand="1"/>
      </w:tblPr>
      <w:tblGrid>
        <w:gridCol w:w="9351"/>
      </w:tblGrid>
      <w:tr w:rsidR="00851969" w:rsidRPr="00CA3925" w14:paraId="243C6561" w14:textId="77777777" w:rsidTr="00DC1155">
        <w:tc>
          <w:tcPr>
            <w:tcW w:w="9351" w:type="dxa"/>
            <w:shd w:val="clear" w:color="auto" w:fill="FAE2D5" w:themeFill="accent2" w:themeFillTint="33"/>
          </w:tcPr>
          <w:p w14:paraId="6AF7170E" w14:textId="77777777" w:rsidR="00851969" w:rsidRPr="00CA3925" w:rsidRDefault="00851969" w:rsidP="009A0A37">
            <w:pPr>
              <w:snapToGrid w:val="0"/>
              <w:spacing w:after="60"/>
              <w:ind w:right="-46"/>
              <w:jc w:val="center"/>
              <w:rPr>
                <w:rFonts w:ascii="Calibri" w:hAnsi="Calibri" w:cs="Calibri"/>
                <w:b/>
                <w:bCs/>
                <w:iCs/>
                <w:spacing w:val="10"/>
                <w:sz w:val="28"/>
                <w:szCs w:val="28"/>
              </w:rPr>
            </w:pPr>
            <w:r w:rsidRPr="00CA3925">
              <w:rPr>
                <w:rFonts w:ascii="Calibri" w:hAnsi="Calibri" w:cs="Calibri"/>
                <w:b/>
                <w:sz w:val="28"/>
                <w:szCs w:val="28"/>
              </w:rPr>
              <w:t>Disclosure of harm or risk of harm record</w:t>
            </w:r>
          </w:p>
        </w:tc>
      </w:tr>
    </w:tbl>
    <w:p w14:paraId="3C0A064B" w14:textId="77777777" w:rsidR="00851969" w:rsidRPr="00CA3925" w:rsidRDefault="00851969" w:rsidP="00851969">
      <w:pPr>
        <w:autoSpaceDE w:val="0"/>
        <w:autoSpaceDN w:val="0"/>
        <w:adjustRightInd w:val="0"/>
        <w:snapToGrid w:val="0"/>
        <w:spacing w:after="120"/>
        <w:rPr>
          <w:rFonts w:ascii="Calibri" w:hAnsi="Calibri" w:cs="Calibri"/>
          <w:sz w:val="20"/>
          <w:szCs w:val="20"/>
        </w:rPr>
      </w:pPr>
    </w:p>
    <w:p w14:paraId="67A02CBB" w14:textId="77777777" w:rsidR="00851969" w:rsidRPr="00CA3925" w:rsidRDefault="00851969" w:rsidP="00851969">
      <w:pPr>
        <w:autoSpaceDE w:val="0"/>
        <w:autoSpaceDN w:val="0"/>
        <w:adjustRightInd w:val="0"/>
        <w:snapToGrid w:val="0"/>
        <w:spacing w:after="120"/>
        <w:rPr>
          <w:rFonts w:ascii="Calibri" w:hAnsi="Calibri" w:cs="Calibri"/>
          <w:sz w:val="22"/>
          <w:szCs w:val="22"/>
        </w:rPr>
      </w:pPr>
      <w:r w:rsidRPr="00CA3925">
        <w:rPr>
          <w:rFonts w:ascii="Calibri" w:hAnsi="Calibri" w:cs="Calibri"/>
          <w:sz w:val="22"/>
          <w:szCs w:val="22"/>
        </w:rPr>
        <w:t>This form must be completed as soon as practicable after you receive a disclosure of harm.</w:t>
      </w:r>
    </w:p>
    <w:p w14:paraId="06E0F8B3" w14:textId="77777777" w:rsidR="00851969" w:rsidRPr="00CA3925" w:rsidRDefault="00851969" w:rsidP="00851969">
      <w:pPr>
        <w:autoSpaceDE w:val="0"/>
        <w:autoSpaceDN w:val="0"/>
        <w:adjustRightInd w:val="0"/>
        <w:snapToGrid w:val="0"/>
        <w:spacing w:after="120"/>
        <w:rPr>
          <w:rFonts w:ascii="Calibri" w:hAnsi="Calibri" w:cs="Calibri"/>
          <w:color w:val="000000"/>
          <w:sz w:val="22"/>
          <w:szCs w:val="22"/>
          <w:lang w:eastAsia="en-AU"/>
        </w:rPr>
      </w:pPr>
      <w:r w:rsidRPr="00CA3925">
        <w:rPr>
          <w:rFonts w:ascii="Calibri" w:hAnsi="Calibri" w:cs="Calibri"/>
          <w:sz w:val="22"/>
          <w:szCs w:val="22"/>
        </w:rPr>
        <w:t xml:space="preserve">A disclosure of harm occurs when someone, including a child, tells you about harm that has happened, is happening, or is likely to happen to a child. </w:t>
      </w:r>
      <w:r w:rsidRPr="00CA3925">
        <w:rPr>
          <w:rFonts w:ascii="Calibri" w:hAnsi="Calibri" w:cs="Calibri"/>
          <w:color w:val="000000"/>
          <w:sz w:val="22"/>
          <w:szCs w:val="22"/>
          <w:lang w:eastAsia="en-AU"/>
        </w:rPr>
        <w:t xml:space="preserve">Disclosures of harm may start with: </w:t>
      </w:r>
    </w:p>
    <w:p w14:paraId="7FB19AAE" w14:textId="77777777" w:rsidR="00851969" w:rsidRPr="00CA3925" w:rsidRDefault="00851969" w:rsidP="00851969">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I think I saw…‖ </w:t>
      </w:r>
    </w:p>
    <w:p w14:paraId="5B87F321" w14:textId="77777777" w:rsidR="00851969" w:rsidRPr="00CA3925" w:rsidRDefault="00851969" w:rsidP="00851969">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Somebody told me that…‖ </w:t>
      </w:r>
    </w:p>
    <w:p w14:paraId="098724D0" w14:textId="77777777" w:rsidR="00851969" w:rsidRPr="00CA3925" w:rsidRDefault="00851969" w:rsidP="00851969">
      <w:pPr>
        <w:numPr>
          <w:ilvl w:val="0"/>
          <w:numId w:val="26"/>
        </w:numPr>
        <w:autoSpaceDE w:val="0"/>
        <w:autoSpaceDN w:val="0"/>
        <w:adjustRightInd w:val="0"/>
        <w:snapToGrid w:val="0"/>
        <w:spacing w:after="120"/>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Just think you should know…‖ </w:t>
      </w:r>
    </w:p>
    <w:p w14:paraId="209C01A7" w14:textId="77777777" w:rsidR="00851969" w:rsidRPr="00CA3925" w:rsidRDefault="00851969" w:rsidP="00851969">
      <w:pPr>
        <w:numPr>
          <w:ilvl w:val="0"/>
          <w:numId w:val="26"/>
        </w:numPr>
        <w:autoSpaceDE w:val="0"/>
        <w:autoSpaceDN w:val="0"/>
        <w:adjustRightInd w:val="0"/>
        <w:snapToGrid w:val="0"/>
        <w:spacing w:after="120"/>
        <w:rPr>
          <w:rFonts w:ascii="Calibri" w:hAnsi="Calibri" w:cs="Calibri"/>
          <w:color w:val="000000"/>
          <w:sz w:val="22"/>
          <w:szCs w:val="22"/>
          <w:lang w:eastAsia="en-AU"/>
        </w:rPr>
      </w:pPr>
      <w:proofErr w:type="gramStart"/>
      <w:r w:rsidRPr="00CA3925">
        <w:rPr>
          <w:rFonts w:ascii="Calibri" w:hAnsi="Calibri" w:cs="Calibri"/>
          <w:color w:val="000000"/>
          <w:sz w:val="22"/>
          <w:szCs w:val="22"/>
          <w:lang w:eastAsia="en-AU"/>
        </w:rPr>
        <w:t>I‘</w:t>
      </w:r>
      <w:proofErr w:type="gramEnd"/>
      <w:r w:rsidRPr="00CA3925">
        <w:rPr>
          <w:rFonts w:ascii="Calibri" w:hAnsi="Calibri" w:cs="Calibri"/>
          <w:color w:val="000000"/>
          <w:sz w:val="22"/>
          <w:szCs w:val="22"/>
          <w:lang w:eastAsia="en-AU"/>
        </w:rPr>
        <w:t>m not sure what I want you to do, but…‖</w:t>
      </w:r>
    </w:p>
    <w:p w14:paraId="1BF81F17" w14:textId="77777777" w:rsidR="00851969" w:rsidRPr="00CA3925" w:rsidRDefault="00851969" w:rsidP="00851969">
      <w:pPr>
        <w:spacing w:before="240"/>
        <w:rPr>
          <w:rFonts w:ascii="Calibri" w:hAnsi="Calibri" w:cs="Calibri"/>
          <w:sz w:val="22"/>
          <w:szCs w:val="22"/>
        </w:rPr>
      </w:pPr>
      <w:r w:rsidRPr="00CA3925">
        <w:rPr>
          <w:rFonts w:ascii="Calibri" w:hAnsi="Calibri" w:cs="Calibri"/>
          <w:sz w:val="22"/>
          <w:szCs w:val="22"/>
        </w:rPr>
        <w:t>Keep this record on the child’s enrolment record and retain according to our Child Protection Policy</w:t>
      </w:r>
    </w:p>
    <w:p w14:paraId="18CD6A68" w14:textId="77777777" w:rsidR="00851969" w:rsidRDefault="00851969" w:rsidP="00851969">
      <w:pPr>
        <w:spacing w:before="240"/>
        <w:rPr>
          <w:rFonts w:ascii="Calibri" w:hAnsi="Calibri" w:cs="Calibri"/>
        </w:rPr>
      </w:pPr>
    </w:p>
    <w:p w14:paraId="15D80C44" w14:textId="77777777" w:rsidR="00F448EA" w:rsidRDefault="00F448EA" w:rsidP="00851969">
      <w:pPr>
        <w:spacing w:before="240"/>
        <w:rPr>
          <w:rFonts w:ascii="Calibri" w:hAnsi="Calibri" w:cs="Calibri"/>
        </w:rPr>
      </w:pPr>
    </w:p>
    <w:p w14:paraId="73A025E9" w14:textId="77777777" w:rsidR="00F448EA" w:rsidRDefault="00F448EA" w:rsidP="00851969">
      <w:pPr>
        <w:spacing w:before="240"/>
        <w:rPr>
          <w:rFonts w:ascii="Calibri" w:hAnsi="Calibri" w:cs="Calibri"/>
        </w:rPr>
      </w:pPr>
    </w:p>
    <w:p w14:paraId="37932340" w14:textId="77777777" w:rsidR="00F448EA" w:rsidRDefault="00F448EA" w:rsidP="00851969">
      <w:pPr>
        <w:spacing w:before="240"/>
        <w:rPr>
          <w:rFonts w:ascii="Calibri" w:hAnsi="Calibri" w:cs="Calibri"/>
        </w:rPr>
      </w:pPr>
    </w:p>
    <w:p w14:paraId="28B69C61" w14:textId="77777777" w:rsidR="00F448EA" w:rsidRDefault="00F448EA" w:rsidP="00851969">
      <w:pPr>
        <w:spacing w:before="240"/>
        <w:rPr>
          <w:rFonts w:ascii="Calibri" w:hAnsi="Calibri" w:cs="Calibri"/>
        </w:rPr>
      </w:pPr>
    </w:p>
    <w:p w14:paraId="3132E496" w14:textId="77777777" w:rsidR="00F448EA" w:rsidRDefault="00F448EA" w:rsidP="00851969">
      <w:pPr>
        <w:spacing w:before="240"/>
        <w:rPr>
          <w:rFonts w:ascii="Calibri" w:hAnsi="Calibri" w:cs="Calibri"/>
        </w:rPr>
      </w:pPr>
    </w:p>
    <w:p w14:paraId="01F5A17C" w14:textId="77777777" w:rsidR="00F448EA" w:rsidRDefault="00F448EA" w:rsidP="00851969">
      <w:pPr>
        <w:spacing w:before="240"/>
        <w:rPr>
          <w:rFonts w:ascii="Calibri" w:hAnsi="Calibri" w:cs="Calibri"/>
        </w:rPr>
      </w:pPr>
    </w:p>
    <w:p w14:paraId="17DFCA36" w14:textId="77777777" w:rsidR="00F448EA" w:rsidRDefault="00F448EA" w:rsidP="00851969">
      <w:pPr>
        <w:spacing w:before="240"/>
        <w:rPr>
          <w:rFonts w:ascii="Calibri" w:hAnsi="Calibri" w:cs="Calibri"/>
        </w:rPr>
      </w:pPr>
    </w:p>
    <w:p w14:paraId="34CE60EF" w14:textId="77777777" w:rsidR="00F448EA" w:rsidRDefault="00F448EA" w:rsidP="00851969">
      <w:pPr>
        <w:spacing w:before="240"/>
        <w:rPr>
          <w:rFonts w:ascii="Calibri" w:hAnsi="Calibri" w:cs="Calibri"/>
        </w:rPr>
      </w:pPr>
    </w:p>
    <w:p w14:paraId="27AEB0CB" w14:textId="77777777" w:rsidR="00F448EA" w:rsidRDefault="00F448EA" w:rsidP="00851969">
      <w:pPr>
        <w:spacing w:before="240"/>
        <w:rPr>
          <w:rFonts w:ascii="Calibri" w:hAnsi="Calibri" w:cs="Calibri"/>
        </w:rPr>
      </w:pPr>
    </w:p>
    <w:p w14:paraId="54EF9BA6" w14:textId="77777777" w:rsidR="00F448EA" w:rsidRDefault="00F448EA" w:rsidP="00851969">
      <w:pPr>
        <w:spacing w:before="240"/>
        <w:rPr>
          <w:rFonts w:ascii="Calibri" w:hAnsi="Calibri" w:cs="Calibri"/>
        </w:rPr>
      </w:pPr>
    </w:p>
    <w:p w14:paraId="4C152090" w14:textId="77777777" w:rsidR="00F448EA" w:rsidRDefault="00F448EA" w:rsidP="00851969">
      <w:pPr>
        <w:spacing w:before="240"/>
        <w:rPr>
          <w:rFonts w:ascii="Calibri" w:hAnsi="Calibri" w:cs="Calibri"/>
        </w:rPr>
      </w:pPr>
    </w:p>
    <w:p w14:paraId="466413C2" w14:textId="77777777" w:rsidR="00F448EA" w:rsidRDefault="00F448EA" w:rsidP="00851969">
      <w:pPr>
        <w:spacing w:before="240"/>
        <w:rPr>
          <w:rFonts w:ascii="Calibri" w:hAnsi="Calibri" w:cs="Calibri"/>
        </w:rPr>
      </w:pPr>
    </w:p>
    <w:p w14:paraId="0343BB24" w14:textId="77777777" w:rsidR="00F448EA" w:rsidRDefault="00F448EA" w:rsidP="00851969">
      <w:pPr>
        <w:spacing w:before="240"/>
        <w:rPr>
          <w:rFonts w:ascii="Calibri" w:hAnsi="Calibri" w:cs="Calibri"/>
        </w:rPr>
      </w:pPr>
    </w:p>
    <w:tbl>
      <w:tblPr>
        <w:tblStyle w:val="TableGrid"/>
        <w:tblW w:w="9356" w:type="dxa"/>
        <w:tblInd w:w="-5" w:type="dxa"/>
        <w:shd w:val="clear" w:color="auto" w:fill="C1E4F5" w:themeFill="accent1" w:themeFillTint="33"/>
        <w:tblLook w:val="04A0" w:firstRow="1" w:lastRow="0" w:firstColumn="1" w:lastColumn="0" w:noHBand="0" w:noVBand="1"/>
      </w:tblPr>
      <w:tblGrid>
        <w:gridCol w:w="2835"/>
        <w:gridCol w:w="142"/>
        <w:gridCol w:w="149"/>
        <w:gridCol w:w="2827"/>
        <w:gridCol w:w="3403"/>
      </w:tblGrid>
      <w:tr w:rsidR="00851969" w:rsidRPr="00CA3925" w14:paraId="6132CCD0" w14:textId="77777777" w:rsidTr="00DC1155">
        <w:tc>
          <w:tcPr>
            <w:tcW w:w="9356" w:type="dxa"/>
            <w:gridSpan w:val="5"/>
            <w:shd w:val="clear" w:color="auto" w:fill="FAE2D5" w:themeFill="accent2" w:themeFillTint="33"/>
          </w:tcPr>
          <w:p w14:paraId="1B77E256" w14:textId="77777777" w:rsidR="00851969" w:rsidRPr="00CA3925" w:rsidRDefault="00851969" w:rsidP="009A0A37">
            <w:pPr>
              <w:spacing w:after="240"/>
              <w:rPr>
                <w:rFonts w:ascii="Calibri" w:hAnsi="Calibri" w:cs="Calibri"/>
                <w:b/>
                <w:bCs/>
              </w:rPr>
            </w:pPr>
            <w:r w:rsidRPr="00CA3925">
              <w:rPr>
                <w:rFonts w:ascii="Calibri" w:hAnsi="Calibri" w:cs="Calibri"/>
                <w:b/>
                <w:bCs/>
              </w:rPr>
              <w:lastRenderedPageBreak/>
              <w:t>Details of the child</w:t>
            </w:r>
          </w:p>
        </w:tc>
      </w:tr>
      <w:tr w:rsidR="00851969" w:rsidRPr="00CA3925" w14:paraId="72ABEB3B" w14:textId="77777777" w:rsidTr="00DC1155">
        <w:tc>
          <w:tcPr>
            <w:tcW w:w="2977" w:type="dxa"/>
            <w:gridSpan w:val="2"/>
          </w:tcPr>
          <w:p w14:paraId="74E84404" w14:textId="77777777" w:rsidR="00851969" w:rsidRPr="00CA3925" w:rsidRDefault="00851969" w:rsidP="009A0A37">
            <w:pPr>
              <w:spacing w:after="240"/>
              <w:rPr>
                <w:rFonts w:ascii="Calibri" w:hAnsi="Calibri" w:cs="Calibri"/>
              </w:rPr>
            </w:pPr>
            <w:r w:rsidRPr="00CA3925">
              <w:rPr>
                <w:rFonts w:ascii="Calibri" w:hAnsi="Calibri" w:cs="Calibri"/>
              </w:rPr>
              <w:t>Child’s full name</w:t>
            </w:r>
          </w:p>
        </w:tc>
        <w:tc>
          <w:tcPr>
            <w:tcW w:w="6379" w:type="dxa"/>
            <w:gridSpan w:val="3"/>
          </w:tcPr>
          <w:p w14:paraId="0D864258" w14:textId="77777777" w:rsidR="00851969" w:rsidRPr="00CA3925" w:rsidRDefault="00851969" w:rsidP="009A0A37">
            <w:pPr>
              <w:spacing w:after="240"/>
              <w:rPr>
                <w:rFonts w:ascii="Calibri" w:hAnsi="Calibri" w:cs="Calibri"/>
              </w:rPr>
            </w:pPr>
          </w:p>
        </w:tc>
      </w:tr>
      <w:tr w:rsidR="00851969" w:rsidRPr="00CA3925" w14:paraId="14594424" w14:textId="77777777" w:rsidTr="00DC1155">
        <w:tc>
          <w:tcPr>
            <w:tcW w:w="9356" w:type="dxa"/>
            <w:gridSpan w:val="5"/>
            <w:shd w:val="clear" w:color="auto" w:fill="FAE2D5" w:themeFill="accent2" w:themeFillTint="33"/>
          </w:tcPr>
          <w:p w14:paraId="75ECB143" w14:textId="77777777" w:rsidR="00851969" w:rsidRPr="00CA3925" w:rsidRDefault="00851969" w:rsidP="009A0A37">
            <w:pPr>
              <w:spacing w:after="240"/>
              <w:rPr>
                <w:rFonts w:ascii="Calibri" w:hAnsi="Calibri" w:cs="Calibri"/>
                <w:b/>
                <w:bCs/>
              </w:rPr>
            </w:pPr>
            <w:r w:rsidRPr="00CA3925">
              <w:rPr>
                <w:rFonts w:ascii="Calibri" w:hAnsi="Calibri" w:cs="Calibri"/>
                <w:b/>
                <w:bCs/>
              </w:rPr>
              <w:t>Details of the disclosure</w:t>
            </w:r>
          </w:p>
        </w:tc>
      </w:tr>
      <w:tr w:rsidR="00851969" w:rsidRPr="00CA3925" w14:paraId="5DAC64CC" w14:textId="77777777" w:rsidTr="00DC1155">
        <w:trPr>
          <w:trHeight w:val="67"/>
        </w:trPr>
        <w:tc>
          <w:tcPr>
            <w:tcW w:w="3126" w:type="dxa"/>
            <w:gridSpan w:val="3"/>
            <w:shd w:val="clear" w:color="auto" w:fill="E8E8E8" w:themeFill="background2"/>
          </w:tcPr>
          <w:p w14:paraId="3F97C2AA" w14:textId="77777777" w:rsidR="00851969" w:rsidRPr="00CA3925" w:rsidRDefault="00851969" w:rsidP="009A0A37">
            <w:pPr>
              <w:spacing w:after="240"/>
              <w:ind w:right="-528"/>
              <w:rPr>
                <w:rFonts w:ascii="Calibri" w:hAnsi="Calibri" w:cs="Calibri"/>
              </w:rPr>
            </w:pPr>
            <w:r w:rsidRPr="00CA3925">
              <w:rPr>
                <w:rFonts w:ascii="Calibri" w:hAnsi="Calibri" w:cs="Calibri"/>
              </w:rPr>
              <w:t>Date of disclosure</w:t>
            </w:r>
          </w:p>
        </w:tc>
        <w:tc>
          <w:tcPr>
            <w:tcW w:w="6230" w:type="dxa"/>
            <w:gridSpan w:val="2"/>
            <w:shd w:val="clear" w:color="auto" w:fill="E8E8E8" w:themeFill="background2"/>
          </w:tcPr>
          <w:p w14:paraId="3C13C654" w14:textId="77777777" w:rsidR="00851969" w:rsidRPr="00CA3925" w:rsidRDefault="00851969" w:rsidP="009A0A37">
            <w:pPr>
              <w:spacing w:after="240"/>
              <w:rPr>
                <w:rFonts w:ascii="Calibri" w:hAnsi="Calibri" w:cs="Calibri"/>
              </w:rPr>
            </w:pPr>
            <w:r w:rsidRPr="00CA3925">
              <w:rPr>
                <w:rFonts w:ascii="Calibri" w:hAnsi="Calibri" w:cs="Calibri"/>
              </w:rPr>
              <w:t>Time</w:t>
            </w:r>
          </w:p>
        </w:tc>
      </w:tr>
      <w:tr w:rsidR="00851969" w:rsidRPr="00CA3925" w14:paraId="78E61CD0" w14:textId="77777777" w:rsidTr="00DC1155">
        <w:trPr>
          <w:trHeight w:val="67"/>
        </w:trPr>
        <w:tc>
          <w:tcPr>
            <w:tcW w:w="3126" w:type="dxa"/>
            <w:gridSpan w:val="3"/>
          </w:tcPr>
          <w:p w14:paraId="39A3CF9C" w14:textId="77777777" w:rsidR="00851969" w:rsidRPr="00CA3925" w:rsidRDefault="00851969" w:rsidP="009A0A37">
            <w:pPr>
              <w:spacing w:before="240"/>
            </w:pPr>
            <w:r w:rsidRPr="00CA3925">
              <w:t>___  / ___   /________</w:t>
            </w:r>
          </w:p>
        </w:tc>
        <w:tc>
          <w:tcPr>
            <w:tcW w:w="6230" w:type="dxa"/>
            <w:gridSpan w:val="2"/>
          </w:tcPr>
          <w:p w14:paraId="5C6063EB" w14:textId="77777777" w:rsidR="00851969" w:rsidRPr="00CA3925" w:rsidRDefault="00851969" w:rsidP="009A0A37">
            <w:pPr>
              <w:spacing w:before="240"/>
              <w:rPr>
                <w:rFonts w:ascii="Calibri" w:hAnsi="Calibri" w:cs="Calibri"/>
              </w:rPr>
            </w:pPr>
            <w:r w:rsidRPr="00CA3925">
              <w:rPr>
                <w:rFonts w:ascii="Calibri" w:hAnsi="Calibri" w:cs="Calibri"/>
              </w:rPr>
              <w:t>________am / pm</w:t>
            </w:r>
          </w:p>
        </w:tc>
      </w:tr>
      <w:tr w:rsidR="00851969" w:rsidRPr="00CA3925" w14:paraId="40949C49" w14:textId="77777777" w:rsidTr="00DC1155">
        <w:tblPrEx>
          <w:shd w:val="clear" w:color="auto" w:fill="auto"/>
        </w:tblPrEx>
        <w:tc>
          <w:tcPr>
            <w:tcW w:w="3126" w:type="dxa"/>
            <w:gridSpan w:val="3"/>
          </w:tcPr>
          <w:p w14:paraId="2EEC4DBA" w14:textId="77777777" w:rsidR="00851969" w:rsidRPr="00CA3925" w:rsidRDefault="00851969" w:rsidP="009A0A37">
            <w:pPr>
              <w:snapToGrid w:val="0"/>
              <w:spacing w:after="120"/>
              <w:rPr>
                <w:rFonts w:ascii="Calibri" w:hAnsi="Calibri" w:cs="Calibri"/>
              </w:rPr>
            </w:pPr>
            <w:r w:rsidRPr="00CA3925">
              <w:rPr>
                <w:rFonts w:ascii="Calibri" w:hAnsi="Calibri" w:cs="Calibri"/>
              </w:rPr>
              <w:t>Name of the person who made the disclosure</w:t>
            </w:r>
          </w:p>
        </w:tc>
        <w:tc>
          <w:tcPr>
            <w:tcW w:w="6230" w:type="dxa"/>
            <w:gridSpan w:val="2"/>
          </w:tcPr>
          <w:p w14:paraId="3A6E9D48" w14:textId="77777777" w:rsidR="00851969" w:rsidRPr="00CA3925" w:rsidRDefault="00851969" w:rsidP="009A0A37">
            <w:pPr>
              <w:snapToGrid w:val="0"/>
              <w:spacing w:after="120"/>
              <w:rPr>
                <w:rFonts w:ascii="Calibri" w:hAnsi="Calibri" w:cs="Calibri"/>
                <w:sz w:val="22"/>
                <w:szCs w:val="22"/>
              </w:rPr>
            </w:pPr>
          </w:p>
        </w:tc>
      </w:tr>
      <w:tr w:rsidR="00851969" w:rsidRPr="00CA3925" w14:paraId="6AEEF75D" w14:textId="77777777" w:rsidTr="00DC1155">
        <w:tblPrEx>
          <w:shd w:val="clear" w:color="auto" w:fill="auto"/>
        </w:tblPrEx>
        <w:tc>
          <w:tcPr>
            <w:tcW w:w="3126" w:type="dxa"/>
            <w:gridSpan w:val="3"/>
          </w:tcPr>
          <w:p w14:paraId="203C8127" w14:textId="77777777" w:rsidR="00851969" w:rsidRPr="00CA3925" w:rsidRDefault="00851969" w:rsidP="009A0A37">
            <w:pPr>
              <w:snapToGrid w:val="0"/>
              <w:spacing w:after="120"/>
              <w:rPr>
                <w:rFonts w:ascii="Calibri" w:hAnsi="Calibri" w:cs="Calibri"/>
              </w:rPr>
            </w:pPr>
            <w:r w:rsidRPr="00CA3925">
              <w:rPr>
                <w:rFonts w:ascii="Calibri" w:hAnsi="Calibri" w:cs="Calibri"/>
              </w:rPr>
              <w:t xml:space="preserve">Are they related to the child? </w:t>
            </w:r>
          </w:p>
        </w:tc>
        <w:tc>
          <w:tcPr>
            <w:tcW w:w="6230" w:type="dxa"/>
            <w:gridSpan w:val="2"/>
          </w:tcPr>
          <w:p w14:paraId="4C336678" w14:textId="77777777" w:rsidR="00851969" w:rsidRPr="00CA3925" w:rsidRDefault="00851969" w:rsidP="009A0A37">
            <w:pPr>
              <w:snapToGrid w:val="0"/>
              <w:spacing w:after="120"/>
              <w:rPr>
                <w:rFonts w:ascii="Calibri" w:hAnsi="Calibri" w:cs="Calibri"/>
                <w:sz w:val="22"/>
                <w:szCs w:val="22"/>
              </w:rPr>
            </w:pPr>
            <w:r w:rsidRPr="00CA3925">
              <w:rPr>
                <w:rFonts w:ascii="Calibri" w:hAnsi="Calibri" w:cs="Calibri"/>
                <w:sz w:val="22"/>
                <w:szCs w:val="22"/>
              </w:rPr>
              <w:t xml:space="preserve">Yes </w:t>
            </w:r>
            <w:r w:rsidRPr="00CA3925">
              <w:rPr>
                <w:rFonts w:ascii="Wingdings" w:hAnsi="Wingdings" w:cs="Calibri"/>
                <w:sz w:val="22"/>
                <w:szCs w:val="22"/>
              </w:rPr>
              <w:t>¨</w:t>
            </w:r>
            <w:r w:rsidRPr="00CA3925">
              <w:rPr>
                <w:rFonts w:ascii="Calibri" w:hAnsi="Calibri" w:cs="Calibri"/>
                <w:sz w:val="22"/>
                <w:szCs w:val="22"/>
              </w:rPr>
              <w:tab/>
              <w:t xml:space="preserve">No </w:t>
            </w:r>
            <w:r w:rsidRPr="00CA3925">
              <w:rPr>
                <w:rFonts w:ascii="Wingdings" w:hAnsi="Wingdings" w:cs="Calibri"/>
                <w:sz w:val="22"/>
                <w:szCs w:val="22"/>
              </w:rPr>
              <w:t>¨</w:t>
            </w:r>
          </w:p>
        </w:tc>
      </w:tr>
      <w:tr w:rsidR="00851969" w:rsidRPr="00CA3925" w14:paraId="244EBAC8" w14:textId="77777777" w:rsidTr="00DC1155">
        <w:tblPrEx>
          <w:shd w:val="clear" w:color="auto" w:fill="auto"/>
        </w:tblPrEx>
        <w:tc>
          <w:tcPr>
            <w:tcW w:w="3126" w:type="dxa"/>
            <w:gridSpan w:val="3"/>
          </w:tcPr>
          <w:p w14:paraId="6C948898" w14:textId="77777777" w:rsidR="00851969" w:rsidRPr="00CA3925" w:rsidRDefault="00851969" w:rsidP="009A0A37">
            <w:pPr>
              <w:snapToGrid w:val="0"/>
              <w:spacing w:after="120"/>
              <w:rPr>
                <w:rFonts w:ascii="Calibri" w:hAnsi="Calibri" w:cs="Calibri"/>
              </w:rPr>
            </w:pPr>
            <w:r w:rsidRPr="00CA3925">
              <w:rPr>
                <w:rFonts w:ascii="Calibri" w:hAnsi="Calibri" w:cs="Calibri"/>
              </w:rPr>
              <w:t>If yes, what is the relationship?</w:t>
            </w:r>
          </w:p>
        </w:tc>
        <w:tc>
          <w:tcPr>
            <w:tcW w:w="6230" w:type="dxa"/>
            <w:gridSpan w:val="2"/>
          </w:tcPr>
          <w:p w14:paraId="194918F2" w14:textId="77777777" w:rsidR="00851969" w:rsidRPr="00CA3925" w:rsidRDefault="00851969" w:rsidP="009A0A37">
            <w:pPr>
              <w:snapToGrid w:val="0"/>
              <w:spacing w:after="120"/>
              <w:rPr>
                <w:rFonts w:ascii="Calibri" w:hAnsi="Calibri" w:cs="Calibri"/>
                <w:sz w:val="22"/>
                <w:szCs w:val="22"/>
              </w:rPr>
            </w:pPr>
          </w:p>
        </w:tc>
      </w:tr>
      <w:tr w:rsidR="00851969" w:rsidRPr="00CA3925" w14:paraId="05373992" w14:textId="77777777" w:rsidTr="00DC1155">
        <w:tblPrEx>
          <w:shd w:val="clear" w:color="auto" w:fill="auto"/>
        </w:tblPrEx>
        <w:tc>
          <w:tcPr>
            <w:tcW w:w="3126" w:type="dxa"/>
            <w:gridSpan w:val="3"/>
          </w:tcPr>
          <w:p w14:paraId="7B604D57" w14:textId="77777777" w:rsidR="00851969" w:rsidRPr="00CA3925" w:rsidRDefault="00851969" w:rsidP="009A0A37">
            <w:pPr>
              <w:snapToGrid w:val="0"/>
              <w:spacing w:after="120"/>
              <w:rPr>
                <w:rFonts w:ascii="Calibri" w:hAnsi="Calibri" w:cs="Calibri"/>
              </w:rPr>
            </w:pPr>
            <w:r w:rsidRPr="00CA3925">
              <w:rPr>
                <w:rFonts w:ascii="Calibri" w:hAnsi="Calibri" w:cs="Calibri"/>
              </w:rPr>
              <w:t xml:space="preserve">What did the person disclose? Try to use the exact words they used. Use </w:t>
            </w:r>
            <w:r w:rsidRPr="00CA3925">
              <w:rPr>
                <w:rFonts w:ascii="Calibri" w:hAnsi="Calibri" w:cs="Calibri"/>
                <w:color w:val="000000"/>
                <w:lang w:eastAsia="en-AU"/>
              </w:rPr>
              <w:t>“I said” “they said” statements, include any questions you asked and comments you made</w:t>
            </w:r>
          </w:p>
          <w:p w14:paraId="3883F5C5" w14:textId="77777777" w:rsidR="00851969" w:rsidRPr="00CA3925" w:rsidRDefault="00851969" w:rsidP="009A0A37">
            <w:pPr>
              <w:snapToGrid w:val="0"/>
              <w:spacing w:after="120"/>
              <w:rPr>
                <w:rFonts w:ascii="Calibri" w:hAnsi="Calibri" w:cs="Calibri"/>
              </w:rPr>
            </w:pPr>
          </w:p>
        </w:tc>
        <w:tc>
          <w:tcPr>
            <w:tcW w:w="6230" w:type="dxa"/>
            <w:gridSpan w:val="2"/>
          </w:tcPr>
          <w:p w14:paraId="39786773" w14:textId="77777777" w:rsidR="00851969" w:rsidRPr="00CA3925" w:rsidRDefault="00851969" w:rsidP="009A0A37">
            <w:pPr>
              <w:snapToGrid w:val="0"/>
              <w:spacing w:after="120"/>
              <w:rPr>
                <w:rFonts w:ascii="Calibri" w:hAnsi="Calibri" w:cs="Calibri"/>
                <w:sz w:val="22"/>
                <w:szCs w:val="22"/>
              </w:rPr>
            </w:pPr>
          </w:p>
          <w:p w14:paraId="5B257B4C" w14:textId="77777777" w:rsidR="00851969" w:rsidRPr="00CA3925" w:rsidRDefault="00851969" w:rsidP="009A0A37">
            <w:pPr>
              <w:snapToGrid w:val="0"/>
              <w:spacing w:after="120"/>
              <w:rPr>
                <w:rFonts w:ascii="Calibri" w:hAnsi="Calibri" w:cs="Calibri"/>
                <w:sz w:val="22"/>
                <w:szCs w:val="22"/>
              </w:rPr>
            </w:pPr>
          </w:p>
          <w:p w14:paraId="47F7E841" w14:textId="77777777" w:rsidR="00851969" w:rsidRPr="00CA3925" w:rsidRDefault="00851969" w:rsidP="009A0A37">
            <w:pPr>
              <w:snapToGrid w:val="0"/>
              <w:spacing w:after="120"/>
              <w:rPr>
                <w:rFonts w:ascii="Calibri" w:hAnsi="Calibri" w:cs="Calibri"/>
                <w:sz w:val="22"/>
                <w:szCs w:val="22"/>
              </w:rPr>
            </w:pPr>
          </w:p>
          <w:p w14:paraId="0C95D0B2" w14:textId="77777777" w:rsidR="00851969" w:rsidRPr="00CA3925" w:rsidRDefault="00851969" w:rsidP="009A0A37">
            <w:pPr>
              <w:snapToGrid w:val="0"/>
              <w:spacing w:after="120"/>
              <w:rPr>
                <w:rFonts w:ascii="Calibri" w:hAnsi="Calibri" w:cs="Calibri"/>
                <w:sz w:val="22"/>
                <w:szCs w:val="22"/>
              </w:rPr>
            </w:pPr>
          </w:p>
          <w:p w14:paraId="3E8F80EC" w14:textId="77777777" w:rsidR="00851969" w:rsidRPr="00CA3925" w:rsidRDefault="00851969" w:rsidP="009A0A37">
            <w:pPr>
              <w:snapToGrid w:val="0"/>
              <w:spacing w:after="120"/>
              <w:rPr>
                <w:rFonts w:ascii="Calibri" w:hAnsi="Calibri" w:cs="Calibri"/>
                <w:sz w:val="22"/>
                <w:szCs w:val="22"/>
              </w:rPr>
            </w:pPr>
          </w:p>
          <w:p w14:paraId="2251ACC9" w14:textId="77777777" w:rsidR="00851969" w:rsidRPr="00CA3925" w:rsidRDefault="00851969" w:rsidP="009A0A37">
            <w:pPr>
              <w:snapToGrid w:val="0"/>
              <w:spacing w:after="120"/>
              <w:rPr>
                <w:rFonts w:ascii="Calibri" w:hAnsi="Calibri" w:cs="Calibri"/>
                <w:sz w:val="22"/>
                <w:szCs w:val="22"/>
              </w:rPr>
            </w:pPr>
          </w:p>
          <w:p w14:paraId="325E66B3" w14:textId="77777777" w:rsidR="00851969" w:rsidRPr="00CA3925" w:rsidRDefault="00851969" w:rsidP="009A0A37">
            <w:pPr>
              <w:snapToGrid w:val="0"/>
              <w:spacing w:after="120"/>
              <w:rPr>
                <w:rFonts w:ascii="Calibri" w:hAnsi="Calibri" w:cs="Calibri"/>
                <w:sz w:val="22"/>
                <w:szCs w:val="22"/>
              </w:rPr>
            </w:pPr>
          </w:p>
          <w:p w14:paraId="4F4E2D93" w14:textId="77777777" w:rsidR="00851969" w:rsidRPr="00CA3925" w:rsidRDefault="00851969" w:rsidP="009A0A37">
            <w:pPr>
              <w:snapToGrid w:val="0"/>
              <w:spacing w:after="120"/>
              <w:rPr>
                <w:rFonts w:ascii="Calibri" w:hAnsi="Calibri" w:cs="Calibri"/>
                <w:sz w:val="22"/>
                <w:szCs w:val="22"/>
              </w:rPr>
            </w:pPr>
          </w:p>
        </w:tc>
      </w:tr>
      <w:tr w:rsidR="00851969" w:rsidRPr="00CA3925" w14:paraId="612CFCFC" w14:textId="77777777" w:rsidTr="00DC1155">
        <w:tblPrEx>
          <w:shd w:val="clear" w:color="auto" w:fill="auto"/>
        </w:tblPrEx>
        <w:tc>
          <w:tcPr>
            <w:tcW w:w="3126" w:type="dxa"/>
            <w:gridSpan w:val="3"/>
          </w:tcPr>
          <w:p w14:paraId="32A84F5C" w14:textId="77777777" w:rsidR="00851969" w:rsidRPr="00CA3925" w:rsidRDefault="00851969" w:rsidP="009A0A37">
            <w:pPr>
              <w:snapToGrid w:val="0"/>
              <w:spacing w:after="120"/>
              <w:rPr>
                <w:rFonts w:ascii="Calibri" w:hAnsi="Calibri" w:cs="Calibri"/>
              </w:rPr>
            </w:pPr>
            <w:r w:rsidRPr="00CA3925">
              <w:rPr>
                <w:rFonts w:ascii="Calibri" w:hAnsi="Calibri" w:cs="Calibri"/>
              </w:rPr>
              <w:t>Where did the disclosure occur?</w:t>
            </w:r>
          </w:p>
        </w:tc>
        <w:tc>
          <w:tcPr>
            <w:tcW w:w="6230" w:type="dxa"/>
            <w:gridSpan w:val="2"/>
          </w:tcPr>
          <w:p w14:paraId="7DF95489" w14:textId="77777777" w:rsidR="00851969" w:rsidRPr="00CA3925" w:rsidRDefault="00851969" w:rsidP="009A0A37">
            <w:pPr>
              <w:snapToGrid w:val="0"/>
              <w:spacing w:after="120"/>
              <w:rPr>
                <w:rFonts w:ascii="Calibri" w:hAnsi="Calibri" w:cs="Calibri"/>
                <w:sz w:val="22"/>
                <w:szCs w:val="22"/>
              </w:rPr>
            </w:pPr>
          </w:p>
        </w:tc>
      </w:tr>
      <w:tr w:rsidR="00851969" w:rsidRPr="00CA3925" w14:paraId="524BC0CD" w14:textId="77777777" w:rsidTr="00DC1155">
        <w:tblPrEx>
          <w:shd w:val="clear" w:color="auto" w:fill="auto"/>
        </w:tblPrEx>
        <w:tc>
          <w:tcPr>
            <w:tcW w:w="3126" w:type="dxa"/>
            <w:gridSpan w:val="3"/>
          </w:tcPr>
          <w:p w14:paraId="15F23B12" w14:textId="77777777" w:rsidR="00851969" w:rsidRPr="00CA3925" w:rsidRDefault="00851969" w:rsidP="009A0A37">
            <w:pPr>
              <w:snapToGrid w:val="0"/>
              <w:spacing w:after="120"/>
              <w:rPr>
                <w:rFonts w:ascii="Calibri" w:hAnsi="Calibri" w:cs="Calibri"/>
              </w:rPr>
            </w:pPr>
            <w:r w:rsidRPr="00CA3925">
              <w:rPr>
                <w:rFonts w:ascii="Calibri" w:hAnsi="Calibri" w:cs="Calibri"/>
              </w:rPr>
              <w:t>Was anyone else present during the disclosure?</w:t>
            </w:r>
            <w:r w:rsidRPr="00CA3925">
              <w:rPr>
                <w:rFonts w:ascii="Calibri" w:hAnsi="Calibri" w:cs="Calibri"/>
              </w:rPr>
              <w:tab/>
            </w:r>
          </w:p>
        </w:tc>
        <w:tc>
          <w:tcPr>
            <w:tcW w:w="6230" w:type="dxa"/>
            <w:gridSpan w:val="2"/>
          </w:tcPr>
          <w:p w14:paraId="08D0EE1F" w14:textId="77777777" w:rsidR="00851969" w:rsidRPr="00CA3925" w:rsidRDefault="00851969" w:rsidP="009A0A37">
            <w:pPr>
              <w:snapToGrid w:val="0"/>
              <w:spacing w:after="120"/>
              <w:rPr>
                <w:rFonts w:ascii="Calibri" w:hAnsi="Calibri" w:cs="Calibri"/>
                <w:sz w:val="22"/>
                <w:szCs w:val="22"/>
              </w:rPr>
            </w:pPr>
            <w:r w:rsidRPr="00CA3925">
              <w:rPr>
                <w:rFonts w:ascii="Calibri" w:hAnsi="Calibri" w:cs="Calibri"/>
                <w:sz w:val="22"/>
                <w:szCs w:val="22"/>
              </w:rPr>
              <w:t xml:space="preserve">Yes </w:t>
            </w:r>
            <w:r w:rsidRPr="00CA3925">
              <w:rPr>
                <w:rFonts w:ascii="Wingdings" w:hAnsi="Wingdings" w:cs="Calibri"/>
                <w:sz w:val="22"/>
                <w:szCs w:val="22"/>
              </w:rPr>
              <w:t>¨</w:t>
            </w:r>
            <w:r w:rsidRPr="00CA3925">
              <w:rPr>
                <w:rFonts w:ascii="Calibri" w:hAnsi="Calibri" w:cs="Calibri"/>
                <w:sz w:val="22"/>
                <w:szCs w:val="22"/>
              </w:rPr>
              <w:tab/>
              <w:t xml:space="preserve">No </w:t>
            </w:r>
            <w:r w:rsidRPr="00CA3925">
              <w:rPr>
                <w:rFonts w:ascii="Wingdings" w:hAnsi="Wingdings" w:cs="Calibri"/>
                <w:sz w:val="22"/>
                <w:szCs w:val="22"/>
              </w:rPr>
              <w:t>¨</w:t>
            </w:r>
          </w:p>
        </w:tc>
      </w:tr>
      <w:tr w:rsidR="00851969" w:rsidRPr="00CA3925" w14:paraId="0780A795" w14:textId="77777777" w:rsidTr="00DC1155">
        <w:tblPrEx>
          <w:shd w:val="clear" w:color="auto" w:fill="auto"/>
        </w:tblPrEx>
        <w:tc>
          <w:tcPr>
            <w:tcW w:w="3126" w:type="dxa"/>
            <w:gridSpan w:val="3"/>
          </w:tcPr>
          <w:p w14:paraId="3F305263" w14:textId="77777777" w:rsidR="00851969" w:rsidRPr="00CA3925" w:rsidRDefault="00851969" w:rsidP="009A0A37">
            <w:pPr>
              <w:snapToGrid w:val="0"/>
              <w:spacing w:after="120"/>
              <w:rPr>
                <w:rFonts w:ascii="Calibri" w:hAnsi="Calibri" w:cs="Calibri"/>
              </w:rPr>
            </w:pPr>
            <w:r w:rsidRPr="00CA3925">
              <w:rPr>
                <w:rFonts w:ascii="Calibri" w:hAnsi="Calibri" w:cs="Calibri"/>
              </w:rPr>
              <w:t>If yes, what is/are their name/s, role/s and employer/s</w:t>
            </w:r>
          </w:p>
        </w:tc>
        <w:tc>
          <w:tcPr>
            <w:tcW w:w="6230" w:type="dxa"/>
            <w:gridSpan w:val="2"/>
          </w:tcPr>
          <w:p w14:paraId="3BD5789B" w14:textId="77777777" w:rsidR="00851969" w:rsidRPr="00CA3925" w:rsidRDefault="00851969" w:rsidP="009A0A37">
            <w:pPr>
              <w:snapToGrid w:val="0"/>
              <w:spacing w:after="120"/>
              <w:rPr>
                <w:rFonts w:ascii="Calibri" w:hAnsi="Calibri" w:cs="Calibri"/>
                <w:sz w:val="22"/>
                <w:szCs w:val="22"/>
              </w:rPr>
            </w:pPr>
          </w:p>
        </w:tc>
      </w:tr>
      <w:tr w:rsidR="00851969" w:rsidRPr="00CA3925" w14:paraId="64512BF9" w14:textId="77777777" w:rsidTr="00DC1155">
        <w:tblPrEx>
          <w:shd w:val="clear" w:color="auto" w:fill="auto"/>
        </w:tblPrEx>
        <w:tc>
          <w:tcPr>
            <w:tcW w:w="3126" w:type="dxa"/>
            <w:gridSpan w:val="3"/>
          </w:tcPr>
          <w:p w14:paraId="6DA9A75D" w14:textId="77777777" w:rsidR="00851969" w:rsidRPr="00CA3925" w:rsidRDefault="00851969" w:rsidP="009A0A37">
            <w:pPr>
              <w:snapToGrid w:val="0"/>
              <w:spacing w:after="120"/>
              <w:rPr>
                <w:rFonts w:ascii="Calibri" w:hAnsi="Calibri" w:cs="Calibri"/>
              </w:rPr>
            </w:pPr>
            <w:r w:rsidRPr="00CA3925">
              <w:rPr>
                <w:rFonts w:ascii="Calibri" w:hAnsi="Calibri" w:cs="Calibri"/>
              </w:rPr>
              <w:t>Have you followed our Procedures for making a report?</w:t>
            </w:r>
          </w:p>
        </w:tc>
        <w:tc>
          <w:tcPr>
            <w:tcW w:w="6230" w:type="dxa"/>
            <w:gridSpan w:val="2"/>
          </w:tcPr>
          <w:p w14:paraId="20868962" w14:textId="77777777" w:rsidR="00851969" w:rsidRPr="00CA3925" w:rsidRDefault="00851969" w:rsidP="009A0A37">
            <w:pPr>
              <w:snapToGrid w:val="0"/>
              <w:spacing w:after="120"/>
              <w:rPr>
                <w:rFonts w:ascii="Calibri" w:hAnsi="Calibri" w:cs="Calibri"/>
                <w:sz w:val="22"/>
                <w:szCs w:val="22"/>
              </w:rPr>
            </w:pPr>
            <w:r w:rsidRPr="00CA3925">
              <w:rPr>
                <w:rFonts w:ascii="Calibri" w:hAnsi="Calibri" w:cs="Calibri"/>
                <w:sz w:val="22"/>
                <w:szCs w:val="22"/>
              </w:rPr>
              <w:t xml:space="preserve">Yes </w:t>
            </w:r>
            <w:r w:rsidRPr="00CA3925">
              <w:rPr>
                <w:rFonts w:ascii="Wingdings" w:hAnsi="Wingdings" w:cs="Calibri"/>
                <w:sz w:val="22"/>
                <w:szCs w:val="22"/>
              </w:rPr>
              <w:t>¨</w:t>
            </w:r>
            <w:r w:rsidRPr="00CA3925">
              <w:rPr>
                <w:rFonts w:ascii="Calibri" w:hAnsi="Calibri" w:cs="Calibri"/>
                <w:sz w:val="22"/>
                <w:szCs w:val="22"/>
              </w:rPr>
              <w:tab/>
              <w:t xml:space="preserve">No </w:t>
            </w:r>
            <w:r w:rsidRPr="00CA3925">
              <w:rPr>
                <w:rFonts w:ascii="Wingdings" w:hAnsi="Wingdings" w:cs="Calibri"/>
                <w:sz w:val="22"/>
                <w:szCs w:val="22"/>
              </w:rPr>
              <w:t>¨</w:t>
            </w:r>
          </w:p>
        </w:tc>
      </w:tr>
      <w:tr w:rsidR="00851969" w:rsidRPr="00CA3925" w14:paraId="3B1A5C17" w14:textId="77777777" w:rsidTr="00DC1155">
        <w:tblPrEx>
          <w:shd w:val="clear" w:color="auto" w:fill="auto"/>
        </w:tblPrEx>
        <w:tc>
          <w:tcPr>
            <w:tcW w:w="3126" w:type="dxa"/>
            <w:gridSpan w:val="3"/>
          </w:tcPr>
          <w:p w14:paraId="1910D237" w14:textId="77777777" w:rsidR="00851969" w:rsidRPr="00CA3925" w:rsidRDefault="00851969" w:rsidP="009A0A37">
            <w:pPr>
              <w:snapToGrid w:val="0"/>
              <w:spacing w:after="120"/>
              <w:rPr>
                <w:rFonts w:ascii="Calibri" w:hAnsi="Calibri" w:cs="Calibri"/>
              </w:rPr>
            </w:pPr>
            <w:r w:rsidRPr="00CA3925">
              <w:rPr>
                <w:rFonts w:ascii="Calibri" w:hAnsi="Calibri" w:cs="Calibri"/>
              </w:rPr>
              <w:t>Describe the actions you have taken following the disclosure</w:t>
            </w:r>
          </w:p>
          <w:p w14:paraId="355D4AE4" w14:textId="77777777" w:rsidR="00851969" w:rsidRPr="00CA3925" w:rsidRDefault="00851969" w:rsidP="009A0A37">
            <w:pPr>
              <w:snapToGrid w:val="0"/>
              <w:spacing w:after="120"/>
              <w:rPr>
                <w:rFonts w:ascii="Calibri" w:hAnsi="Calibri" w:cs="Calibri"/>
              </w:rPr>
            </w:pPr>
          </w:p>
        </w:tc>
        <w:tc>
          <w:tcPr>
            <w:tcW w:w="6230" w:type="dxa"/>
            <w:gridSpan w:val="2"/>
          </w:tcPr>
          <w:p w14:paraId="570EEE89" w14:textId="77777777" w:rsidR="00851969" w:rsidRPr="00CA3925" w:rsidRDefault="00851969" w:rsidP="009A0A37">
            <w:pPr>
              <w:snapToGrid w:val="0"/>
              <w:spacing w:after="120"/>
              <w:rPr>
                <w:rFonts w:ascii="Calibri" w:hAnsi="Calibri" w:cs="Calibri"/>
                <w:sz w:val="22"/>
                <w:szCs w:val="22"/>
              </w:rPr>
            </w:pPr>
          </w:p>
          <w:p w14:paraId="5E0C4F29" w14:textId="77777777" w:rsidR="00851969" w:rsidRPr="00CA3925" w:rsidRDefault="00851969" w:rsidP="009A0A37">
            <w:pPr>
              <w:snapToGrid w:val="0"/>
              <w:spacing w:after="120"/>
              <w:rPr>
                <w:rFonts w:ascii="Calibri" w:hAnsi="Calibri" w:cs="Calibri"/>
                <w:sz w:val="22"/>
                <w:szCs w:val="22"/>
              </w:rPr>
            </w:pPr>
          </w:p>
          <w:p w14:paraId="1945CB5D" w14:textId="77777777" w:rsidR="00851969" w:rsidRPr="00CA3925" w:rsidRDefault="00851969" w:rsidP="009A0A37">
            <w:pPr>
              <w:snapToGrid w:val="0"/>
              <w:spacing w:after="120"/>
              <w:rPr>
                <w:rFonts w:ascii="Calibri" w:hAnsi="Calibri" w:cs="Calibri"/>
                <w:sz w:val="22"/>
                <w:szCs w:val="22"/>
              </w:rPr>
            </w:pPr>
          </w:p>
          <w:p w14:paraId="25975EBE" w14:textId="77777777" w:rsidR="00851969" w:rsidRPr="00CA3925" w:rsidRDefault="00851969" w:rsidP="009A0A37">
            <w:pPr>
              <w:snapToGrid w:val="0"/>
              <w:spacing w:after="120"/>
              <w:rPr>
                <w:rFonts w:ascii="Calibri" w:hAnsi="Calibri" w:cs="Calibri"/>
                <w:sz w:val="22"/>
                <w:szCs w:val="22"/>
              </w:rPr>
            </w:pPr>
          </w:p>
        </w:tc>
      </w:tr>
      <w:tr w:rsidR="00851969" w:rsidRPr="00CA3925" w14:paraId="33CCF221" w14:textId="77777777" w:rsidTr="00DC1155">
        <w:tc>
          <w:tcPr>
            <w:tcW w:w="9356" w:type="dxa"/>
            <w:gridSpan w:val="5"/>
            <w:shd w:val="clear" w:color="auto" w:fill="FAE2D5" w:themeFill="accent2" w:themeFillTint="33"/>
          </w:tcPr>
          <w:p w14:paraId="5D1CC561" w14:textId="77777777" w:rsidR="00851969" w:rsidRPr="00CA3925" w:rsidRDefault="00851969" w:rsidP="009A0A37">
            <w:pPr>
              <w:pBdr>
                <w:bottom w:val="single" w:sz="4" w:space="1" w:color="auto"/>
              </w:pBdr>
              <w:snapToGrid w:val="0"/>
              <w:spacing w:after="120"/>
              <w:rPr>
                <w:rFonts w:ascii="Calibri" w:hAnsi="Calibri" w:cs="Calibri"/>
                <w:b/>
                <w:bCs/>
                <w:lang w:eastAsia="en-US"/>
              </w:rPr>
            </w:pPr>
            <w:r w:rsidRPr="00CA3925">
              <w:rPr>
                <w:rFonts w:ascii="Calibri" w:hAnsi="Calibri" w:cs="Calibri"/>
                <w:b/>
                <w:bCs/>
                <w:lang w:eastAsia="en-US"/>
              </w:rPr>
              <w:t>Details of person completing this record</w:t>
            </w:r>
          </w:p>
        </w:tc>
      </w:tr>
      <w:tr w:rsidR="00851969" w:rsidRPr="00CA3925" w14:paraId="3E997AB8" w14:textId="77777777" w:rsidTr="00DC1155">
        <w:tc>
          <w:tcPr>
            <w:tcW w:w="2835" w:type="dxa"/>
          </w:tcPr>
          <w:p w14:paraId="5871B84C"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Full name</w:t>
            </w:r>
          </w:p>
        </w:tc>
        <w:tc>
          <w:tcPr>
            <w:tcW w:w="6521" w:type="dxa"/>
            <w:gridSpan w:val="4"/>
          </w:tcPr>
          <w:p w14:paraId="1DB8336C" w14:textId="77777777" w:rsidR="00851969" w:rsidRPr="00CA3925" w:rsidRDefault="00851969" w:rsidP="009A0A37">
            <w:pPr>
              <w:pBdr>
                <w:bottom w:val="single" w:sz="4" w:space="1" w:color="auto"/>
              </w:pBdr>
              <w:snapToGrid w:val="0"/>
              <w:spacing w:after="120"/>
              <w:rPr>
                <w:rFonts w:ascii="Calibri" w:hAnsi="Calibri" w:cs="Calibri"/>
                <w:b/>
                <w:lang w:eastAsia="en-US"/>
              </w:rPr>
            </w:pPr>
          </w:p>
        </w:tc>
      </w:tr>
      <w:tr w:rsidR="00851969" w:rsidRPr="00CA3925" w14:paraId="7F6F9A2E" w14:textId="77777777" w:rsidTr="00DC1155">
        <w:trPr>
          <w:trHeight w:val="67"/>
        </w:trPr>
        <w:tc>
          <w:tcPr>
            <w:tcW w:w="2835" w:type="dxa"/>
          </w:tcPr>
          <w:p w14:paraId="2105BF6F"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Position/role</w:t>
            </w:r>
          </w:p>
        </w:tc>
        <w:tc>
          <w:tcPr>
            <w:tcW w:w="6521" w:type="dxa"/>
            <w:gridSpan w:val="4"/>
          </w:tcPr>
          <w:p w14:paraId="748DCFF3" w14:textId="77777777" w:rsidR="00851969" w:rsidRPr="00CA3925" w:rsidRDefault="00851969" w:rsidP="009A0A37">
            <w:pPr>
              <w:pBdr>
                <w:bottom w:val="single" w:sz="4" w:space="1" w:color="auto"/>
              </w:pBdr>
              <w:snapToGrid w:val="0"/>
              <w:spacing w:after="120"/>
              <w:rPr>
                <w:rFonts w:ascii="Calibri" w:hAnsi="Calibri" w:cs="Calibri"/>
                <w:b/>
                <w:lang w:eastAsia="en-US"/>
              </w:rPr>
            </w:pPr>
          </w:p>
        </w:tc>
      </w:tr>
      <w:tr w:rsidR="00851969" w:rsidRPr="00CA3925" w14:paraId="55A0F2D8" w14:textId="77777777" w:rsidTr="00DC1155">
        <w:trPr>
          <w:trHeight w:val="67"/>
        </w:trPr>
        <w:tc>
          <w:tcPr>
            <w:tcW w:w="2835" w:type="dxa"/>
            <w:shd w:val="clear" w:color="auto" w:fill="E8E8E8" w:themeFill="background2"/>
          </w:tcPr>
          <w:p w14:paraId="777ACF1E"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Date record was made</w:t>
            </w:r>
          </w:p>
        </w:tc>
        <w:tc>
          <w:tcPr>
            <w:tcW w:w="3118" w:type="dxa"/>
            <w:gridSpan w:val="3"/>
            <w:shd w:val="clear" w:color="auto" w:fill="E8E8E8" w:themeFill="background2"/>
          </w:tcPr>
          <w:p w14:paraId="3D68AE34"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Time record was made</w:t>
            </w:r>
          </w:p>
        </w:tc>
        <w:tc>
          <w:tcPr>
            <w:tcW w:w="3403" w:type="dxa"/>
            <w:shd w:val="clear" w:color="auto" w:fill="E8E8E8" w:themeFill="background2"/>
          </w:tcPr>
          <w:p w14:paraId="73EFE7EA"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Signature</w:t>
            </w:r>
          </w:p>
        </w:tc>
      </w:tr>
      <w:tr w:rsidR="00851969" w:rsidRPr="00CA3925" w14:paraId="4372C7A9" w14:textId="77777777" w:rsidTr="00DC1155">
        <w:trPr>
          <w:trHeight w:val="67"/>
        </w:trPr>
        <w:tc>
          <w:tcPr>
            <w:tcW w:w="2835" w:type="dxa"/>
          </w:tcPr>
          <w:p w14:paraId="1A912575"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___  / ___   /________</w:t>
            </w:r>
          </w:p>
        </w:tc>
        <w:tc>
          <w:tcPr>
            <w:tcW w:w="3118" w:type="dxa"/>
            <w:gridSpan w:val="3"/>
          </w:tcPr>
          <w:p w14:paraId="4D56BCF0"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 xml:space="preserve">  ________am / pm</w:t>
            </w:r>
          </w:p>
        </w:tc>
        <w:tc>
          <w:tcPr>
            <w:tcW w:w="3403" w:type="dxa"/>
          </w:tcPr>
          <w:p w14:paraId="139B2F50"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 xml:space="preserve">x </w:t>
            </w:r>
          </w:p>
        </w:tc>
      </w:tr>
    </w:tbl>
    <w:p w14:paraId="4C63B636" w14:textId="2A65BB5D" w:rsidR="00851969" w:rsidRPr="00CA3925" w:rsidRDefault="00851969" w:rsidP="00F448EA">
      <w:pPr>
        <w:pBdr>
          <w:bottom w:val="single" w:sz="4" w:space="1" w:color="auto"/>
        </w:pBdr>
        <w:snapToGrid w:val="0"/>
        <w:spacing w:after="120"/>
        <w:jc w:val="right"/>
        <w:rPr>
          <w:rFonts w:ascii="Calibri" w:hAnsi="Calibri" w:cs="Calibri"/>
          <w:b/>
          <w:bCs/>
          <w:sz w:val="22"/>
          <w:szCs w:val="22"/>
        </w:rPr>
      </w:pPr>
      <w:r w:rsidRPr="00CA3925">
        <w:rPr>
          <w:rFonts w:ascii="Calibri" w:hAnsi="Calibri" w:cs="Calibri"/>
          <w:b/>
          <w:sz w:val="22"/>
          <w:szCs w:val="22"/>
        </w:rPr>
        <w:br w:type="page"/>
      </w:r>
      <w:r w:rsidRPr="00CA3925">
        <w:rPr>
          <w:rFonts w:ascii="Calibri" w:hAnsi="Calibri" w:cs="Calibri"/>
          <w:b/>
          <w:bCs/>
          <w:sz w:val="22"/>
          <w:szCs w:val="22"/>
        </w:rPr>
        <w:lastRenderedPageBreak/>
        <w:t>APPENDIX J</w:t>
      </w:r>
    </w:p>
    <w:p w14:paraId="28521873" w14:textId="77777777" w:rsidR="00851969" w:rsidRPr="00CA3925" w:rsidRDefault="00851969" w:rsidP="00851969">
      <w:pPr>
        <w:pBdr>
          <w:bottom w:val="single" w:sz="4" w:space="1" w:color="auto"/>
        </w:pBdr>
        <w:snapToGrid w:val="0"/>
        <w:spacing w:after="120"/>
        <w:rPr>
          <w:rFonts w:ascii="Calibri" w:hAnsi="Calibri" w:cs="Calibri"/>
          <w:b/>
          <w:sz w:val="28"/>
          <w:szCs w:val="28"/>
        </w:rPr>
      </w:pPr>
      <w:r w:rsidRPr="00CA3925">
        <w:rPr>
          <w:rFonts w:ascii="Calibri" w:hAnsi="Calibri" w:cs="Calibri"/>
          <w:b/>
          <w:sz w:val="28"/>
          <w:szCs w:val="28"/>
        </w:rPr>
        <w:t>RESOURCE - Suspicion of harm or risk of harm record template (child protection)</w:t>
      </w:r>
    </w:p>
    <w:tbl>
      <w:tblPr>
        <w:tblStyle w:val="TableGrid"/>
        <w:tblW w:w="9351" w:type="dxa"/>
        <w:shd w:val="clear" w:color="auto" w:fill="C1F0C7" w:themeFill="accent3" w:themeFillTint="33"/>
        <w:tblLook w:val="04A0" w:firstRow="1" w:lastRow="0" w:firstColumn="1" w:lastColumn="0" w:noHBand="0" w:noVBand="1"/>
      </w:tblPr>
      <w:tblGrid>
        <w:gridCol w:w="9351"/>
      </w:tblGrid>
      <w:tr w:rsidR="00851969" w:rsidRPr="00CA3925" w14:paraId="15F8B39F" w14:textId="77777777" w:rsidTr="00F448EA">
        <w:tc>
          <w:tcPr>
            <w:tcW w:w="9351" w:type="dxa"/>
            <w:shd w:val="clear" w:color="auto" w:fill="C1F0C7" w:themeFill="accent3" w:themeFillTint="33"/>
          </w:tcPr>
          <w:p w14:paraId="7080BDA7" w14:textId="77777777" w:rsidR="00851969" w:rsidRPr="00CA3925" w:rsidRDefault="00851969" w:rsidP="009A0A37">
            <w:pPr>
              <w:snapToGrid w:val="0"/>
              <w:spacing w:after="60"/>
              <w:ind w:right="-46"/>
              <w:jc w:val="center"/>
              <w:rPr>
                <w:rFonts w:ascii="Calibri" w:hAnsi="Calibri" w:cs="Calibri"/>
                <w:b/>
                <w:bCs/>
                <w:iCs/>
                <w:spacing w:val="10"/>
                <w:sz w:val="28"/>
                <w:szCs w:val="28"/>
              </w:rPr>
            </w:pPr>
            <w:r w:rsidRPr="00CA3925">
              <w:rPr>
                <w:rFonts w:ascii="Calibri" w:hAnsi="Calibri" w:cs="Calibri"/>
                <w:b/>
                <w:sz w:val="28"/>
                <w:szCs w:val="28"/>
              </w:rPr>
              <w:t>Suspicion of harm or risk of harm record</w:t>
            </w:r>
          </w:p>
        </w:tc>
      </w:tr>
    </w:tbl>
    <w:p w14:paraId="010F894C" w14:textId="77777777" w:rsidR="00851969" w:rsidRPr="00CA3925" w:rsidRDefault="00851969" w:rsidP="00851969">
      <w:pPr>
        <w:autoSpaceDE w:val="0"/>
        <w:autoSpaceDN w:val="0"/>
        <w:adjustRightInd w:val="0"/>
        <w:snapToGrid w:val="0"/>
        <w:spacing w:after="120"/>
        <w:rPr>
          <w:rFonts w:ascii="Calibri" w:hAnsi="Calibri" w:cs="Calibri"/>
          <w:sz w:val="22"/>
          <w:szCs w:val="22"/>
        </w:rPr>
      </w:pPr>
      <w:r w:rsidRPr="00CA3925">
        <w:rPr>
          <w:rFonts w:ascii="Calibri" w:hAnsi="Calibri" w:cs="Calibri"/>
          <w:sz w:val="22"/>
          <w:szCs w:val="22"/>
        </w:rPr>
        <w:t>This form must be completed as soon as practicable after form a suspicion of harm</w:t>
      </w:r>
    </w:p>
    <w:p w14:paraId="4C12D45E" w14:textId="77777777" w:rsidR="00851969" w:rsidRPr="00CA3925" w:rsidRDefault="00851969" w:rsidP="00851969">
      <w:pPr>
        <w:autoSpaceDE w:val="0"/>
        <w:autoSpaceDN w:val="0"/>
        <w:adjustRightInd w:val="0"/>
        <w:snapToGrid w:val="0"/>
        <w:spacing w:after="120"/>
        <w:rPr>
          <w:rFonts w:ascii="Calibri" w:hAnsi="Calibri" w:cs="Calibri"/>
          <w:sz w:val="22"/>
          <w:szCs w:val="22"/>
        </w:rPr>
      </w:pPr>
      <w:r w:rsidRPr="00CA3925">
        <w:rPr>
          <w:rFonts w:ascii="Calibri" w:hAnsi="Calibri" w:cs="Calibri"/>
          <w:sz w:val="22"/>
          <w:szCs w:val="22"/>
        </w:rPr>
        <w:t>You should suspect harm if:</w:t>
      </w:r>
    </w:p>
    <w:p w14:paraId="0969F6FD" w14:textId="77777777" w:rsidR="00851969" w:rsidRPr="00CA3925" w:rsidRDefault="00851969" w:rsidP="00851969">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a child says they have been harmed </w:t>
      </w:r>
    </w:p>
    <w:p w14:paraId="413508E0" w14:textId="77777777" w:rsidR="00851969" w:rsidRPr="00CA3925" w:rsidRDefault="00851969" w:rsidP="00851969">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someone else, for example another child, a parent, or an employee, says harm has occurred or is likely to occur </w:t>
      </w:r>
    </w:p>
    <w:p w14:paraId="2AA23F5C" w14:textId="77777777" w:rsidR="00851969" w:rsidRPr="00CA3925" w:rsidRDefault="00851969" w:rsidP="00851969">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CA3925">
        <w:rPr>
          <w:rFonts w:ascii="Calibri" w:hAnsi="Calibri" w:cs="Calibri"/>
          <w:color w:val="000000"/>
          <w:sz w:val="22"/>
          <w:szCs w:val="22"/>
          <w:lang w:eastAsia="en-AU"/>
        </w:rPr>
        <w:t xml:space="preserve">a child says they know someone who has been harmed (it is possible that they may be referring to themselves) </w:t>
      </w:r>
    </w:p>
    <w:p w14:paraId="2D6578ED" w14:textId="77777777" w:rsidR="00851969" w:rsidRPr="00CA3925" w:rsidRDefault="00851969" w:rsidP="00851969">
      <w:pPr>
        <w:numPr>
          <w:ilvl w:val="0"/>
          <w:numId w:val="25"/>
        </w:numPr>
        <w:tabs>
          <w:tab w:val="left" w:pos="-720"/>
        </w:tabs>
        <w:suppressAutoHyphens/>
        <w:snapToGrid w:val="0"/>
        <w:spacing w:after="120"/>
        <w:ind w:left="357" w:hanging="357"/>
        <w:rPr>
          <w:rFonts w:ascii="Calibri" w:hAnsi="Calibri" w:cs="Calibri"/>
          <w:color w:val="000000"/>
          <w:sz w:val="22"/>
          <w:szCs w:val="22"/>
          <w:lang w:eastAsia="en-AU"/>
        </w:rPr>
      </w:pPr>
      <w:r w:rsidRPr="00CA3925">
        <w:rPr>
          <w:rFonts w:ascii="Calibri" w:hAnsi="Calibri" w:cs="Calibri"/>
          <w:color w:val="000000"/>
          <w:sz w:val="22"/>
          <w:szCs w:val="22"/>
          <w:lang w:eastAsia="en-AU"/>
        </w:rPr>
        <w:t>they are concerned at significant changes in the behaviour of a child, or the presence of new unexplained and suspicious injuries</w:t>
      </w:r>
    </w:p>
    <w:p w14:paraId="28DCE109" w14:textId="77777777" w:rsidR="00851969" w:rsidRPr="00CA3925" w:rsidRDefault="00851969" w:rsidP="00851969">
      <w:pPr>
        <w:pStyle w:val="ListParagraph"/>
        <w:numPr>
          <w:ilvl w:val="0"/>
          <w:numId w:val="25"/>
        </w:numPr>
        <w:snapToGrid w:val="0"/>
        <w:spacing w:after="120" w:line="240" w:lineRule="auto"/>
        <w:contextualSpacing w:val="0"/>
        <w:rPr>
          <w:rFonts w:cs="Calibri"/>
        </w:rPr>
      </w:pPr>
      <w:r w:rsidRPr="00CA3925">
        <w:rPr>
          <w:rFonts w:cs="Calibri"/>
          <w:color w:val="000000"/>
          <w:lang w:eastAsia="en-AU"/>
        </w:rPr>
        <w:t>they see the harm happening</w:t>
      </w:r>
    </w:p>
    <w:p w14:paraId="3CB1CDF1" w14:textId="77777777" w:rsidR="00851969" w:rsidRDefault="00851969" w:rsidP="00851969">
      <w:pPr>
        <w:snapToGrid w:val="0"/>
        <w:spacing w:after="120"/>
        <w:rPr>
          <w:rFonts w:ascii="Calibri" w:hAnsi="Calibri" w:cs="Calibri"/>
          <w:sz w:val="22"/>
          <w:szCs w:val="22"/>
        </w:rPr>
      </w:pPr>
      <w:r w:rsidRPr="00CA3925">
        <w:rPr>
          <w:rFonts w:ascii="Calibri" w:hAnsi="Calibri" w:cs="Calibri"/>
          <w:sz w:val="22"/>
          <w:szCs w:val="22"/>
        </w:rPr>
        <w:t>Keep this record on the child’s enrolment record and retain according to our Child Protection Policy</w:t>
      </w:r>
    </w:p>
    <w:p w14:paraId="389B7F4C" w14:textId="77777777" w:rsidR="004C2CC3" w:rsidRDefault="004C2CC3" w:rsidP="00851969">
      <w:pPr>
        <w:snapToGrid w:val="0"/>
        <w:spacing w:after="120"/>
        <w:rPr>
          <w:rFonts w:ascii="Calibri" w:hAnsi="Calibri" w:cs="Calibri"/>
          <w:sz w:val="22"/>
          <w:szCs w:val="22"/>
        </w:rPr>
      </w:pPr>
    </w:p>
    <w:p w14:paraId="0A24C0DA" w14:textId="77777777" w:rsidR="004C2CC3" w:rsidRDefault="004C2CC3" w:rsidP="00851969">
      <w:pPr>
        <w:snapToGrid w:val="0"/>
        <w:spacing w:after="120"/>
        <w:rPr>
          <w:rFonts w:ascii="Calibri" w:hAnsi="Calibri" w:cs="Calibri"/>
          <w:sz w:val="22"/>
          <w:szCs w:val="22"/>
        </w:rPr>
      </w:pPr>
    </w:p>
    <w:p w14:paraId="0FC5F76F" w14:textId="77777777" w:rsidR="004C2CC3" w:rsidRDefault="004C2CC3" w:rsidP="00851969">
      <w:pPr>
        <w:snapToGrid w:val="0"/>
        <w:spacing w:after="120"/>
        <w:rPr>
          <w:rFonts w:ascii="Calibri" w:hAnsi="Calibri" w:cs="Calibri"/>
          <w:sz w:val="22"/>
          <w:szCs w:val="22"/>
        </w:rPr>
      </w:pPr>
    </w:p>
    <w:p w14:paraId="248B7F81" w14:textId="77777777" w:rsidR="004C2CC3" w:rsidRDefault="004C2CC3" w:rsidP="00851969">
      <w:pPr>
        <w:snapToGrid w:val="0"/>
        <w:spacing w:after="120"/>
        <w:rPr>
          <w:rFonts w:ascii="Calibri" w:hAnsi="Calibri" w:cs="Calibri"/>
          <w:sz w:val="22"/>
          <w:szCs w:val="22"/>
        </w:rPr>
      </w:pPr>
    </w:p>
    <w:p w14:paraId="2B274160" w14:textId="77777777" w:rsidR="004C2CC3" w:rsidRDefault="004C2CC3" w:rsidP="00851969">
      <w:pPr>
        <w:snapToGrid w:val="0"/>
        <w:spacing w:after="120"/>
        <w:rPr>
          <w:rFonts w:ascii="Calibri" w:hAnsi="Calibri" w:cs="Calibri"/>
          <w:sz w:val="22"/>
          <w:szCs w:val="22"/>
        </w:rPr>
      </w:pPr>
    </w:p>
    <w:p w14:paraId="592BE584" w14:textId="77777777" w:rsidR="004C2CC3" w:rsidRDefault="004C2CC3" w:rsidP="00851969">
      <w:pPr>
        <w:snapToGrid w:val="0"/>
        <w:spacing w:after="120"/>
        <w:rPr>
          <w:rFonts w:ascii="Calibri" w:hAnsi="Calibri" w:cs="Calibri"/>
          <w:sz w:val="22"/>
          <w:szCs w:val="22"/>
        </w:rPr>
      </w:pPr>
    </w:p>
    <w:p w14:paraId="15D7F762" w14:textId="77777777" w:rsidR="004C2CC3" w:rsidRDefault="004C2CC3" w:rsidP="00851969">
      <w:pPr>
        <w:snapToGrid w:val="0"/>
        <w:spacing w:after="120"/>
        <w:rPr>
          <w:rFonts w:ascii="Calibri" w:hAnsi="Calibri" w:cs="Calibri"/>
          <w:sz w:val="22"/>
          <w:szCs w:val="22"/>
        </w:rPr>
      </w:pPr>
    </w:p>
    <w:p w14:paraId="6977CAB5" w14:textId="77777777" w:rsidR="004C2CC3" w:rsidRDefault="004C2CC3" w:rsidP="00851969">
      <w:pPr>
        <w:snapToGrid w:val="0"/>
        <w:spacing w:after="120"/>
        <w:rPr>
          <w:rFonts w:ascii="Calibri" w:hAnsi="Calibri" w:cs="Calibri"/>
          <w:sz w:val="22"/>
          <w:szCs w:val="22"/>
        </w:rPr>
      </w:pPr>
    </w:p>
    <w:p w14:paraId="5E3E9756" w14:textId="77777777" w:rsidR="004C2CC3" w:rsidRDefault="004C2CC3" w:rsidP="00851969">
      <w:pPr>
        <w:snapToGrid w:val="0"/>
        <w:spacing w:after="120"/>
        <w:rPr>
          <w:rFonts w:ascii="Calibri" w:hAnsi="Calibri" w:cs="Calibri"/>
          <w:sz w:val="22"/>
          <w:szCs w:val="22"/>
        </w:rPr>
      </w:pPr>
    </w:p>
    <w:p w14:paraId="2475DF86" w14:textId="77777777" w:rsidR="004C2CC3" w:rsidRDefault="004C2CC3" w:rsidP="00851969">
      <w:pPr>
        <w:snapToGrid w:val="0"/>
        <w:spacing w:after="120"/>
        <w:rPr>
          <w:rFonts w:ascii="Calibri" w:hAnsi="Calibri" w:cs="Calibri"/>
          <w:sz w:val="22"/>
          <w:szCs w:val="22"/>
        </w:rPr>
      </w:pPr>
    </w:p>
    <w:p w14:paraId="5FEDD4BF" w14:textId="77777777" w:rsidR="004C2CC3" w:rsidRDefault="004C2CC3" w:rsidP="00851969">
      <w:pPr>
        <w:snapToGrid w:val="0"/>
        <w:spacing w:after="120"/>
        <w:rPr>
          <w:rFonts w:ascii="Calibri" w:hAnsi="Calibri" w:cs="Calibri"/>
          <w:sz w:val="22"/>
          <w:szCs w:val="22"/>
        </w:rPr>
      </w:pPr>
    </w:p>
    <w:p w14:paraId="36DA0F08" w14:textId="77777777" w:rsidR="004C2CC3" w:rsidRDefault="004C2CC3" w:rsidP="00851969">
      <w:pPr>
        <w:snapToGrid w:val="0"/>
        <w:spacing w:after="120"/>
        <w:rPr>
          <w:rFonts w:ascii="Calibri" w:hAnsi="Calibri" w:cs="Calibri"/>
          <w:sz w:val="22"/>
          <w:szCs w:val="22"/>
        </w:rPr>
      </w:pPr>
    </w:p>
    <w:p w14:paraId="45238ABF" w14:textId="77777777" w:rsidR="004C2CC3" w:rsidRDefault="004C2CC3" w:rsidP="00851969">
      <w:pPr>
        <w:snapToGrid w:val="0"/>
        <w:spacing w:after="120"/>
        <w:rPr>
          <w:rFonts w:ascii="Calibri" w:hAnsi="Calibri" w:cs="Calibri"/>
          <w:sz w:val="22"/>
          <w:szCs w:val="22"/>
        </w:rPr>
      </w:pPr>
    </w:p>
    <w:p w14:paraId="1E5B80EF" w14:textId="77777777" w:rsidR="004C2CC3" w:rsidRDefault="004C2CC3" w:rsidP="00851969">
      <w:pPr>
        <w:snapToGrid w:val="0"/>
        <w:spacing w:after="120"/>
        <w:rPr>
          <w:rFonts w:ascii="Calibri" w:hAnsi="Calibri" w:cs="Calibri"/>
          <w:sz w:val="22"/>
          <w:szCs w:val="22"/>
        </w:rPr>
      </w:pPr>
    </w:p>
    <w:p w14:paraId="12CA4E18" w14:textId="77777777" w:rsidR="004C2CC3" w:rsidRDefault="004C2CC3" w:rsidP="00851969">
      <w:pPr>
        <w:snapToGrid w:val="0"/>
        <w:spacing w:after="120"/>
        <w:rPr>
          <w:rFonts w:ascii="Calibri" w:hAnsi="Calibri" w:cs="Calibri"/>
          <w:sz w:val="22"/>
          <w:szCs w:val="22"/>
        </w:rPr>
      </w:pPr>
    </w:p>
    <w:p w14:paraId="2DBA3B8A" w14:textId="77777777" w:rsidR="004C2CC3" w:rsidRDefault="004C2CC3" w:rsidP="00851969">
      <w:pPr>
        <w:snapToGrid w:val="0"/>
        <w:spacing w:after="120"/>
        <w:rPr>
          <w:rFonts w:ascii="Calibri" w:hAnsi="Calibri" w:cs="Calibri"/>
          <w:sz w:val="22"/>
          <w:szCs w:val="22"/>
        </w:rPr>
      </w:pPr>
    </w:p>
    <w:p w14:paraId="577F9F2A" w14:textId="77777777" w:rsidR="004C2CC3" w:rsidRDefault="004C2CC3" w:rsidP="00851969">
      <w:pPr>
        <w:snapToGrid w:val="0"/>
        <w:spacing w:after="120"/>
        <w:rPr>
          <w:rFonts w:ascii="Calibri" w:hAnsi="Calibri" w:cs="Calibri"/>
          <w:sz w:val="22"/>
          <w:szCs w:val="22"/>
        </w:rPr>
      </w:pPr>
    </w:p>
    <w:p w14:paraId="598665CC" w14:textId="77777777" w:rsidR="004C2CC3" w:rsidRDefault="004C2CC3" w:rsidP="00851969">
      <w:pPr>
        <w:snapToGrid w:val="0"/>
        <w:spacing w:after="120"/>
        <w:rPr>
          <w:rFonts w:ascii="Calibri" w:hAnsi="Calibri" w:cs="Calibri"/>
          <w:sz w:val="22"/>
          <w:szCs w:val="22"/>
        </w:rPr>
      </w:pPr>
    </w:p>
    <w:p w14:paraId="4DC0BBFA" w14:textId="77777777" w:rsidR="004C2CC3" w:rsidRPr="00CA3925" w:rsidRDefault="004C2CC3" w:rsidP="00851969">
      <w:pPr>
        <w:snapToGrid w:val="0"/>
        <w:spacing w:after="120"/>
        <w:rPr>
          <w:rFonts w:cs="Calibri"/>
        </w:rPr>
      </w:pPr>
    </w:p>
    <w:tbl>
      <w:tblPr>
        <w:tblStyle w:val="TableGrid"/>
        <w:tblW w:w="9356" w:type="dxa"/>
        <w:tblInd w:w="-5" w:type="dxa"/>
        <w:shd w:val="clear" w:color="auto" w:fill="C1E4F5" w:themeFill="accent1" w:themeFillTint="33"/>
        <w:tblLook w:val="04A0" w:firstRow="1" w:lastRow="0" w:firstColumn="1" w:lastColumn="0" w:noHBand="0" w:noVBand="1"/>
      </w:tblPr>
      <w:tblGrid>
        <w:gridCol w:w="2835"/>
        <w:gridCol w:w="142"/>
        <w:gridCol w:w="2976"/>
        <w:gridCol w:w="3403"/>
      </w:tblGrid>
      <w:tr w:rsidR="00851969" w:rsidRPr="00CA3925" w14:paraId="1F4620B8" w14:textId="77777777" w:rsidTr="004C2CC3">
        <w:tc>
          <w:tcPr>
            <w:tcW w:w="9356" w:type="dxa"/>
            <w:gridSpan w:val="4"/>
            <w:shd w:val="clear" w:color="auto" w:fill="C1F0C7" w:themeFill="accent3" w:themeFillTint="33"/>
          </w:tcPr>
          <w:p w14:paraId="0C366ED2" w14:textId="77777777" w:rsidR="00851969" w:rsidRPr="00CA3925" w:rsidRDefault="00851969" w:rsidP="009A0A37">
            <w:pPr>
              <w:spacing w:after="240"/>
              <w:rPr>
                <w:rFonts w:ascii="Calibri" w:hAnsi="Calibri" w:cs="Calibri"/>
                <w:b/>
                <w:bCs/>
              </w:rPr>
            </w:pPr>
            <w:r w:rsidRPr="00CA3925">
              <w:rPr>
                <w:rFonts w:ascii="Calibri" w:hAnsi="Calibri" w:cs="Calibri"/>
                <w:b/>
                <w:bCs/>
              </w:rPr>
              <w:lastRenderedPageBreak/>
              <w:t>Details of the child</w:t>
            </w:r>
          </w:p>
        </w:tc>
      </w:tr>
      <w:tr w:rsidR="00851969" w:rsidRPr="00CA3925" w14:paraId="134CA198" w14:textId="77777777" w:rsidTr="004C2CC3">
        <w:tc>
          <w:tcPr>
            <w:tcW w:w="2977" w:type="dxa"/>
            <w:gridSpan w:val="2"/>
          </w:tcPr>
          <w:p w14:paraId="6061EFAF" w14:textId="77777777" w:rsidR="00851969" w:rsidRPr="00CA3925" w:rsidRDefault="00851969" w:rsidP="009A0A37">
            <w:pPr>
              <w:spacing w:after="240"/>
              <w:rPr>
                <w:rFonts w:ascii="Calibri" w:hAnsi="Calibri" w:cs="Calibri"/>
              </w:rPr>
            </w:pPr>
            <w:r w:rsidRPr="00CA3925">
              <w:rPr>
                <w:rFonts w:ascii="Calibri" w:hAnsi="Calibri" w:cs="Calibri"/>
              </w:rPr>
              <w:t>Child’s full name</w:t>
            </w:r>
          </w:p>
        </w:tc>
        <w:tc>
          <w:tcPr>
            <w:tcW w:w="6379" w:type="dxa"/>
            <w:gridSpan w:val="2"/>
          </w:tcPr>
          <w:p w14:paraId="2834F94C" w14:textId="77777777" w:rsidR="00851969" w:rsidRPr="00CA3925" w:rsidRDefault="00851969" w:rsidP="009A0A37">
            <w:pPr>
              <w:spacing w:after="240"/>
              <w:rPr>
                <w:rFonts w:ascii="Calibri" w:hAnsi="Calibri" w:cs="Calibri"/>
              </w:rPr>
            </w:pPr>
          </w:p>
        </w:tc>
      </w:tr>
      <w:tr w:rsidR="00851969" w:rsidRPr="00CA3925" w14:paraId="34CD123A" w14:textId="77777777" w:rsidTr="004C2CC3">
        <w:tc>
          <w:tcPr>
            <w:tcW w:w="9356" w:type="dxa"/>
            <w:gridSpan w:val="4"/>
            <w:shd w:val="clear" w:color="auto" w:fill="C1F0C7" w:themeFill="accent3" w:themeFillTint="33"/>
          </w:tcPr>
          <w:p w14:paraId="13B57EC5" w14:textId="77777777" w:rsidR="00851969" w:rsidRPr="00CA3925" w:rsidRDefault="00851969" w:rsidP="009A0A37">
            <w:pPr>
              <w:spacing w:after="240"/>
              <w:rPr>
                <w:rFonts w:ascii="Calibri" w:hAnsi="Calibri" w:cs="Calibri"/>
                <w:b/>
                <w:bCs/>
              </w:rPr>
            </w:pPr>
            <w:r w:rsidRPr="00CA3925">
              <w:rPr>
                <w:rFonts w:ascii="Calibri" w:hAnsi="Calibri" w:cs="Calibri"/>
                <w:b/>
                <w:bCs/>
              </w:rPr>
              <w:t>Details of the suspicion</w:t>
            </w:r>
          </w:p>
        </w:tc>
      </w:tr>
      <w:tr w:rsidR="00851969" w:rsidRPr="00CA3925" w14:paraId="58BC883A" w14:textId="77777777" w:rsidTr="004C2CC3">
        <w:tblPrEx>
          <w:shd w:val="clear" w:color="auto" w:fill="auto"/>
        </w:tblPrEx>
        <w:tc>
          <w:tcPr>
            <w:tcW w:w="2977" w:type="dxa"/>
            <w:gridSpan w:val="2"/>
          </w:tcPr>
          <w:p w14:paraId="3A40F990" w14:textId="77777777" w:rsidR="00851969" w:rsidRPr="00CA3925" w:rsidRDefault="00851969" w:rsidP="009A0A37">
            <w:pPr>
              <w:snapToGrid w:val="0"/>
              <w:spacing w:after="120"/>
              <w:rPr>
                <w:rFonts w:ascii="Calibri" w:hAnsi="Calibri" w:cs="Calibri"/>
              </w:rPr>
            </w:pPr>
            <w:r w:rsidRPr="00CA3925">
              <w:rPr>
                <w:rFonts w:ascii="Calibri" w:hAnsi="Calibri" w:cs="Calibri"/>
              </w:rPr>
              <w:t>Why do you suspect harm? Try to use the exact words a child or someone else uses if relevant. Provide as much detail as possible</w:t>
            </w:r>
          </w:p>
        </w:tc>
        <w:tc>
          <w:tcPr>
            <w:tcW w:w="6379" w:type="dxa"/>
            <w:gridSpan w:val="2"/>
          </w:tcPr>
          <w:p w14:paraId="69B2CF85" w14:textId="77777777" w:rsidR="00851969" w:rsidRPr="00CA3925" w:rsidRDefault="00851969" w:rsidP="009A0A37">
            <w:pPr>
              <w:snapToGrid w:val="0"/>
              <w:spacing w:after="120"/>
              <w:rPr>
                <w:rFonts w:ascii="Calibri" w:hAnsi="Calibri" w:cs="Calibri"/>
                <w:sz w:val="22"/>
                <w:szCs w:val="22"/>
              </w:rPr>
            </w:pPr>
          </w:p>
          <w:p w14:paraId="0BD002BA" w14:textId="77777777" w:rsidR="00851969" w:rsidRDefault="00851969" w:rsidP="009A0A37">
            <w:pPr>
              <w:snapToGrid w:val="0"/>
              <w:spacing w:after="120"/>
              <w:rPr>
                <w:rFonts w:ascii="Calibri" w:hAnsi="Calibri" w:cs="Calibri"/>
                <w:sz w:val="22"/>
                <w:szCs w:val="22"/>
              </w:rPr>
            </w:pPr>
          </w:p>
          <w:p w14:paraId="4E1868B6" w14:textId="77777777" w:rsidR="00484D4C" w:rsidRDefault="00484D4C" w:rsidP="009A0A37">
            <w:pPr>
              <w:snapToGrid w:val="0"/>
              <w:spacing w:after="120"/>
              <w:rPr>
                <w:rFonts w:ascii="Calibri" w:hAnsi="Calibri" w:cs="Calibri"/>
                <w:sz w:val="22"/>
                <w:szCs w:val="22"/>
              </w:rPr>
            </w:pPr>
          </w:p>
          <w:p w14:paraId="5C5EA785" w14:textId="77777777" w:rsidR="00484D4C" w:rsidRDefault="00484D4C" w:rsidP="009A0A37">
            <w:pPr>
              <w:snapToGrid w:val="0"/>
              <w:spacing w:after="120"/>
              <w:rPr>
                <w:rFonts w:ascii="Calibri" w:hAnsi="Calibri" w:cs="Calibri"/>
                <w:sz w:val="22"/>
                <w:szCs w:val="22"/>
              </w:rPr>
            </w:pPr>
          </w:p>
          <w:p w14:paraId="53A69E72" w14:textId="77777777" w:rsidR="00484D4C" w:rsidRPr="00CA3925" w:rsidRDefault="00484D4C" w:rsidP="009A0A37">
            <w:pPr>
              <w:snapToGrid w:val="0"/>
              <w:spacing w:after="120"/>
              <w:rPr>
                <w:rFonts w:ascii="Calibri" w:hAnsi="Calibri" w:cs="Calibri"/>
                <w:sz w:val="22"/>
                <w:szCs w:val="22"/>
              </w:rPr>
            </w:pPr>
          </w:p>
          <w:p w14:paraId="46055224" w14:textId="77777777" w:rsidR="00851969" w:rsidRPr="00CA3925" w:rsidRDefault="00851969" w:rsidP="009A0A37">
            <w:pPr>
              <w:snapToGrid w:val="0"/>
              <w:spacing w:after="120"/>
              <w:rPr>
                <w:rFonts w:ascii="Calibri" w:hAnsi="Calibri" w:cs="Calibri"/>
                <w:sz w:val="22"/>
                <w:szCs w:val="22"/>
              </w:rPr>
            </w:pPr>
          </w:p>
          <w:p w14:paraId="552D0E3C" w14:textId="77777777" w:rsidR="00851969" w:rsidRDefault="00851969" w:rsidP="009A0A37">
            <w:pPr>
              <w:snapToGrid w:val="0"/>
              <w:spacing w:after="120"/>
              <w:rPr>
                <w:rFonts w:ascii="Calibri" w:hAnsi="Calibri" w:cs="Calibri"/>
                <w:sz w:val="22"/>
                <w:szCs w:val="22"/>
              </w:rPr>
            </w:pPr>
          </w:p>
          <w:p w14:paraId="7F3D2C4E" w14:textId="77777777" w:rsidR="003037DD" w:rsidRDefault="003037DD" w:rsidP="009A0A37">
            <w:pPr>
              <w:snapToGrid w:val="0"/>
              <w:spacing w:after="120"/>
              <w:rPr>
                <w:rFonts w:ascii="Calibri" w:hAnsi="Calibri" w:cs="Calibri"/>
                <w:sz w:val="22"/>
                <w:szCs w:val="22"/>
              </w:rPr>
            </w:pPr>
          </w:p>
          <w:p w14:paraId="01D9BA97" w14:textId="77777777" w:rsidR="003037DD" w:rsidRDefault="003037DD" w:rsidP="009A0A37">
            <w:pPr>
              <w:snapToGrid w:val="0"/>
              <w:spacing w:after="120"/>
              <w:rPr>
                <w:rFonts w:ascii="Calibri" w:hAnsi="Calibri" w:cs="Calibri"/>
                <w:sz w:val="22"/>
                <w:szCs w:val="22"/>
              </w:rPr>
            </w:pPr>
          </w:p>
          <w:p w14:paraId="2E38F638" w14:textId="77777777" w:rsidR="003037DD" w:rsidRPr="00CA3925" w:rsidRDefault="003037DD" w:rsidP="009A0A37">
            <w:pPr>
              <w:snapToGrid w:val="0"/>
              <w:spacing w:after="120"/>
              <w:rPr>
                <w:rFonts w:ascii="Calibri" w:hAnsi="Calibri" w:cs="Calibri"/>
                <w:sz w:val="22"/>
                <w:szCs w:val="22"/>
              </w:rPr>
            </w:pPr>
          </w:p>
          <w:p w14:paraId="76E13E95" w14:textId="77777777" w:rsidR="00851969" w:rsidRPr="00CA3925" w:rsidRDefault="00851969" w:rsidP="009A0A37">
            <w:pPr>
              <w:snapToGrid w:val="0"/>
              <w:spacing w:after="120"/>
              <w:rPr>
                <w:rFonts w:ascii="Calibri" w:hAnsi="Calibri" w:cs="Calibri"/>
                <w:sz w:val="22"/>
                <w:szCs w:val="22"/>
              </w:rPr>
            </w:pPr>
          </w:p>
          <w:p w14:paraId="7B2BC1F3" w14:textId="5D7187DC" w:rsidR="00851969" w:rsidRPr="00CA3925" w:rsidRDefault="0019531E" w:rsidP="0019531E">
            <w:pPr>
              <w:tabs>
                <w:tab w:val="left" w:pos="5304"/>
              </w:tabs>
              <w:snapToGrid w:val="0"/>
              <w:spacing w:after="120"/>
              <w:rPr>
                <w:rFonts w:ascii="Calibri" w:hAnsi="Calibri" w:cs="Calibri"/>
                <w:sz w:val="22"/>
                <w:szCs w:val="22"/>
              </w:rPr>
            </w:pPr>
            <w:r>
              <w:rPr>
                <w:rFonts w:ascii="Calibri" w:hAnsi="Calibri" w:cs="Calibri"/>
                <w:sz w:val="22"/>
                <w:szCs w:val="22"/>
              </w:rPr>
              <w:tab/>
            </w:r>
          </w:p>
        </w:tc>
      </w:tr>
      <w:tr w:rsidR="00851969" w:rsidRPr="00CA3925" w14:paraId="67362115" w14:textId="77777777" w:rsidTr="004C2CC3">
        <w:tblPrEx>
          <w:shd w:val="clear" w:color="auto" w:fill="auto"/>
        </w:tblPrEx>
        <w:tc>
          <w:tcPr>
            <w:tcW w:w="2977" w:type="dxa"/>
            <w:gridSpan w:val="2"/>
          </w:tcPr>
          <w:p w14:paraId="53C30A23" w14:textId="77777777" w:rsidR="00851969" w:rsidRPr="00CA3925" w:rsidRDefault="00851969" w:rsidP="009A0A37">
            <w:pPr>
              <w:snapToGrid w:val="0"/>
              <w:spacing w:after="120"/>
              <w:rPr>
                <w:rFonts w:ascii="Calibri" w:hAnsi="Calibri" w:cs="Calibri"/>
              </w:rPr>
            </w:pPr>
            <w:r w:rsidRPr="00CA3925">
              <w:rPr>
                <w:rFonts w:ascii="Calibri" w:hAnsi="Calibri" w:cs="Calibri"/>
              </w:rPr>
              <w:t xml:space="preserve">If relevant, what date and time did the person say something? </w:t>
            </w:r>
          </w:p>
        </w:tc>
        <w:tc>
          <w:tcPr>
            <w:tcW w:w="6379" w:type="dxa"/>
            <w:gridSpan w:val="2"/>
          </w:tcPr>
          <w:p w14:paraId="7C68BE39" w14:textId="77777777" w:rsidR="00851969" w:rsidRPr="00CA3925" w:rsidRDefault="00851969" w:rsidP="009A0A37">
            <w:pPr>
              <w:snapToGrid w:val="0"/>
              <w:rPr>
                <w:rFonts w:ascii="Calibri" w:hAnsi="Calibri" w:cs="Calibri"/>
                <w:b/>
                <w:lang w:eastAsia="en-US"/>
              </w:rPr>
            </w:pPr>
          </w:p>
          <w:p w14:paraId="595684EB" w14:textId="77777777" w:rsidR="00851969" w:rsidRPr="00CA3925" w:rsidRDefault="00851969" w:rsidP="009A0A37">
            <w:pPr>
              <w:snapToGrid w:val="0"/>
              <w:rPr>
                <w:rFonts w:ascii="Calibri" w:hAnsi="Calibri" w:cs="Calibri"/>
                <w:sz w:val="22"/>
                <w:szCs w:val="22"/>
              </w:rPr>
            </w:pPr>
            <w:r w:rsidRPr="00CA3925">
              <w:rPr>
                <w:rFonts w:ascii="Calibri" w:hAnsi="Calibri" w:cs="Calibri"/>
                <w:b/>
                <w:lang w:eastAsia="en-US"/>
              </w:rPr>
              <w:t>__</w:t>
            </w:r>
            <w:proofErr w:type="gramStart"/>
            <w:r w:rsidRPr="00CA3925">
              <w:rPr>
                <w:rFonts w:ascii="Calibri" w:hAnsi="Calibri" w:cs="Calibri"/>
                <w:b/>
                <w:lang w:eastAsia="en-US"/>
              </w:rPr>
              <w:t>_  /</w:t>
            </w:r>
            <w:proofErr w:type="gramEnd"/>
            <w:r w:rsidRPr="00CA3925">
              <w:rPr>
                <w:rFonts w:ascii="Calibri" w:hAnsi="Calibri" w:cs="Calibri"/>
                <w:b/>
                <w:lang w:eastAsia="en-US"/>
              </w:rPr>
              <w:t xml:space="preserve"> ___   /________                    _______am / pm</w:t>
            </w:r>
          </w:p>
        </w:tc>
      </w:tr>
      <w:tr w:rsidR="00851969" w:rsidRPr="00CA3925" w14:paraId="2CB41116" w14:textId="77777777" w:rsidTr="004C2CC3">
        <w:tblPrEx>
          <w:shd w:val="clear" w:color="auto" w:fill="auto"/>
        </w:tblPrEx>
        <w:tc>
          <w:tcPr>
            <w:tcW w:w="2977" w:type="dxa"/>
            <w:gridSpan w:val="2"/>
          </w:tcPr>
          <w:p w14:paraId="22A00A2F" w14:textId="77777777" w:rsidR="00851969" w:rsidRPr="00CA3925" w:rsidRDefault="00851969" w:rsidP="009A0A37">
            <w:pPr>
              <w:snapToGrid w:val="0"/>
              <w:spacing w:after="120"/>
              <w:rPr>
                <w:rFonts w:ascii="Calibri" w:hAnsi="Calibri" w:cs="Calibri"/>
              </w:rPr>
            </w:pPr>
            <w:r w:rsidRPr="00CA3925">
              <w:rPr>
                <w:rFonts w:ascii="Calibri" w:hAnsi="Calibri" w:cs="Calibri"/>
              </w:rPr>
              <w:t>Have you followed our Procedures for making a report?</w:t>
            </w:r>
          </w:p>
        </w:tc>
        <w:tc>
          <w:tcPr>
            <w:tcW w:w="6379" w:type="dxa"/>
            <w:gridSpan w:val="2"/>
          </w:tcPr>
          <w:p w14:paraId="70B36199" w14:textId="77777777" w:rsidR="00851969" w:rsidRPr="00CA3925" w:rsidRDefault="00851969" w:rsidP="009A0A37">
            <w:pPr>
              <w:snapToGrid w:val="0"/>
              <w:spacing w:after="120"/>
              <w:rPr>
                <w:rFonts w:ascii="Calibri" w:hAnsi="Calibri" w:cs="Calibri"/>
                <w:sz w:val="22"/>
                <w:szCs w:val="22"/>
              </w:rPr>
            </w:pPr>
            <w:r w:rsidRPr="00CA3925">
              <w:rPr>
                <w:rFonts w:ascii="Calibri" w:hAnsi="Calibri" w:cs="Calibri"/>
                <w:sz w:val="22"/>
                <w:szCs w:val="22"/>
              </w:rPr>
              <w:t xml:space="preserve">Yes </w:t>
            </w:r>
            <w:r w:rsidRPr="00CA3925">
              <w:rPr>
                <w:rFonts w:ascii="Wingdings" w:hAnsi="Wingdings" w:cs="Calibri"/>
                <w:sz w:val="22"/>
                <w:szCs w:val="22"/>
              </w:rPr>
              <w:t>¨</w:t>
            </w:r>
            <w:r w:rsidRPr="00CA3925">
              <w:rPr>
                <w:rFonts w:ascii="Calibri" w:hAnsi="Calibri" w:cs="Calibri"/>
                <w:sz w:val="22"/>
                <w:szCs w:val="22"/>
              </w:rPr>
              <w:tab/>
              <w:t xml:space="preserve">No </w:t>
            </w:r>
            <w:r w:rsidRPr="00CA3925">
              <w:rPr>
                <w:rFonts w:ascii="Wingdings" w:hAnsi="Wingdings" w:cs="Calibri"/>
                <w:sz w:val="22"/>
                <w:szCs w:val="22"/>
              </w:rPr>
              <w:t>¨</w:t>
            </w:r>
          </w:p>
        </w:tc>
      </w:tr>
      <w:tr w:rsidR="00851969" w:rsidRPr="00CA3925" w14:paraId="47B1612C" w14:textId="77777777" w:rsidTr="004C2CC3">
        <w:tblPrEx>
          <w:shd w:val="clear" w:color="auto" w:fill="auto"/>
        </w:tblPrEx>
        <w:tc>
          <w:tcPr>
            <w:tcW w:w="2977" w:type="dxa"/>
            <w:gridSpan w:val="2"/>
          </w:tcPr>
          <w:p w14:paraId="13003F0E" w14:textId="77777777" w:rsidR="00851969" w:rsidRPr="00CA3925" w:rsidRDefault="00851969" w:rsidP="009A0A37">
            <w:pPr>
              <w:snapToGrid w:val="0"/>
              <w:spacing w:after="120"/>
              <w:rPr>
                <w:rFonts w:ascii="Calibri" w:hAnsi="Calibri" w:cs="Calibri"/>
              </w:rPr>
            </w:pPr>
            <w:r w:rsidRPr="00CA3925">
              <w:rPr>
                <w:rFonts w:ascii="Calibri" w:hAnsi="Calibri" w:cs="Calibri"/>
              </w:rPr>
              <w:t>Describe the actions you have taken because of your suspicion</w:t>
            </w:r>
          </w:p>
        </w:tc>
        <w:tc>
          <w:tcPr>
            <w:tcW w:w="6379" w:type="dxa"/>
            <w:gridSpan w:val="2"/>
          </w:tcPr>
          <w:p w14:paraId="0B7FA932" w14:textId="77777777" w:rsidR="00851969" w:rsidRPr="00CA3925" w:rsidRDefault="00851969" w:rsidP="009A0A37">
            <w:pPr>
              <w:snapToGrid w:val="0"/>
              <w:spacing w:after="120"/>
              <w:rPr>
                <w:rFonts w:ascii="Calibri" w:hAnsi="Calibri" w:cs="Calibri"/>
                <w:sz w:val="22"/>
                <w:szCs w:val="22"/>
              </w:rPr>
            </w:pPr>
          </w:p>
          <w:p w14:paraId="3B8AA3FA" w14:textId="77777777" w:rsidR="00851969" w:rsidRPr="00CA3925" w:rsidRDefault="00851969" w:rsidP="009A0A37">
            <w:pPr>
              <w:snapToGrid w:val="0"/>
              <w:spacing w:after="120"/>
              <w:rPr>
                <w:rFonts w:ascii="Calibri" w:hAnsi="Calibri" w:cs="Calibri"/>
                <w:sz w:val="22"/>
                <w:szCs w:val="22"/>
              </w:rPr>
            </w:pPr>
          </w:p>
          <w:p w14:paraId="2C2D882E" w14:textId="77777777" w:rsidR="00851969" w:rsidRDefault="00851969" w:rsidP="009A0A37">
            <w:pPr>
              <w:snapToGrid w:val="0"/>
              <w:spacing w:after="120"/>
              <w:rPr>
                <w:rFonts w:ascii="Calibri" w:hAnsi="Calibri" w:cs="Calibri"/>
                <w:sz w:val="22"/>
                <w:szCs w:val="22"/>
              </w:rPr>
            </w:pPr>
          </w:p>
          <w:p w14:paraId="0A02C73F" w14:textId="77777777" w:rsidR="0019531E" w:rsidRDefault="0019531E" w:rsidP="009A0A37">
            <w:pPr>
              <w:snapToGrid w:val="0"/>
              <w:spacing w:after="120"/>
              <w:rPr>
                <w:rFonts w:ascii="Calibri" w:hAnsi="Calibri" w:cs="Calibri"/>
                <w:sz w:val="22"/>
                <w:szCs w:val="22"/>
              </w:rPr>
            </w:pPr>
          </w:p>
          <w:p w14:paraId="4C9BFBA8" w14:textId="77777777" w:rsidR="00A568F9" w:rsidRDefault="00A568F9" w:rsidP="009A0A37">
            <w:pPr>
              <w:snapToGrid w:val="0"/>
              <w:spacing w:after="120"/>
              <w:rPr>
                <w:rFonts w:ascii="Calibri" w:hAnsi="Calibri" w:cs="Calibri"/>
                <w:sz w:val="22"/>
                <w:szCs w:val="22"/>
              </w:rPr>
            </w:pPr>
          </w:p>
          <w:p w14:paraId="3110F907" w14:textId="77777777" w:rsidR="00A568F9" w:rsidRDefault="00A568F9" w:rsidP="009A0A37">
            <w:pPr>
              <w:snapToGrid w:val="0"/>
              <w:spacing w:after="120"/>
              <w:rPr>
                <w:rFonts w:ascii="Calibri" w:hAnsi="Calibri" w:cs="Calibri"/>
                <w:sz w:val="22"/>
                <w:szCs w:val="22"/>
              </w:rPr>
            </w:pPr>
          </w:p>
          <w:p w14:paraId="5526C841" w14:textId="77777777" w:rsidR="00A568F9" w:rsidRDefault="00A568F9" w:rsidP="009A0A37">
            <w:pPr>
              <w:snapToGrid w:val="0"/>
              <w:spacing w:after="120"/>
              <w:rPr>
                <w:rFonts w:ascii="Calibri" w:hAnsi="Calibri" w:cs="Calibri"/>
                <w:sz w:val="22"/>
                <w:szCs w:val="22"/>
              </w:rPr>
            </w:pPr>
          </w:p>
          <w:p w14:paraId="03BB0117" w14:textId="77777777" w:rsidR="00A568F9" w:rsidRPr="00CA3925" w:rsidRDefault="00A568F9" w:rsidP="009A0A37">
            <w:pPr>
              <w:snapToGrid w:val="0"/>
              <w:spacing w:after="120"/>
              <w:rPr>
                <w:rFonts w:ascii="Calibri" w:hAnsi="Calibri" w:cs="Calibri"/>
                <w:sz w:val="22"/>
                <w:szCs w:val="22"/>
              </w:rPr>
            </w:pPr>
          </w:p>
          <w:p w14:paraId="1E6299C2" w14:textId="77777777" w:rsidR="00851969" w:rsidRPr="00CA3925" w:rsidRDefault="00851969" w:rsidP="009A0A37">
            <w:pPr>
              <w:snapToGrid w:val="0"/>
              <w:spacing w:after="120"/>
              <w:rPr>
                <w:rFonts w:ascii="Calibri" w:hAnsi="Calibri" w:cs="Calibri"/>
                <w:sz w:val="22"/>
                <w:szCs w:val="22"/>
              </w:rPr>
            </w:pPr>
          </w:p>
        </w:tc>
      </w:tr>
      <w:tr w:rsidR="00851969" w:rsidRPr="00CA3925" w14:paraId="448CA332" w14:textId="77777777" w:rsidTr="004C2CC3">
        <w:tc>
          <w:tcPr>
            <w:tcW w:w="9356" w:type="dxa"/>
            <w:gridSpan w:val="4"/>
            <w:shd w:val="clear" w:color="auto" w:fill="C1F0C7" w:themeFill="accent3" w:themeFillTint="33"/>
          </w:tcPr>
          <w:p w14:paraId="711B6F60" w14:textId="77777777" w:rsidR="00851969" w:rsidRPr="00CA3925" w:rsidRDefault="00851969" w:rsidP="009A0A37">
            <w:pPr>
              <w:pBdr>
                <w:bottom w:val="single" w:sz="4" w:space="1" w:color="auto"/>
              </w:pBdr>
              <w:snapToGrid w:val="0"/>
              <w:spacing w:after="120"/>
              <w:rPr>
                <w:rFonts w:ascii="Calibri" w:hAnsi="Calibri" w:cs="Calibri"/>
                <w:b/>
                <w:bCs/>
                <w:lang w:eastAsia="en-US"/>
              </w:rPr>
            </w:pPr>
            <w:r w:rsidRPr="00CA3925">
              <w:rPr>
                <w:rFonts w:ascii="Calibri" w:hAnsi="Calibri" w:cs="Calibri"/>
                <w:b/>
                <w:bCs/>
                <w:lang w:eastAsia="en-US"/>
              </w:rPr>
              <w:t>Details of person completing this record</w:t>
            </w:r>
          </w:p>
        </w:tc>
      </w:tr>
      <w:tr w:rsidR="00851969" w:rsidRPr="00CA3925" w14:paraId="4CCFE0C9" w14:textId="77777777" w:rsidTr="004C2CC3">
        <w:tc>
          <w:tcPr>
            <w:tcW w:w="2835" w:type="dxa"/>
          </w:tcPr>
          <w:p w14:paraId="625D8F9A"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Full name</w:t>
            </w:r>
          </w:p>
        </w:tc>
        <w:tc>
          <w:tcPr>
            <w:tcW w:w="6521" w:type="dxa"/>
            <w:gridSpan w:val="3"/>
          </w:tcPr>
          <w:p w14:paraId="3A5AEA00" w14:textId="77777777" w:rsidR="00851969" w:rsidRPr="00CA3925" w:rsidRDefault="00851969" w:rsidP="009A0A37">
            <w:pPr>
              <w:pBdr>
                <w:bottom w:val="single" w:sz="4" w:space="1" w:color="auto"/>
              </w:pBdr>
              <w:snapToGrid w:val="0"/>
              <w:spacing w:after="120"/>
              <w:rPr>
                <w:rFonts w:ascii="Calibri" w:hAnsi="Calibri" w:cs="Calibri"/>
                <w:b/>
                <w:lang w:eastAsia="en-US"/>
              </w:rPr>
            </w:pPr>
          </w:p>
        </w:tc>
      </w:tr>
      <w:tr w:rsidR="00851969" w:rsidRPr="00CA3925" w14:paraId="59DE2C2E" w14:textId="77777777" w:rsidTr="004C2CC3">
        <w:trPr>
          <w:trHeight w:val="67"/>
        </w:trPr>
        <w:tc>
          <w:tcPr>
            <w:tcW w:w="2835" w:type="dxa"/>
          </w:tcPr>
          <w:p w14:paraId="5DEF503E"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Position/role</w:t>
            </w:r>
          </w:p>
        </w:tc>
        <w:tc>
          <w:tcPr>
            <w:tcW w:w="6521" w:type="dxa"/>
            <w:gridSpan w:val="3"/>
          </w:tcPr>
          <w:p w14:paraId="40E63077" w14:textId="77777777" w:rsidR="00851969" w:rsidRPr="00CA3925" w:rsidRDefault="00851969" w:rsidP="009A0A37">
            <w:pPr>
              <w:pBdr>
                <w:bottom w:val="single" w:sz="4" w:space="1" w:color="auto"/>
              </w:pBdr>
              <w:snapToGrid w:val="0"/>
              <w:spacing w:after="120"/>
              <w:rPr>
                <w:rFonts w:ascii="Calibri" w:hAnsi="Calibri" w:cs="Calibri"/>
                <w:b/>
                <w:lang w:eastAsia="en-US"/>
              </w:rPr>
            </w:pPr>
          </w:p>
        </w:tc>
      </w:tr>
      <w:tr w:rsidR="00851969" w:rsidRPr="00CA3925" w14:paraId="005F23F9" w14:textId="77777777" w:rsidTr="004C2CC3">
        <w:trPr>
          <w:trHeight w:val="67"/>
        </w:trPr>
        <w:tc>
          <w:tcPr>
            <w:tcW w:w="2835" w:type="dxa"/>
            <w:shd w:val="clear" w:color="auto" w:fill="E8E8E8" w:themeFill="background2"/>
          </w:tcPr>
          <w:p w14:paraId="3B51D094"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Date record was made</w:t>
            </w:r>
          </w:p>
        </w:tc>
        <w:tc>
          <w:tcPr>
            <w:tcW w:w="3118" w:type="dxa"/>
            <w:gridSpan w:val="2"/>
            <w:shd w:val="clear" w:color="auto" w:fill="E8E8E8" w:themeFill="background2"/>
          </w:tcPr>
          <w:p w14:paraId="4CBB9EDF"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Time record was made</w:t>
            </w:r>
          </w:p>
        </w:tc>
        <w:tc>
          <w:tcPr>
            <w:tcW w:w="3403" w:type="dxa"/>
            <w:shd w:val="clear" w:color="auto" w:fill="E8E8E8" w:themeFill="background2"/>
          </w:tcPr>
          <w:p w14:paraId="54CABA6F"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Signature</w:t>
            </w:r>
          </w:p>
        </w:tc>
      </w:tr>
      <w:tr w:rsidR="00851969" w:rsidRPr="00CA3925" w14:paraId="01DE7C8A" w14:textId="77777777" w:rsidTr="004C2CC3">
        <w:trPr>
          <w:trHeight w:val="67"/>
        </w:trPr>
        <w:tc>
          <w:tcPr>
            <w:tcW w:w="2835" w:type="dxa"/>
          </w:tcPr>
          <w:p w14:paraId="5CF3AD4B"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___  / ___   /________</w:t>
            </w:r>
          </w:p>
        </w:tc>
        <w:tc>
          <w:tcPr>
            <w:tcW w:w="3118" w:type="dxa"/>
            <w:gridSpan w:val="2"/>
          </w:tcPr>
          <w:p w14:paraId="0B4C0C0A"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 xml:space="preserve">  ________am / pm</w:t>
            </w:r>
          </w:p>
        </w:tc>
        <w:tc>
          <w:tcPr>
            <w:tcW w:w="3403" w:type="dxa"/>
          </w:tcPr>
          <w:p w14:paraId="7F768BCF" w14:textId="77777777" w:rsidR="00851969" w:rsidRPr="00CA3925" w:rsidRDefault="00851969" w:rsidP="009A0A37">
            <w:pPr>
              <w:pBdr>
                <w:bottom w:val="single" w:sz="4" w:space="1" w:color="auto"/>
              </w:pBdr>
              <w:snapToGrid w:val="0"/>
              <w:spacing w:after="120"/>
              <w:rPr>
                <w:rFonts w:ascii="Calibri" w:hAnsi="Calibri" w:cs="Calibri"/>
                <w:b/>
                <w:lang w:eastAsia="en-US"/>
              </w:rPr>
            </w:pPr>
            <w:r w:rsidRPr="00CA3925">
              <w:rPr>
                <w:rFonts w:ascii="Calibri" w:hAnsi="Calibri" w:cs="Calibri"/>
                <w:b/>
                <w:lang w:eastAsia="en-US"/>
              </w:rPr>
              <w:t xml:space="preserve">x </w:t>
            </w:r>
          </w:p>
        </w:tc>
      </w:tr>
    </w:tbl>
    <w:p w14:paraId="518E7B53" w14:textId="29E8AD55" w:rsidR="00851969" w:rsidRPr="00CA3925" w:rsidRDefault="00851969" w:rsidP="00851969">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APPENDIX K</w:t>
      </w:r>
    </w:p>
    <w:p w14:paraId="621DFA57" w14:textId="77777777" w:rsidR="00851969" w:rsidRPr="00CA3925" w:rsidRDefault="00851969" w:rsidP="00851969">
      <w:pPr>
        <w:pBdr>
          <w:bottom w:val="single" w:sz="4" w:space="1" w:color="auto"/>
        </w:pBdr>
        <w:rPr>
          <w:rFonts w:ascii="Calibri" w:hAnsi="Calibri" w:cs="Calibri"/>
          <w:b/>
          <w:sz w:val="28"/>
          <w:szCs w:val="28"/>
        </w:rPr>
      </w:pPr>
      <w:r w:rsidRPr="00CA3925">
        <w:rPr>
          <w:rFonts w:ascii="Calibri" w:hAnsi="Calibri" w:cs="Calibri"/>
          <w:b/>
          <w:sz w:val="28"/>
          <w:szCs w:val="28"/>
        </w:rPr>
        <w:t>RESOURCE - Child safety and wellbeing breach - incident report template</w:t>
      </w:r>
    </w:p>
    <w:p w14:paraId="3319B79E" w14:textId="77777777" w:rsidR="00851969" w:rsidRPr="00CA3925" w:rsidRDefault="00851969" w:rsidP="00851969">
      <w:pPr>
        <w:rPr>
          <w:rFonts w:ascii="Calibri" w:hAnsi="Calibri" w:cs="Calibri"/>
          <w:b/>
          <w:sz w:val="28"/>
          <w:szCs w:val="28"/>
        </w:rPr>
      </w:pPr>
    </w:p>
    <w:tbl>
      <w:tblPr>
        <w:tblStyle w:val="TableGrid"/>
        <w:tblW w:w="9351" w:type="dxa"/>
        <w:shd w:val="clear" w:color="auto" w:fill="D9E2F3"/>
        <w:tblLook w:val="04A0" w:firstRow="1" w:lastRow="0" w:firstColumn="1" w:lastColumn="0" w:noHBand="0" w:noVBand="1"/>
      </w:tblPr>
      <w:tblGrid>
        <w:gridCol w:w="9351"/>
      </w:tblGrid>
      <w:tr w:rsidR="00851969" w:rsidRPr="00CA3925" w14:paraId="08012C37" w14:textId="77777777" w:rsidTr="00502A10">
        <w:tc>
          <w:tcPr>
            <w:tcW w:w="9351" w:type="dxa"/>
            <w:shd w:val="clear" w:color="auto" w:fill="D9E2F3"/>
          </w:tcPr>
          <w:p w14:paraId="7CA60455" w14:textId="77777777" w:rsidR="00851969" w:rsidRPr="00CA3925" w:rsidRDefault="00851969" w:rsidP="009A0A37">
            <w:pPr>
              <w:snapToGrid w:val="0"/>
              <w:spacing w:after="60" w:line="276" w:lineRule="auto"/>
              <w:ind w:right="-46"/>
              <w:jc w:val="center"/>
              <w:rPr>
                <w:rFonts w:ascii="Calibri" w:eastAsia="Calibri" w:hAnsi="Calibri" w:cs="Calibri"/>
                <w:b/>
                <w:bCs/>
                <w:iCs/>
                <w:spacing w:val="10"/>
                <w:sz w:val="28"/>
                <w:szCs w:val="28"/>
              </w:rPr>
            </w:pPr>
            <w:r w:rsidRPr="00CA3925">
              <w:rPr>
                <w:rFonts w:ascii="Calibri" w:eastAsia="Calibri" w:hAnsi="Calibri" w:cs="Calibri"/>
                <w:b/>
                <w:sz w:val="28"/>
                <w:szCs w:val="28"/>
              </w:rPr>
              <w:t xml:space="preserve">Child safety and wellbeing breach - incident report </w:t>
            </w:r>
          </w:p>
        </w:tc>
      </w:tr>
    </w:tbl>
    <w:p w14:paraId="07CAB479" w14:textId="77777777" w:rsidR="00851969" w:rsidRPr="00CA3925" w:rsidRDefault="00851969" w:rsidP="00851969">
      <w:pPr>
        <w:autoSpaceDE w:val="0"/>
        <w:autoSpaceDN w:val="0"/>
        <w:adjustRightInd w:val="0"/>
        <w:snapToGrid w:val="0"/>
        <w:spacing w:after="120" w:line="276" w:lineRule="auto"/>
        <w:rPr>
          <w:rFonts w:ascii="Calibri" w:eastAsia="Calibri" w:hAnsi="Calibri" w:cs="Calibri"/>
          <w:sz w:val="22"/>
          <w:szCs w:val="22"/>
        </w:rPr>
      </w:pPr>
      <w:r w:rsidRPr="00CA3925">
        <w:rPr>
          <w:rFonts w:ascii="Calibri" w:eastAsia="Calibri" w:hAnsi="Calibri" w:cs="Calibri"/>
          <w:sz w:val="22"/>
          <w:szCs w:val="22"/>
        </w:rPr>
        <w:t>This form must be completed as soon as practicable after you witness or become aware of a breach.</w:t>
      </w:r>
    </w:p>
    <w:p w14:paraId="067A3BD6" w14:textId="77777777" w:rsidR="00851969" w:rsidRPr="00CA3925" w:rsidRDefault="00851969" w:rsidP="00851969">
      <w:pPr>
        <w:spacing w:before="240" w:after="200" w:line="276" w:lineRule="auto"/>
        <w:rPr>
          <w:rFonts w:ascii="Calibri" w:eastAsia="Calibri" w:hAnsi="Calibri" w:cs="Calibri"/>
          <w:sz w:val="22"/>
          <w:szCs w:val="22"/>
        </w:rPr>
      </w:pPr>
      <w:r w:rsidRPr="00CA3925">
        <w:rPr>
          <w:rFonts w:ascii="Calibri" w:eastAsia="Calibri" w:hAnsi="Calibri" w:cs="Calibri"/>
          <w:sz w:val="22"/>
          <w:szCs w:val="22"/>
        </w:rPr>
        <w:t>Store and retain this record according to our Record Keeping Policy / Child Protection Policy</w:t>
      </w:r>
    </w:p>
    <w:tbl>
      <w:tblPr>
        <w:tblStyle w:val="TableGrid"/>
        <w:tblW w:w="9356" w:type="dxa"/>
        <w:tblInd w:w="-5" w:type="dxa"/>
        <w:shd w:val="clear" w:color="auto" w:fill="C1E4F5"/>
        <w:tblLook w:val="04A0" w:firstRow="1" w:lastRow="0" w:firstColumn="1" w:lastColumn="0" w:noHBand="0" w:noVBand="1"/>
      </w:tblPr>
      <w:tblGrid>
        <w:gridCol w:w="2835"/>
        <w:gridCol w:w="142"/>
        <w:gridCol w:w="149"/>
        <w:gridCol w:w="2827"/>
        <w:gridCol w:w="3403"/>
      </w:tblGrid>
      <w:tr w:rsidR="00851969" w:rsidRPr="00CA3925" w14:paraId="75D0D486" w14:textId="77777777" w:rsidTr="00502A10">
        <w:tc>
          <w:tcPr>
            <w:tcW w:w="9356" w:type="dxa"/>
            <w:gridSpan w:val="5"/>
            <w:shd w:val="clear" w:color="auto" w:fill="D9E2F3"/>
          </w:tcPr>
          <w:p w14:paraId="1A5624DC" w14:textId="77777777" w:rsidR="00851969" w:rsidRPr="00CA3925" w:rsidRDefault="00851969" w:rsidP="009A0A37">
            <w:pPr>
              <w:spacing w:after="240"/>
              <w:rPr>
                <w:rFonts w:ascii="Calibri" w:hAnsi="Calibri" w:cs="Calibri"/>
                <w:b/>
                <w:bCs/>
              </w:rPr>
            </w:pPr>
            <w:r w:rsidRPr="00CA3925">
              <w:rPr>
                <w:rFonts w:ascii="Calibri" w:hAnsi="Calibri" w:cs="Calibri"/>
                <w:b/>
                <w:bCs/>
              </w:rPr>
              <w:t>Details of the child</w:t>
            </w:r>
          </w:p>
        </w:tc>
      </w:tr>
      <w:tr w:rsidR="00851969" w:rsidRPr="00CA3925" w14:paraId="63EB01C5" w14:textId="77777777" w:rsidTr="00502A10">
        <w:tc>
          <w:tcPr>
            <w:tcW w:w="2977" w:type="dxa"/>
            <w:gridSpan w:val="2"/>
          </w:tcPr>
          <w:p w14:paraId="67761941" w14:textId="77777777" w:rsidR="00851969" w:rsidRPr="00CA3925" w:rsidRDefault="00851969" w:rsidP="009A0A37">
            <w:pPr>
              <w:spacing w:after="240"/>
              <w:rPr>
                <w:rFonts w:ascii="Calibri" w:hAnsi="Calibri" w:cs="Calibri"/>
              </w:rPr>
            </w:pPr>
            <w:r w:rsidRPr="00CA3925">
              <w:rPr>
                <w:rFonts w:ascii="Calibri" w:hAnsi="Calibri" w:cs="Calibri"/>
              </w:rPr>
              <w:t>Child’s full name</w:t>
            </w:r>
          </w:p>
        </w:tc>
        <w:tc>
          <w:tcPr>
            <w:tcW w:w="6379" w:type="dxa"/>
            <w:gridSpan w:val="3"/>
          </w:tcPr>
          <w:p w14:paraId="38B3C721" w14:textId="77777777" w:rsidR="00851969" w:rsidRPr="00CA3925" w:rsidRDefault="00851969" w:rsidP="009A0A37">
            <w:pPr>
              <w:spacing w:after="240"/>
              <w:rPr>
                <w:rFonts w:ascii="Calibri" w:hAnsi="Calibri" w:cs="Calibri"/>
              </w:rPr>
            </w:pPr>
          </w:p>
        </w:tc>
      </w:tr>
      <w:tr w:rsidR="00851969" w:rsidRPr="00CA3925" w14:paraId="159244C4" w14:textId="77777777" w:rsidTr="00502A10">
        <w:tblPrEx>
          <w:shd w:val="clear" w:color="auto" w:fill="D9E2F3"/>
        </w:tblPrEx>
        <w:tc>
          <w:tcPr>
            <w:tcW w:w="9356" w:type="dxa"/>
            <w:gridSpan w:val="5"/>
            <w:shd w:val="clear" w:color="auto" w:fill="D9E2F3"/>
          </w:tcPr>
          <w:p w14:paraId="7A25C20C" w14:textId="77777777" w:rsidR="00851969" w:rsidRPr="00CA3925" w:rsidRDefault="00851969" w:rsidP="009A0A37">
            <w:pPr>
              <w:spacing w:after="240" w:line="276" w:lineRule="auto"/>
              <w:rPr>
                <w:rFonts w:ascii="Calibri" w:eastAsia="Calibri" w:hAnsi="Calibri" w:cs="Calibri"/>
                <w:b/>
                <w:bCs/>
                <w:sz w:val="22"/>
                <w:szCs w:val="22"/>
              </w:rPr>
            </w:pPr>
            <w:r w:rsidRPr="00CA3925">
              <w:rPr>
                <w:rFonts w:ascii="Calibri" w:eastAsia="Calibri" w:hAnsi="Calibri" w:cs="Calibri"/>
                <w:b/>
                <w:bCs/>
                <w:sz w:val="22"/>
                <w:szCs w:val="22"/>
              </w:rPr>
              <w:t>Details of the breach</w:t>
            </w:r>
          </w:p>
        </w:tc>
      </w:tr>
      <w:tr w:rsidR="00851969" w:rsidRPr="00CA3925" w14:paraId="10F80171" w14:textId="77777777" w:rsidTr="00502A10">
        <w:tblPrEx>
          <w:shd w:val="clear" w:color="auto" w:fill="D9E2F3"/>
        </w:tblPrEx>
        <w:trPr>
          <w:trHeight w:val="67"/>
        </w:trPr>
        <w:tc>
          <w:tcPr>
            <w:tcW w:w="3126" w:type="dxa"/>
            <w:gridSpan w:val="3"/>
            <w:shd w:val="clear" w:color="auto" w:fill="E7E6E6"/>
          </w:tcPr>
          <w:p w14:paraId="2764D72A" w14:textId="77777777" w:rsidR="00851969" w:rsidRPr="00CA3925" w:rsidRDefault="00851969" w:rsidP="009A0A37">
            <w:pPr>
              <w:spacing w:after="240" w:line="276" w:lineRule="auto"/>
              <w:ind w:right="-528"/>
              <w:rPr>
                <w:rFonts w:ascii="Calibri" w:eastAsia="Calibri" w:hAnsi="Calibri" w:cs="Calibri"/>
                <w:sz w:val="22"/>
                <w:szCs w:val="22"/>
              </w:rPr>
            </w:pPr>
            <w:r w:rsidRPr="00CA3925">
              <w:rPr>
                <w:rFonts w:ascii="Calibri" w:eastAsia="Calibri" w:hAnsi="Calibri" w:cs="Calibri"/>
                <w:sz w:val="22"/>
                <w:szCs w:val="22"/>
              </w:rPr>
              <w:t>Date of breach</w:t>
            </w:r>
          </w:p>
        </w:tc>
        <w:tc>
          <w:tcPr>
            <w:tcW w:w="6230" w:type="dxa"/>
            <w:gridSpan w:val="2"/>
            <w:shd w:val="clear" w:color="auto" w:fill="E7E6E6"/>
          </w:tcPr>
          <w:p w14:paraId="629F366E" w14:textId="77777777" w:rsidR="00851969" w:rsidRPr="00CA3925" w:rsidRDefault="00851969" w:rsidP="009A0A37">
            <w:pPr>
              <w:spacing w:after="240" w:line="276" w:lineRule="auto"/>
              <w:rPr>
                <w:rFonts w:ascii="Calibri" w:eastAsia="Calibri" w:hAnsi="Calibri" w:cs="Calibri"/>
                <w:sz w:val="22"/>
                <w:szCs w:val="22"/>
              </w:rPr>
            </w:pPr>
            <w:r w:rsidRPr="00CA3925">
              <w:rPr>
                <w:rFonts w:ascii="Calibri" w:eastAsia="Calibri" w:hAnsi="Calibri" w:cs="Calibri"/>
                <w:sz w:val="22"/>
                <w:szCs w:val="22"/>
              </w:rPr>
              <w:t>Time</w:t>
            </w:r>
          </w:p>
        </w:tc>
      </w:tr>
      <w:tr w:rsidR="00851969" w:rsidRPr="00CA3925" w14:paraId="47B52B82" w14:textId="77777777" w:rsidTr="00502A10">
        <w:tblPrEx>
          <w:shd w:val="clear" w:color="auto" w:fill="D9E2F3"/>
        </w:tblPrEx>
        <w:trPr>
          <w:trHeight w:val="67"/>
        </w:trPr>
        <w:tc>
          <w:tcPr>
            <w:tcW w:w="3126" w:type="dxa"/>
            <w:gridSpan w:val="3"/>
          </w:tcPr>
          <w:p w14:paraId="155BF99C" w14:textId="77777777" w:rsidR="00851969" w:rsidRPr="00CA3925" w:rsidRDefault="00851969" w:rsidP="009A0A37">
            <w:pPr>
              <w:spacing w:before="240" w:after="200" w:line="276" w:lineRule="auto"/>
              <w:rPr>
                <w:rFonts w:ascii="Calibri" w:eastAsia="Calibri" w:hAnsi="Calibri"/>
                <w:sz w:val="22"/>
                <w:szCs w:val="22"/>
              </w:rPr>
            </w:pPr>
            <w:r w:rsidRPr="00CA3925">
              <w:rPr>
                <w:rFonts w:ascii="Calibri" w:eastAsia="Calibri" w:hAnsi="Calibri"/>
                <w:sz w:val="22"/>
                <w:szCs w:val="22"/>
              </w:rPr>
              <w:t>___  / ___   /________</w:t>
            </w:r>
          </w:p>
        </w:tc>
        <w:tc>
          <w:tcPr>
            <w:tcW w:w="6230" w:type="dxa"/>
            <w:gridSpan w:val="2"/>
          </w:tcPr>
          <w:p w14:paraId="048399EF" w14:textId="77777777" w:rsidR="00851969" w:rsidRPr="00CA3925" w:rsidRDefault="00851969" w:rsidP="009A0A37">
            <w:pPr>
              <w:spacing w:before="240" w:after="200" w:line="276" w:lineRule="auto"/>
              <w:rPr>
                <w:rFonts w:ascii="Calibri" w:eastAsia="Calibri" w:hAnsi="Calibri" w:cs="Calibri"/>
                <w:sz w:val="22"/>
                <w:szCs w:val="22"/>
              </w:rPr>
            </w:pPr>
            <w:r w:rsidRPr="00CA3925">
              <w:rPr>
                <w:rFonts w:ascii="Calibri" w:eastAsia="Calibri" w:hAnsi="Calibri" w:cs="Calibri"/>
                <w:sz w:val="22"/>
                <w:szCs w:val="22"/>
              </w:rPr>
              <w:t>________am / pm</w:t>
            </w:r>
          </w:p>
        </w:tc>
      </w:tr>
      <w:tr w:rsidR="00851969" w:rsidRPr="00CA3925" w14:paraId="50620360" w14:textId="77777777" w:rsidTr="00502A10">
        <w:tblPrEx>
          <w:shd w:val="clear" w:color="auto" w:fill="auto"/>
        </w:tblPrEx>
        <w:tc>
          <w:tcPr>
            <w:tcW w:w="3126" w:type="dxa"/>
            <w:gridSpan w:val="3"/>
          </w:tcPr>
          <w:p w14:paraId="0C52F139" w14:textId="77777777" w:rsidR="00851969" w:rsidRPr="00CA3925" w:rsidRDefault="00851969" w:rsidP="009A0A37">
            <w:pPr>
              <w:snapToGrid w:val="0"/>
              <w:spacing w:after="120" w:line="276" w:lineRule="auto"/>
              <w:rPr>
                <w:rFonts w:ascii="Calibri" w:eastAsia="Calibri" w:hAnsi="Calibri" w:cs="Calibri"/>
                <w:sz w:val="22"/>
                <w:szCs w:val="22"/>
              </w:rPr>
            </w:pPr>
          </w:p>
        </w:tc>
        <w:tc>
          <w:tcPr>
            <w:tcW w:w="6230" w:type="dxa"/>
            <w:gridSpan w:val="2"/>
          </w:tcPr>
          <w:p w14:paraId="64FCC6C3"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26C4764D" w14:textId="77777777" w:rsidTr="00502A10">
        <w:tblPrEx>
          <w:shd w:val="clear" w:color="auto" w:fill="auto"/>
        </w:tblPrEx>
        <w:tc>
          <w:tcPr>
            <w:tcW w:w="3126" w:type="dxa"/>
            <w:gridSpan w:val="3"/>
          </w:tcPr>
          <w:p w14:paraId="5B28603A" w14:textId="77777777" w:rsidR="00851969" w:rsidRPr="00CA3925" w:rsidRDefault="00851969" w:rsidP="009A0A37">
            <w:pPr>
              <w:snapToGrid w:val="0"/>
              <w:spacing w:after="120" w:line="276" w:lineRule="auto"/>
              <w:rPr>
                <w:rFonts w:ascii="Calibri" w:eastAsia="Calibri" w:hAnsi="Calibri" w:cs="Calibri"/>
                <w:sz w:val="22"/>
                <w:szCs w:val="22"/>
              </w:rPr>
            </w:pPr>
            <w:r w:rsidRPr="00CA3925">
              <w:rPr>
                <w:rFonts w:ascii="Calibri" w:hAnsi="Calibri" w:cs="Calibri"/>
              </w:rPr>
              <w:t>Location of breach</w:t>
            </w:r>
          </w:p>
        </w:tc>
        <w:tc>
          <w:tcPr>
            <w:tcW w:w="6230" w:type="dxa"/>
            <w:gridSpan w:val="2"/>
          </w:tcPr>
          <w:p w14:paraId="37006F8E"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77437ECC" w14:textId="77777777" w:rsidTr="00502A10">
        <w:tblPrEx>
          <w:shd w:val="clear" w:color="auto" w:fill="auto"/>
        </w:tblPrEx>
        <w:tc>
          <w:tcPr>
            <w:tcW w:w="3126" w:type="dxa"/>
            <w:gridSpan w:val="3"/>
          </w:tcPr>
          <w:p w14:paraId="59FB2809" w14:textId="77777777" w:rsidR="00851969" w:rsidRPr="00CA3925" w:rsidRDefault="00851969" w:rsidP="009A0A37">
            <w:pPr>
              <w:snapToGrid w:val="0"/>
              <w:spacing w:after="120" w:line="276" w:lineRule="auto"/>
              <w:rPr>
                <w:rFonts w:ascii="Calibri" w:eastAsia="Calibri" w:hAnsi="Calibri" w:cs="Calibri"/>
                <w:sz w:val="22"/>
                <w:szCs w:val="22"/>
              </w:rPr>
            </w:pPr>
            <w:r w:rsidRPr="00CA3925">
              <w:rPr>
                <w:rFonts w:ascii="Calibri" w:hAnsi="Calibri" w:cs="Calibri"/>
              </w:rPr>
              <w:t>Name of person(s) involved in the breach</w:t>
            </w:r>
          </w:p>
        </w:tc>
        <w:tc>
          <w:tcPr>
            <w:tcW w:w="6230" w:type="dxa"/>
            <w:gridSpan w:val="2"/>
          </w:tcPr>
          <w:p w14:paraId="133BC6BA"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5C5E2DFC" w14:textId="77777777" w:rsidTr="00502A10">
        <w:tblPrEx>
          <w:shd w:val="clear" w:color="auto" w:fill="auto"/>
        </w:tblPrEx>
        <w:tc>
          <w:tcPr>
            <w:tcW w:w="3126" w:type="dxa"/>
            <w:gridSpan w:val="3"/>
          </w:tcPr>
          <w:p w14:paraId="73643EE8" w14:textId="77777777" w:rsidR="00851969" w:rsidRPr="00CA3925" w:rsidRDefault="00851969" w:rsidP="009A0A37">
            <w:pPr>
              <w:snapToGrid w:val="0"/>
              <w:spacing w:after="120" w:line="276" w:lineRule="auto"/>
              <w:rPr>
                <w:rFonts w:ascii="Calibri" w:hAnsi="Calibri" w:cs="Calibri"/>
              </w:rPr>
            </w:pPr>
            <w:r w:rsidRPr="00CA3925">
              <w:rPr>
                <w:rFonts w:ascii="Calibri" w:hAnsi="Calibri" w:cs="Calibri"/>
              </w:rPr>
              <w:t>Description of breach</w:t>
            </w:r>
          </w:p>
        </w:tc>
        <w:tc>
          <w:tcPr>
            <w:tcW w:w="6230" w:type="dxa"/>
            <w:gridSpan w:val="2"/>
          </w:tcPr>
          <w:p w14:paraId="67CE5293" w14:textId="77777777" w:rsidR="00851969" w:rsidRPr="00CA3925" w:rsidRDefault="00851969" w:rsidP="009A0A37">
            <w:pPr>
              <w:snapToGrid w:val="0"/>
              <w:spacing w:after="120" w:line="276" w:lineRule="auto"/>
              <w:rPr>
                <w:rFonts w:ascii="Calibri" w:eastAsia="Calibri" w:hAnsi="Calibri" w:cs="Calibri"/>
                <w:sz w:val="22"/>
                <w:szCs w:val="22"/>
              </w:rPr>
            </w:pPr>
          </w:p>
          <w:p w14:paraId="0E11CFD1"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4C18E4D6" w14:textId="77777777" w:rsidTr="00502A10">
        <w:tblPrEx>
          <w:shd w:val="clear" w:color="auto" w:fill="auto"/>
        </w:tblPrEx>
        <w:tc>
          <w:tcPr>
            <w:tcW w:w="3126" w:type="dxa"/>
            <w:gridSpan w:val="3"/>
          </w:tcPr>
          <w:p w14:paraId="24170B11" w14:textId="77777777" w:rsidR="00851969" w:rsidRPr="00CA3925" w:rsidRDefault="00851969" w:rsidP="009A0A37">
            <w:pPr>
              <w:snapToGrid w:val="0"/>
              <w:spacing w:after="120" w:line="276" w:lineRule="auto"/>
              <w:rPr>
                <w:rFonts w:ascii="Calibri" w:hAnsi="Calibri" w:cs="Calibri"/>
              </w:rPr>
            </w:pPr>
            <w:r w:rsidRPr="00CA3925">
              <w:rPr>
                <w:rFonts w:ascii="Calibri" w:hAnsi="Calibri" w:cs="Calibri"/>
              </w:rPr>
              <w:t>Immediate action taken</w:t>
            </w:r>
          </w:p>
        </w:tc>
        <w:tc>
          <w:tcPr>
            <w:tcW w:w="6230" w:type="dxa"/>
            <w:gridSpan w:val="2"/>
          </w:tcPr>
          <w:p w14:paraId="468A416D" w14:textId="77777777" w:rsidR="00851969" w:rsidRPr="00CA3925" w:rsidRDefault="00851969" w:rsidP="009A0A37">
            <w:pPr>
              <w:snapToGrid w:val="0"/>
              <w:spacing w:after="120" w:line="276" w:lineRule="auto"/>
              <w:rPr>
                <w:rFonts w:ascii="Calibri" w:eastAsia="Calibri" w:hAnsi="Calibri" w:cs="Calibri"/>
                <w:sz w:val="22"/>
                <w:szCs w:val="22"/>
              </w:rPr>
            </w:pPr>
          </w:p>
          <w:p w14:paraId="3F7D7C5D"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5D664439" w14:textId="77777777" w:rsidTr="00502A10">
        <w:tblPrEx>
          <w:shd w:val="clear" w:color="auto" w:fill="auto"/>
        </w:tblPrEx>
        <w:tc>
          <w:tcPr>
            <w:tcW w:w="3126" w:type="dxa"/>
            <w:gridSpan w:val="3"/>
          </w:tcPr>
          <w:p w14:paraId="720FB28A" w14:textId="77777777" w:rsidR="00851969" w:rsidRPr="00CA3925" w:rsidRDefault="00851969" w:rsidP="009A0A37">
            <w:pPr>
              <w:snapToGrid w:val="0"/>
              <w:spacing w:after="120" w:line="276" w:lineRule="auto"/>
              <w:rPr>
                <w:rFonts w:ascii="Calibri" w:hAnsi="Calibri" w:cs="Calibri"/>
              </w:rPr>
            </w:pPr>
            <w:r w:rsidRPr="00CA3925">
              <w:rPr>
                <w:rFonts w:ascii="Calibri" w:hAnsi="Calibri" w:cs="Calibri"/>
              </w:rPr>
              <w:t>If no action taken - reason</w:t>
            </w:r>
          </w:p>
        </w:tc>
        <w:tc>
          <w:tcPr>
            <w:tcW w:w="6230" w:type="dxa"/>
            <w:gridSpan w:val="2"/>
          </w:tcPr>
          <w:p w14:paraId="5F415F4D" w14:textId="77777777" w:rsidR="00851969" w:rsidRPr="00CA3925" w:rsidRDefault="00851969" w:rsidP="009A0A37">
            <w:pPr>
              <w:snapToGrid w:val="0"/>
              <w:spacing w:after="120" w:line="276" w:lineRule="auto"/>
              <w:rPr>
                <w:rFonts w:ascii="Calibri" w:eastAsia="Calibri" w:hAnsi="Calibri" w:cs="Calibri"/>
                <w:sz w:val="22"/>
                <w:szCs w:val="22"/>
              </w:rPr>
            </w:pPr>
          </w:p>
          <w:p w14:paraId="49124823"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0A40C850" w14:textId="77777777" w:rsidTr="00502A10">
        <w:tblPrEx>
          <w:shd w:val="clear" w:color="auto" w:fill="auto"/>
        </w:tblPrEx>
        <w:tc>
          <w:tcPr>
            <w:tcW w:w="3126" w:type="dxa"/>
            <w:gridSpan w:val="3"/>
          </w:tcPr>
          <w:p w14:paraId="375432EC" w14:textId="77777777" w:rsidR="00851969" w:rsidRPr="00CA3925" w:rsidRDefault="00851969" w:rsidP="009A0A37">
            <w:pPr>
              <w:snapToGrid w:val="0"/>
              <w:spacing w:after="120" w:line="276" w:lineRule="auto"/>
              <w:rPr>
                <w:rFonts w:ascii="Calibri" w:hAnsi="Calibri" w:cs="Calibri"/>
              </w:rPr>
            </w:pPr>
            <w:r w:rsidRPr="00CA3925">
              <w:rPr>
                <w:rFonts w:ascii="Calibri" w:hAnsi="Calibri" w:cs="Calibri"/>
              </w:rPr>
              <w:t>Name of the authority the breach has been reported to (if relevant)</w:t>
            </w:r>
          </w:p>
        </w:tc>
        <w:tc>
          <w:tcPr>
            <w:tcW w:w="6230" w:type="dxa"/>
            <w:gridSpan w:val="2"/>
          </w:tcPr>
          <w:p w14:paraId="34325702"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20017DC2" w14:textId="77777777" w:rsidTr="00502A10">
        <w:tblPrEx>
          <w:shd w:val="clear" w:color="auto" w:fill="auto"/>
        </w:tblPrEx>
        <w:tc>
          <w:tcPr>
            <w:tcW w:w="3126" w:type="dxa"/>
            <w:gridSpan w:val="3"/>
          </w:tcPr>
          <w:p w14:paraId="72515DB5" w14:textId="77777777" w:rsidR="00851969" w:rsidRPr="00CA3925" w:rsidRDefault="00851969" w:rsidP="009A0A37">
            <w:pPr>
              <w:snapToGrid w:val="0"/>
              <w:spacing w:after="120" w:line="276" w:lineRule="auto"/>
              <w:rPr>
                <w:rFonts w:ascii="Calibri" w:hAnsi="Calibri" w:cs="Calibri"/>
              </w:rPr>
            </w:pPr>
            <w:r w:rsidRPr="00CA3925">
              <w:rPr>
                <w:rFonts w:ascii="Calibri" w:hAnsi="Calibri" w:cs="Calibri"/>
              </w:rPr>
              <w:t>Name of the person reported to</w:t>
            </w:r>
          </w:p>
        </w:tc>
        <w:tc>
          <w:tcPr>
            <w:tcW w:w="6230" w:type="dxa"/>
            <w:gridSpan w:val="2"/>
          </w:tcPr>
          <w:p w14:paraId="3684CEE2" w14:textId="77777777" w:rsidR="00851969" w:rsidRPr="00CA3925" w:rsidRDefault="00851969" w:rsidP="009A0A37">
            <w:pPr>
              <w:snapToGrid w:val="0"/>
              <w:spacing w:after="120" w:line="276" w:lineRule="auto"/>
              <w:rPr>
                <w:rFonts w:ascii="Calibri" w:eastAsia="Calibri" w:hAnsi="Calibri" w:cs="Calibri"/>
                <w:sz w:val="22"/>
                <w:szCs w:val="22"/>
              </w:rPr>
            </w:pPr>
          </w:p>
        </w:tc>
      </w:tr>
      <w:tr w:rsidR="00851969" w:rsidRPr="00CA3925" w14:paraId="2E589D96" w14:textId="77777777" w:rsidTr="00502A10">
        <w:tc>
          <w:tcPr>
            <w:tcW w:w="9356" w:type="dxa"/>
            <w:gridSpan w:val="5"/>
            <w:shd w:val="clear" w:color="auto" w:fill="D9E2F3"/>
          </w:tcPr>
          <w:p w14:paraId="2D3D93B7" w14:textId="77777777" w:rsidR="00851969" w:rsidRPr="00CA3925" w:rsidRDefault="00851969" w:rsidP="009A0A37">
            <w:pPr>
              <w:pBdr>
                <w:bottom w:val="single" w:sz="4" w:space="1" w:color="auto"/>
              </w:pBdr>
              <w:snapToGrid w:val="0"/>
              <w:spacing w:after="120"/>
              <w:rPr>
                <w:rFonts w:ascii="Calibri" w:hAnsi="Calibri" w:cs="Calibri"/>
                <w:b/>
                <w:bCs/>
              </w:rPr>
            </w:pPr>
            <w:r w:rsidRPr="00CA3925">
              <w:rPr>
                <w:rFonts w:ascii="Calibri" w:hAnsi="Calibri" w:cs="Calibri"/>
                <w:b/>
                <w:bCs/>
              </w:rPr>
              <w:t>Details of person completing this record</w:t>
            </w:r>
          </w:p>
        </w:tc>
      </w:tr>
      <w:tr w:rsidR="00851969" w:rsidRPr="00CA3925" w14:paraId="034CE3A0" w14:textId="77777777" w:rsidTr="00502A10">
        <w:tc>
          <w:tcPr>
            <w:tcW w:w="2835" w:type="dxa"/>
          </w:tcPr>
          <w:p w14:paraId="18A24F9F"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Full name</w:t>
            </w:r>
          </w:p>
        </w:tc>
        <w:tc>
          <w:tcPr>
            <w:tcW w:w="6521" w:type="dxa"/>
            <w:gridSpan w:val="4"/>
          </w:tcPr>
          <w:p w14:paraId="25D54F38" w14:textId="77777777" w:rsidR="00851969" w:rsidRPr="00CA3925" w:rsidRDefault="00851969" w:rsidP="009A0A37">
            <w:pPr>
              <w:pBdr>
                <w:bottom w:val="single" w:sz="4" w:space="1" w:color="auto"/>
              </w:pBdr>
              <w:snapToGrid w:val="0"/>
              <w:spacing w:after="120"/>
              <w:rPr>
                <w:rFonts w:ascii="Calibri" w:hAnsi="Calibri" w:cs="Calibri"/>
                <w:b/>
              </w:rPr>
            </w:pPr>
          </w:p>
        </w:tc>
      </w:tr>
      <w:tr w:rsidR="00851969" w:rsidRPr="00CA3925" w14:paraId="2BE30BD2" w14:textId="77777777" w:rsidTr="00502A10">
        <w:trPr>
          <w:trHeight w:val="67"/>
        </w:trPr>
        <w:tc>
          <w:tcPr>
            <w:tcW w:w="2835" w:type="dxa"/>
          </w:tcPr>
          <w:p w14:paraId="37C52128"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Position/role</w:t>
            </w:r>
          </w:p>
        </w:tc>
        <w:tc>
          <w:tcPr>
            <w:tcW w:w="6521" w:type="dxa"/>
            <w:gridSpan w:val="4"/>
          </w:tcPr>
          <w:p w14:paraId="2095BF92" w14:textId="77777777" w:rsidR="00851969" w:rsidRPr="00CA3925" w:rsidRDefault="00851969" w:rsidP="009A0A37">
            <w:pPr>
              <w:pBdr>
                <w:bottom w:val="single" w:sz="4" w:space="1" w:color="auto"/>
              </w:pBdr>
              <w:snapToGrid w:val="0"/>
              <w:spacing w:after="120"/>
              <w:rPr>
                <w:rFonts w:ascii="Calibri" w:hAnsi="Calibri" w:cs="Calibri"/>
                <w:b/>
              </w:rPr>
            </w:pPr>
          </w:p>
        </w:tc>
      </w:tr>
      <w:tr w:rsidR="00851969" w:rsidRPr="00CA3925" w14:paraId="5CFA7A76" w14:textId="77777777" w:rsidTr="00502A10">
        <w:trPr>
          <w:trHeight w:val="67"/>
        </w:trPr>
        <w:tc>
          <w:tcPr>
            <w:tcW w:w="2835" w:type="dxa"/>
            <w:shd w:val="clear" w:color="auto" w:fill="E8E8E8"/>
          </w:tcPr>
          <w:p w14:paraId="40495194"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Date record was made</w:t>
            </w:r>
          </w:p>
        </w:tc>
        <w:tc>
          <w:tcPr>
            <w:tcW w:w="3118" w:type="dxa"/>
            <w:gridSpan w:val="3"/>
            <w:shd w:val="clear" w:color="auto" w:fill="E8E8E8"/>
          </w:tcPr>
          <w:p w14:paraId="57CB6FE2"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Time record was made</w:t>
            </w:r>
          </w:p>
        </w:tc>
        <w:tc>
          <w:tcPr>
            <w:tcW w:w="3403" w:type="dxa"/>
            <w:shd w:val="clear" w:color="auto" w:fill="E8E8E8"/>
          </w:tcPr>
          <w:p w14:paraId="32901821"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Signature</w:t>
            </w:r>
          </w:p>
        </w:tc>
      </w:tr>
      <w:tr w:rsidR="00851969" w:rsidRPr="00CA3925" w14:paraId="5BDB11BA" w14:textId="77777777" w:rsidTr="00502A10">
        <w:trPr>
          <w:trHeight w:val="67"/>
        </w:trPr>
        <w:tc>
          <w:tcPr>
            <w:tcW w:w="2835" w:type="dxa"/>
          </w:tcPr>
          <w:p w14:paraId="1038DDDB"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___  / ___   /________</w:t>
            </w:r>
          </w:p>
        </w:tc>
        <w:tc>
          <w:tcPr>
            <w:tcW w:w="3118" w:type="dxa"/>
            <w:gridSpan w:val="3"/>
          </w:tcPr>
          <w:p w14:paraId="70A3DDFE"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 xml:space="preserve">  ________am / pm</w:t>
            </w:r>
          </w:p>
        </w:tc>
        <w:tc>
          <w:tcPr>
            <w:tcW w:w="3403" w:type="dxa"/>
          </w:tcPr>
          <w:p w14:paraId="59884565" w14:textId="77777777" w:rsidR="00851969" w:rsidRPr="00CA3925" w:rsidRDefault="00851969" w:rsidP="009A0A37">
            <w:pPr>
              <w:pBdr>
                <w:bottom w:val="single" w:sz="4" w:space="1" w:color="auto"/>
              </w:pBdr>
              <w:snapToGrid w:val="0"/>
              <w:spacing w:after="120"/>
              <w:rPr>
                <w:rFonts w:ascii="Calibri" w:hAnsi="Calibri" w:cs="Calibri"/>
                <w:b/>
              </w:rPr>
            </w:pPr>
            <w:r w:rsidRPr="00CA3925">
              <w:rPr>
                <w:rFonts w:ascii="Calibri" w:hAnsi="Calibri" w:cs="Calibri"/>
                <w:b/>
              </w:rPr>
              <w:t xml:space="preserve">x </w:t>
            </w:r>
          </w:p>
        </w:tc>
      </w:tr>
    </w:tbl>
    <w:p w14:paraId="4FF090B8" w14:textId="5C46E8F7" w:rsidR="009A06FE" w:rsidRPr="00CA3925" w:rsidRDefault="009A06FE" w:rsidP="009A06FE">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851969" w:rsidRPr="00CA3925">
        <w:rPr>
          <w:rFonts w:ascii="Calibri" w:hAnsi="Calibri" w:cs="Calibri"/>
          <w:b/>
          <w:bCs/>
          <w:sz w:val="22"/>
          <w:szCs w:val="22"/>
        </w:rPr>
        <w:t>L</w:t>
      </w:r>
    </w:p>
    <w:p w14:paraId="0A342B92" w14:textId="2252858B" w:rsidR="0098586B" w:rsidRPr="00CA3925" w:rsidRDefault="0098586B" w:rsidP="00B33EB8">
      <w:pPr>
        <w:pStyle w:val="ListParagraph"/>
        <w:pBdr>
          <w:bottom w:val="single" w:sz="4" w:space="1" w:color="auto"/>
        </w:pBdr>
        <w:snapToGrid w:val="0"/>
        <w:spacing w:after="120" w:line="240" w:lineRule="auto"/>
        <w:ind w:left="0"/>
        <w:contextualSpacing w:val="0"/>
        <w:rPr>
          <w:rFonts w:cs="Calibri"/>
          <w:b/>
          <w:bCs/>
          <w:sz w:val="28"/>
          <w:szCs w:val="28"/>
        </w:rPr>
      </w:pPr>
      <w:r w:rsidRPr="00CA3925">
        <w:rPr>
          <w:rFonts w:cs="Calibri"/>
          <w:b/>
          <w:bCs/>
          <w:sz w:val="28"/>
          <w:szCs w:val="28"/>
        </w:rPr>
        <w:t xml:space="preserve">RESOURCE - </w:t>
      </w:r>
      <w:r w:rsidRPr="00CA3925">
        <w:rPr>
          <w:rFonts w:eastAsia="Times New Roman" w:cs="Calibri"/>
          <w:b/>
          <w:bCs/>
          <w:iCs/>
          <w:sz w:val="28"/>
          <w:szCs w:val="28"/>
        </w:rPr>
        <w:t>Indicators of harm</w:t>
      </w:r>
      <w:r w:rsidR="00F86EFA" w:rsidRPr="00CA3925">
        <w:rPr>
          <w:rFonts w:eastAsia="Times New Roman" w:cs="Calibri"/>
          <w:b/>
          <w:bCs/>
          <w:iCs/>
          <w:sz w:val="28"/>
          <w:szCs w:val="28"/>
        </w:rPr>
        <w:t xml:space="preserve"> (child protection)</w:t>
      </w:r>
    </w:p>
    <w:p w14:paraId="0E7837F0" w14:textId="05248DE2" w:rsidR="0098586B" w:rsidRPr="00CA3925" w:rsidRDefault="0098586B" w:rsidP="00B33EB8">
      <w:pPr>
        <w:autoSpaceDE w:val="0"/>
        <w:autoSpaceDN w:val="0"/>
        <w:adjustRightInd w:val="0"/>
        <w:snapToGrid w:val="0"/>
        <w:spacing w:after="120"/>
        <w:rPr>
          <w:rFonts w:ascii="Calibri" w:hAnsi="Calibri" w:cs="Calibri"/>
          <w:bCs/>
          <w:iCs/>
          <w:color w:val="000000"/>
          <w:sz w:val="22"/>
          <w:szCs w:val="22"/>
          <w:lang w:eastAsia="en-AU"/>
        </w:rPr>
      </w:pPr>
      <w:r w:rsidRPr="00CA3925">
        <w:rPr>
          <w:rFonts w:ascii="Calibri" w:hAnsi="Calibri" w:cs="Calibri"/>
          <w:sz w:val="22"/>
          <w:szCs w:val="22"/>
        </w:rPr>
        <w:t xml:space="preserve">There are many indicators of harm to children. Behavioural or physical signs which assist in recognising harm to children are known as indicators. The following is a guide only. One indicator on its own may not imply abuse or neglect. However, a single indicator can be as important as the presence of several indicators. Each indicator needs to be considered in the context of other indicators and the child’s circumstances. A child's behaviour is likely to be affected if he/she is under stress. There can be many causes of </w:t>
      </w:r>
      <w:r w:rsidR="0086285E" w:rsidRPr="00CA3925">
        <w:rPr>
          <w:rFonts w:ascii="Calibri" w:hAnsi="Calibri" w:cs="Calibri"/>
          <w:sz w:val="22"/>
          <w:szCs w:val="22"/>
        </w:rPr>
        <w:t>stress,</w:t>
      </w:r>
      <w:r w:rsidRPr="00CA3925">
        <w:rPr>
          <w:rFonts w:ascii="Calibri" w:hAnsi="Calibri" w:cs="Calibri"/>
          <w:sz w:val="22"/>
          <w:szCs w:val="22"/>
        </w:rPr>
        <w:t xml:space="preserve"> and it is important to find out specifically what is causing the stress.</w:t>
      </w:r>
      <w:r w:rsidRPr="00CA3925">
        <w:rPr>
          <w:rFonts w:ascii="Calibri" w:hAnsi="Calibri" w:cs="Calibri"/>
          <w:bCs/>
          <w:iCs/>
          <w:color w:val="000000"/>
          <w:sz w:val="22"/>
          <w:szCs w:val="22"/>
          <w:lang w:eastAsia="en-AU"/>
        </w:rPr>
        <w:t xml:space="preserve"> Harm can be single incidents or </w:t>
      </w:r>
      <w:r w:rsidR="0086285E" w:rsidRPr="00CA3925">
        <w:rPr>
          <w:rFonts w:ascii="Calibri" w:hAnsi="Calibri" w:cs="Calibri"/>
          <w:bCs/>
          <w:iCs/>
          <w:color w:val="000000"/>
          <w:sz w:val="22"/>
          <w:szCs w:val="22"/>
          <w:lang w:eastAsia="en-AU"/>
        </w:rPr>
        <w:t>ongoing and</w:t>
      </w:r>
      <w:r w:rsidRPr="00CA3925">
        <w:rPr>
          <w:rFonts w:ascii="Calibri" w:hAnsi="Calibri" w:cs="Calibri"/>
          <w:bCs/>
          <w:iCs/>
          <w:color w:val="000000"/>
          <w:sz w:val="22"/>
          <w:szCs w:val="22"/>
          <w:lang w:eastAsia="en-AU"/>
        </w:rPr>
        <w:t xml:space="preserve"> may be intentional or unintentional.</w:t>
      </w:r>
    </w:p>
    <w:p w14:paraId="3506B8FF" w14:textId="77777777" w:rsidR="0098586B" w:rsidRPr="00CA3925" w:rsidRDefault="0098586B" w:rsidP="00B33EB8">
      <w:pPr>
        <w:snapToGrid w:val="0"/>
        <w:spacing w:after="120"/>
        <w:rPr>
          <w:rFonts w:ascii="Calibri" w:hAnsi="Calibri" w:cs="Calibri"/>
          <w:b/>
          <w:sz w:val="22"/>
          <w:szCs w:val="22"/>
        </w:rPr>
      </w:pPr>
    </w:p>
    <w:tbl>
      <w:tblPr>
        <w:tblStyle w:val="TableGrid"/>
        <w:tblW w:w="9351" w:type="dxa"/>
        <w:tblLook w:val="04A0" w:firstRow="1" w:lastRow="0" w:firstColumn="1" w:lastColumn="0" w:noHBand="0" w:noVBand="1"/>
      </w:tblPr>
      <w:tblGrid>
        <w:gridCol w:w="1328"/>
        <w:gridCol w:w="8023"/>
      </w:tblGrid>
      <w:tr w:rsidR="0098586B" w:rsidRPr="00CA3925" w14:paraId="600C3B6A" w14:textId="77777777" w:rsidTr="00255D79">
        <w:tc>
          <w:tcPr>
            <w:tcW w:w="1328" w:type="dxa"/>
          </w:tcPr>
          <w:p w14:paraId="5DF3DB10" w14:textId="77777777" w:rsidR="0098586B" w:rsidRPr="00CA3925" w:rsidRDefault="0098586B" w:rsidP="001E5CB1">
            <w:pPr>
              <w:snapToGrid w:val="0"/>
              <w:rPr>
                <w:rFonts w:ascii="Calibri" w:hAnsi="Calibri" w:cs="Calibri"/>
                <w:b/>
              </w:rPr>
            </w:pPr>
            <w:r w:rsidRPr="00CA3925">
              <w:rPr>
                <w:rFonts w:ascii="Calibri" w:hAnsi="Calibri" w:cs="Calibri"/>
                <w:b/>
              </w:rPr>
              <w:t>General indicators of harm</w:t>
            </w:r>
          </w:p>
        </w:tc>
        <w:tc>
          <w:tcPr>
            <w:tcW w:w="8023" w:type="dxa"/>
          </w:tcPr>
          <w:p w14:paraId="6F27D924"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Marked delay between injury and seeking medical assistance</w:t>
            </w:r>
          </w:p>
          <w:p w14:paraId="66C21C3B"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History of injury</w:t>
            </w:r>
          </w:p>
          <w:p w14:paraId="3FC201B0"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The child gives some indication that the injury did not occur as stated</w:t>
            </w:r>
          </w:p>
          <w:p w14:paraId="10C79941"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The child tells you someone has hurt him/her</w:t>
            </w:r>
          </w:p>
          <w:p w14:paraId="544EFDB2"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The child tells you about someone he/she knows who has been hurt</w:t>
            </w:r>
          </w:p>
          <w:p w14:paraId="75678082" w14:textId="77777777" w:rsidR="0098586B" w:rsidRPr="00CA3925" w:rsidRDefault="0098586B" w:rsidP="001E5CB1">
            <w:pPr>
              <w:pStyle w:val="ListParagraph"/>
              <w:numPr>
                <w:ilvl w:val="0"/>
                <w:numId w:val="27"/>
              </w:numPr>
              <w:snapToGrid w:val="0"/>
              <w:spacing w:after="0" w:line="240" w:lineRule="auto"/>
              <w:contextualSpacing w:val="0"/>
              <w:rPr>
                <w:rFonts w:cs="Calibri"/>
                <w:sz w:val="20"/>
                <w:szCs w:val="20"/>
              </w:rPr>
            </w:pPr>
            <w:r w:rsidRPr="00CA3925">
              <w:rPr>
                <w:rFonts w:cs="Calibri"/>
                <w:sz w:val="20"/>
                <w:szCs w:val="20"/>
              </w:rPr>
              <w:t>Someone (relative, friend, acquaintance, sibling) tells you that the child may have been abused</w:t>
            </w:r>
          </w:p>
          <w:p w14:paraId="1EB9FC2E" w14:textId="77777777" w:rsidR="0098586B" w:rsidRPr="00CA3925" w:rsidRDefault="0098586B" w:rsidP="001E5CB1">
            <w:pPr>
              <w:snapToGrid w:val="0"/>
              <w:rPr>
                <w:rFonts w:ascii="Calibri" w:hAnsi="Calibri" w:cs="Calibri"/>
                <w:b/>
              </w:rPr>
            </w:pPr>
          </w:p>
        </w:tc>
      </w:tr>
      <w:tr w:rsidR="0098586B" w:rsidRPr="00CA3925" w14:paraId="3C72A5AF" w14:textId="77777777" w:rsidTr="00255D79">
        <w:tc>
          <w:tcPr>
            <w:tcW w:w="1328" w:type="dxa"/>
          </w:tcPr>
          <w:p w14:paraId="50502F05" w14:textId="77777777" w:rsidR="0098586B" w:rsidRPr="00CA3925" w:rsidRDefault="0098586B" w:rsidP="001E5CB1">
            <w:pPr>
              <w:snapToGrid w:val="0"/>
              <w:rPr>
                <w:rFonts w:ascii="Calibri" w:hAnsi="Calibri" w:cs="Calibri"/>
                <w:b/>
              </w:rPr>
            </w:pPr>
            <w:r w:rsidRPr="00CA3925">
              <w:rPr>
                <w:rFonts w:ascii="Calibri" w:hAnsi="Calibri" w:cs="Calibri"/>
                <w:b/>
              </w:rPr>
              <w:t>Neglect</w:t>
            </w:r>
          </w:p>
          <w:p w14:paraId="2F28A0AB" w14:textId="77777777" w:rsidR="0098586B" w:rsidRPr="00CA3925" w:rsidRDefault="0098586B" w:rsidP="001E5CB1">
            <w:pPr>
              <w:snapToGrid w:val="0"/>
              <w:rPr>
                <w:rFonts w:ascii="Calibri" w:hAnsi="Calibri" w:cs="Calibri"/>
                <w:b/>
              </w:rPr>
            </w:pPr>
          </w:p>
        </w:tc>
        <w:tc>
          <w:tcPr>
            <w:tcW w:w="8023" w:type="dxa"/>
          </w:tcPr>
          <w:p w14:paraId="44A88F65" w14:textId="77777777" w:rsidR="0098586B" w:rsidRPr="00CA3925" w:rsidRDefault="0098586B" w:rsidP="001E5CB1">
            <w:pPr>
              <w:snapToGrid w:val="0"/>
              <w:rPr>
                <w:rFonts w:ascii="Calibri" w:hAnsi="Calibri" w:cs="Calibri"/>
              </w:rPr>
            </w:pPr>
            <w:r w:rsidRPr="00CA3925">
              <w:rPr>
                <w:rFonts w:ascii="Calibri" w:hAnsi="Calibri" w:cs="Calibri"/>
              </w:rPr>
              <w:t xml:space="preserve">Child neglect is the continued failure by a parent or caregiver to provide a child with the basic things needed for his or her proper growth and development, such as food, clothing, shelter, medical and dental care and adequate supervision. </w:t>
            </w:r>
          </w:p>
          <w:p w14:paraId="1191F647" w14:textId="77777777" w:rsidR="0098586B" w:rsidRPr="00CA3925" w:rsidRDefault="0098586B" w:rsidP="001E5CB1">
            <w:pPr>
              <w:snapToGrid w:val="0"/>
              <w:rPr>
                <w:rFonts w:ascii="Calibri" w:hAnsi="Calibri" w:cs="Calibri"/>
              </w:rPr>
            </w:pPr>
          </w:p>
          <w:p w14:paraId="27A1BA71" w14:textId="77777777" w:rsidR="0098586B" w:rsidRPr="00CA3925" w:rsidRDefault="0098586B" w:rsidP="001E5CB1">
            <w:pPr>
              <w:snapToGrid w:val="0"/>
              <w:rPr>
                <w:rFonts w:ascii="Calibri" w:hAnsi="Calibri" w:cs="Calibri"/>
                <w:b/>
                <w:bCs/>
              </w:rPr>
            </w:pPr>
            <w:r w:rsidRPr="00CA3925">
              <w:rPr>
                <w:rFonts w:ascii="Calibri" w:hAnsi="Calibri" w:cs="Calibri"/>
                <w:b/>
                <w:bCs/>
              </w:rPr>
              <w:t>Parental/caregiver indicators</w:t>
            </w:r>
          </w:p>
          <w:p w14:paraId="027A40D2"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Depriving or withholding physical contact</w:t>
            </w:r>
          </w:p>
          <w:p w14:paraId="27155B82"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Failure to provide psychological nurturing</w:t>
            </w:r>
          </w:p>
          <w:p w14:paraId="79644BF0"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Treating one child differently to the others</w:t>
            </w:r>
          </w:p>
          <w:p w14:paraId="17C2327F"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Dirty, chaotic, unhygienic environment, e.g., house over-run with pets, faeces not cleaned up etc</w:t>
            </w:r>
          </w:p>
          <w:p w14:paraId="1017F2CE"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Nowhere for child or young person to sleep</w:t>
            </w:r>
          </w:p>
          <w:p w14:paraId="01CA72F3"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Unable or unwilling to provide adequate food and/or clothing</w:t>
            </w:r>
          </w:p>
          <w:p w14:paraId="4EA88AE6"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Inability to respond emotionally to the child</w:t>
            </w:r>
          </w:p>
          <w:p w14:paraId="32E5835B"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Leaving the child or young person inappropriately without supervision</w:t>
            </w:r>
          </w:p>
          <w:p w14:paraId="29ED16D2"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 xml:space="preserve">Abandoning the child </w:t>
            </w:r>
          </w:p>
          <w:p w14:paraId="07914B30"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Depriving of or withholding physical contact or stimulation for prolonged periods</w:t>
            </w:r>
          </w:p>
          <w:p w14:paraId="6BFE1C31"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Overwhelmed with other problems, e.g., substance abuse</w:t>
            </w:r>
          </w:p>
          <w:p w14:paraId="0E8C8701"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Showing no concern for the child or young person’s wellbeing when it would be reasonably expected</w:t>
            </w:r>
          </w:p>
          <w:p w14:paraId="4023E6F0"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Family is isolated from relatives, other adults or social supports</w:t>
            </w:r>
          </w:p>
          <w:p w14:paraId="3C5F5A28"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Greeting the child or young person with indifference</w:t>
            </w:r>
          </w:p>
          <w:p w14:paraId="3112899F" w14:textId="77777777" w:rsidR="0098586B" w:rsidRPr="00CA3925" w:rsidRDefault="0098586B" w:rsidP="001E5CB1">
            <w:pPr>
              <w:numPr>
                <w:ilvl w:val="0"/>
                <w:numId w:val="23"/>
              </w:numPr>
              <w:snapToGrid w:val="0"/>
              <w:ind w:left="695"/>
              <w:rPr>
                <w:rFonts w:ascii="Calibri" w:hAnsi="Calibri" w:cs="Calibri"/>
              </w:rPr>
            </w:pPr>
            <w:r w:rsidRPr="00CA3925">
              <w:rPr>
                <w:rFonts w:ascii="Calibri" w:hAnsi="Calibri" w:cs="Calibri"/>
              </w:rPr>
              <w:t>An extremely chaotic life</w:t>
            </w:r>
          </w:p>
          <w:p w14:paraId="2F36717A" w14:textId="77777777" w:rsidR="0098586B" w:rsidRPr="00CA3925" w:rsidRDefault="0098586B" w:rsidP="001E5CB1">
            <w:pPr>
              <w:snapToGrid w:val="0"/>
              <w:rPr>
                <w:rFonts w:ascii="Calibri" w:hAnsi="Calibri" w:cs="Calibri"/>
              </w:rPr>
            </w:pPr>
          </w:p>
          <w:p w14:paraId="56AC318E" w14:textId="77777777" w:rsidR="0098586B" w:rsidRPr="00CA3925" w:rsidRDefault="0098586B" w:rsidP="001E5CB1">
            <w:pPr>
              <w:snapToGrid w:val="0"/>
              <w:rPr>
                <w:rFonts w:ascii="Calibri" w:hAnsi="Calibri" w:cs="Calibri"/>
                <w:b/>
              </w:rPr>
            </w:pPr>
            <w:r w:rsidRPr="00CA3925">
              <w:rPr>
                <w:rFonts w:ascii="Calibri" w:hAnsi="Calibri" w:cs="Calibri"/>
                <w:b/>
              </w:rPr>
              <w:t>Indicators in children</w:t>
            </w:r>
          </w:p>
          <w:p w14:paraId="26F6056E"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 xml:space="preserve">Poor hygiene: matted hair, dirty skin or strong body odour </w:t>
            </w:r>
          </w:p>
          <w:p w14:paraId="473B1591"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Loss of ‘skin bloom’ and poor hair texture</w:t>
            </w:r>
          </w:p>
          <w:p w14:paraId="40B735E4"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Untreated physical or medical problems</w:t>
            </w:r>
          </w:p>
          <w:p w14:paraId="4F9B39FA"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Frequent illness and low-grade infections</w:t>
            </w:r>
          </w:p>
          <w:p w14:paraId="110C16F9"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Persistently untreated head lice</w:t>
            </w:r>
          </w:p>
          <w:p w14:paraId="17D9F832"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Hungry – scavenging, stealing or hoarding food</w:t>
            </w:r>
          </w:p>
          <w:p w14:paraId="20135050"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lastRenderedPageBreak/>
              <w:t>Constantly tired and listless</w:t>
            </w:r>
          </w:p>
          <w:p w14:paraId="1FFCBEBE"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Delay in developmental milestones</w:t>
            </w:r>
          </w:p>
          <w:p w14:paraId="3E2E42E9"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Low weight for age and/or failure to thrive for no medical reason</w:t>
            </w:r>
          </w:p>
          <w:p w14:paraId="0FC9ADDA"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A flat and superficial way of relating</w:t>
            </w:r>
          </w:p>
          <w:p w14:paraId="471F496E"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Anxiety about being dropped or abandoned</w:t>
            </w:r>
          </w:p>
          <w:p w14:paraId="1650D482"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Self-comforting behaviour, e.g., rocking and/or sucking</w:t>
            </w:r>
          </w:p>
          <w:p w14:paraId="35F54702"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Inadequate clothing in winter</w:t>
            </w:r>
          </w:p>
          <w:p w14:paraId="1DB1F204"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Frequent lateness to or absence from the service</w:t>
            </w:r>
          </w:p>
          <w:p w14:paraId="4E9E5892"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Child or young person states that no one is home to provide care</w:t>
            </w:r>
          </w:p>
          <w:p w14:paraId="2BB8C011" w14:textId="77777777" w:rsidR="0098586B" w:rsidRPr="00CA3925" w:rsidRDefault="0098586B" w:rsidP="001E5CB1">
            <w:pPr>
              <w:pStyle w:val="ListParagraph"/>
              <w:numPr>
                <w:ilvl w:val="0"/>
                <w:numId w:val="23"/>
              </w:numPr>
              <w:snapToGrid w:val="0"/>
              <w:spacing w:after="0" w:line="240" w:lineRule="auto"/>
              <w:ind w:left="695"/>
              <w:contextualSpacing w:val="0"/>
              <w:rPr>
                <w:rFonts w:cs="Calibri"/>
                <w:sz w:val="20"/>
                <w:szCs w:val="20"/>
              </w:rPr>
            </w:pPr>
            <w:r w:rsidRPr="00CA3925">
              <w:rPr>
                <w:rFonts w:cs="Calibri"/>
                <w:sz w:val="20"/>
                <w:szCs w:val="20"/>
              </w:rPr>
              <w:t>Longing for adult affection</w:t>
            </w:r>
          </w:p>
          <w:p w14:paraId="3130E94B" w14:textId="7F417CAC" w:rsidR="0098586B" w:rsidRPr="00CA3925" w:rsidRDefault="0098586B" w:rsidP="00F41516">
            <w:pPr>
              <w:pStyle w:val="ListParagraph"/>
              <w:numPr>
                <w:ilvl w:val="0"/>
                <w:numId w:val="23"/>
              </w:numPr>
              <w:snapToGrid w:val="0"/>
              <w:spacing w:after="0" w:line="240" w:lineRule="auto"/>
              <w:ind w:left="695"/>
              <w:contextualSpacing w:val="0"/>
              <w:rPr>
                <w:rFonts w:cs="Calibri"/>
                <w:b/>
              </w:rPr>
            </w:pPr>
            <w:r w:rsidRPr="00CA3925">
              <w:rPr>
                <w:rFonts w:cs="Calibri"/>
                <w:sz w:val="20"/>
                <w:szCs w:val="20"/>
              </w:rPr>
              <w:t>Child or young person avoids going home</w:t>
            </w:r>
          </w:p>
        </w:tc>
      </w:tr>
      <w:tr w:rsidR="0098586B" w:rsidRPr="00CA3925" w14:paraId="61209296" w14:textId="77777777" w:rsidTr="00255D79">
        <w:tc>
          <w:tcPr>
            <w:tcW w:w="1328" w:type="dxa"/>
          </w:tcPr>
          <w:p w14:paraId="154AF056" w14:textId="77777777" w:rsidR="0098586B" w:rsidRPr="00CA3925" w:rsidRDefault="0098586B" w:rsidP="001E5CB1">
            <w:pPr>
              <w:snapToGrid w:val="0"/>
              <w:rPr>
                <w:rFonts w:ascii="Calibri" w:hAnsi="Calibri" w:cs="Calibri"/>
                <w:b/>
              </w:rPr>
            </w:pPr>
            <w:r w:rsidRPr="00CA3925">
              <w:rPr>
                <w:rFonts w:ascii="Calibri" w:hAnsi="Calibri" w:cs="Calibri"/>
                <w:b/>
              </w:rPr>
              <w:lastRenderedPageBreak/>
              <w:t>Physical abuse</w:t>
            </w:r>
          </w:p>
        </w:tc>
        <w:tc>
          <w:tcPr>
            <w:tcW w:w="8023" w:type="dxa"/>
          </w:tcPr>
          <w:p w14:paraId="76F2CAD6" w14:textId="77777777" w:rsidR="0098586B" w:rsidRPr="00CA3925" w:rsidRDefault="0098586B" w:rsidP="001E5CB1">
            <w:pPr>
              <w:snapToGrid w:val="0"/>
              <w:rPr>
                <w:rFonts w:ascii="Calibri" w:hAnsi="Calibri" w:cs="Calibri"/>
              </w:rPr>
            </w:pPr>
            <w:r w:rsidRPr="00CA3925">
              <w:rPr>
                <w:rFonts w:ascii="Calibri" w:hAnsi="Calibri" w:cs="Calibri"/>
              </w:rPr>
              <w:t xml:space="preserve">Physical abuse is a non-accidental injury or patter of injuries to a child caused by a parent, caregiver or other person. </w:t>
            </w:r>
          </w:p>
          <w:p w14:paraId="5B5C6B67" w14:textId="77777777" w:rsidR="0098586B" w:rsidRPr="00CA3925" w:rsidRDefault="0098586B" w:rsidP="001E5CB1">
            <w:pPr>
              <w:snapToGrid w:val="0"/>
              <w:rPr>
                <w:rFonts w:ascii="Calibri" w:hAnsi="Calibri" w:cs="Calibri"/>
              </w:rPr>
            </w:pPr>
          </w:p>
          <w:p w14:paraId="03912B68" w14:textId="77777777" w:rsidR="0098586B" w:rsidRPr="00CA3925" w:rsidRDefault="0098586B" w:rsidP="001E5CB1">
            <w:pPr>
              <w:snapToGrid w:val="0"/>
              <w:rPr>
                <w:rFonts w:ascii="Calibri" w:hAnsi="Calibri" w:cs="Calibri"/>
                <w:b/>
                <w:bCs/>
              </w:rPr>
            </w:pPr>
            <w:r w:rsidRPr="00CA3925">
              <w:rPr>
                <w:rFonts w:ascii="Calibri" w:hAnsi="Calibri" w:cs="Calibri"/>
                <w:b/>
                <w:bCs/>
              </w:rPr>
              <w:t>Perpetrator indicators</w:t>
            </w:r>
          </w:p>
          <w:p w14:paraId="733AF837"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Direct admissions of injuring the child</w:t>
            </w:r>
          </w:p>
          <w:p w14:paraId="3851421A"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Direct expressions of desire to injure the child</w:t>
            </w:r>
          </w:p>
          <w:p w14:paraId="2061BD7C"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Family history of violence, including previous harm to children</w:t>
            </w:r>
          </w:p>
          <w:p w14:paraId="60AEEFF3"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Telling a story of injury which is inconsistent with the physical findings</w:t>
            </w:r>
          </w:p>
          <w:p w14:paraId="32381612"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Showing little concern about the welfare of a child or the treatment and care of an injury</w:t>
            </w:r>
          </w:p>
          <w:p w14:paraId="2CB36D62" w14:textId="77777777" w:rsidR="0098586B" w:rsidRPr="00CA3925" w:rsidRDefault="0098586B" w:rsidP="001E5CB1">
            <w:pPr>
              <w:pStyle w:val="ListParagraph"/>
              <w:numPr>
                <w:ilvl w:val="0"/>
                <w:numId w:val="28"/>
              </w:numPr>
              <w:snapToGrid w:val="0"/>
              <w:spacing w:after="0" w:line="240" w:lineRule="auto"/>
              <w:ind w:left="695"/>
              <w:contextualSpacing w:val="0"/>
              <w:rPr>
                <w:rFonts w:cs="Calibri"/>
                <w:sz w:val="20"/>
                <w:szCs w:val="20"/>
              </w:rPr>
            </w:pPr>
            <w:r w:rsidRPr="00CA3925">
              <w:rPr>
                <w:rFonts w:cs="Calibri"/>
                <w:sz w:val="20"/>
                <w:szCs w:val="20"/>
              </w:rPr>
              <w:t xml:space="preserve">Isolating a child or young person from contact with school, services etc </w:t>
            </w:r>
            <w:proofErr w:type="gramStart"/>
            <w:r w:rsidRPr="00CA3925">
              <w:rPr>
                <w:rFonts w:cs="Calibri"/>
                <w:sz w:val="20"/>
                <w:szCs w:val="20"/>
              </w:rPr>
              <w:t>in order to</w:t>
            </w:r>
            <w:proofErr w:type="gramEnd"/>
            <w:r w:rsidRPr="00CA3925">
              <w:rPr>
                <w:rFonts w:cs="Calibri"/>
                <w:sz w:val="20"/>
                <w:szCs w:val="20"/>
              </w:rPr>
              <w:t xml:space="preserve"> hide injuries or prevent disclosure.</w:t>
            </w:r>
          </w:p>
          <w:p w14:paraId="7A780EF5" w14:textId="77777777" w:rsidR="0098586B" w:rsidRPr="00CA3925" w:rsidRDefault="0098586B" w:rsidP="001E5CB1">
            <w:pPr>
              <w:snapToGrid w:val="0"/>
              <w:rPr>
                <w:rFonts w:ascii="Calibri" w:hAnsi="Calibri" w:cs="Calibri"/>
              </w:rPr>
            </w:pPr>
          </w:p>
          <w:p w14:paraId="6AE2BC58" w14:textId="77777777" w:rsidR="0098586B" w:rsidRPr="00CA3925" w:rsidRDefault="0098586B" w:rsidP="001E5CB1">
            <w:pPr>
              <w:snapToGrid w:val="0"/>
              <w:rPr>
                <w:rFonts w:ascii="Calibri" w:hAnsi="Calibri" w:cs="Calibri"/>
                <w:b/>
              </w:rPr>
            </w:pPr>
            <w:r w:rsidRPr="00CA3925">
              <w:rPr>
                <w:rFonts w:ascii="Calibri" w:hAnsi="Calibri" w:cs="Calibri"/>
                <w:b/>
              </w:rPr>
              <w:t>Indicators in children</w:t>
            </w:r>
          </w:p>
          <w:p w14:paraId="17607907"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 xml:space="preserve">Disclosure by the child </w:t>
            </w:r>
          </w:p>
          <w:p w14:paraId="6B0FBB29"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Facial, head and neck bruising</w:t>
            </w:r>
          </w:p>
          <w:p w14:paraId="558C07E2"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Other bruising and marks which show the shape of the object used (</w:t>
            </w:r>
            <w:proofErr w:type="spellStart"/>
            <w:r w:rsidRPr="00CA3925">
              <w:rPr>
                <w:rFonts w:cs="Calibri"/>
                <w:sz w:val="20"/>
                <w:szCs w:val="20"/>
              </w:rPr>
              <w:t>e.g</w:t>
            </w:r>
            <w:proofErr w:type="spellEnd"/>
            <w:r w:rsidRPr="00CA3925">
              <w:rPr>
                <w:rFonts w:cs="Calibri"/>
                <w:sz w:val="20"/>
                <w:szCs w:val="20"/>
              </w:rPr>
              <w:t xml:space="preserve">, a handprint, belt buckle) </w:t>
            </w:r>
          </w:p>
          <w:p w14:paraId="781749D5"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 xml:space="preserve">Multiple bruises or injuries </w:t>
            </w:r>
          </w:p>
          <w:p w14:paraId="30785D53"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Lacerations and welts</w:t>
            </w:r>
          </w:p>
          <w:p w14:paraId="14A1170A"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Bite marks</w:t>
            </w:r>
          </w:p>
          <w:p w14:paraId="02FDA4F7"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Dislocations</w:t>
            </w:r>
          </w:p>
          <w:p w14:paraId="57AE5266"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Fractures of bones, especially in children under three years old</w:t>
            </w:r>
          </w:p>
          <w:p w14:paraId="559BF583"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Burns and scalds – a burn with a clear outline may be suspicious</w:t>
            </w:r>
          </w:p>
          <w:p w14:paraId="5B2686FE"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proofErr w:type="gramStart"/>
            <w:r w:rsidRPr="00CA3925">
              <w:rPr>
                <w:rFonts w:cs="Calibri"/>
                <w:sz w:val="20"/>
                <w:szCs w:val="20"/>
              </w:rPr>
              <w:t>A large number of</w:t>
            </w:r>
            <w:proofErr w:type="gramEnd"/>
            <w:r w:rsidRPr="00CA3925">
              <w:rPr>
                <w:rFonts w:cs="Calibri"/>
                <w:sz w:val="20"/>
                <w:szCs w:val="20"/>
              </w:rPr>
              <w:t xml:space="preserve"> scars of different sizes or ages, or on different parts of the body</w:t>
            </w:r>
          </w:p>
          <w:p w14:paraId="7015A765"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Explanation offered by the child is not consistent with the injury</w:t>
            </w:r>
          </w:p>
          <w:p w14:paraId="09C3C7D4"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History of injury which is vague or variable</w:t>
            </w:r>
          </w:p>
          <w:p w14:paraId="36D5C657"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Marked delay between injury and presentation for medical assistance</w:t>
            </w:r>
          </w:p>
          <w:p w14:paraId="4226C588"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Flinching when approached by adults</w:t>
            </w:r>
          </w:p>
          <w:p w14:paraId="6474C8A6"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Frozen watchfulness</w:t>
            </w:r>
          </w:p>
          <w:p w14:paraId="6F4264C3" w14:textId="77777777" w:rsidR="0098586B" w:rsidRPr="00CA3925" w:rsidRDefault="0098586B" w:rsidP="001E5CB1">
            <w:pPr>
              <w:pStyle w:val="ListParagraph"/>
              <w:numPr>
                <w:ilvl w:val="0"/>
                <w:numId w:val="28"/>
              </w:numPr>
              <w:snapToGrid w:val="0"/>
              <w:spacing w:after="0" w:line="240" w:lineRule="auto"/>
              <w:contextualSpacing w:val="0"/>
              <w:rPr>
                <w:rFonts w:cs="Calibri"/>
                <w:sz w:val="20"/>
                <w:szCs w:val="20"/>
              </w:rPr>
            </w:pPr>
            <w:r w:rsidRPr="00CA3925">
              <w:rPr>
                <w:rFonts w:cs="Calibri"/>
                <w:sz w:val="20"/>
                <w:szCs w:val="20"/>
              </w:rPr>
              <w:t>Repeated presentations of the child to health or other services with injuries, swallowing of non-food substances or minor complaints</w:t>
            </w:r>
          </w:p>
        </w:tc>
      </w:tr>
      <w:tr w:rsidR="0098586B" w:rsidRPr="00CA3925" w14:paraId="6BCF6F20" w14:textId="77777777" w:rsidTr="00255D79">
        <w:tc>
          <w:tcPr>
            <w:tcW w:w="1328" w:type="dxa"/>
          </w:tcPr>
          <w:p w14:paraId="39A4672C" w14:textId="77777777" w:rsidR="0098586B" w:rsidRPr="00CA3925" w:rsidRDefault="0098586B" w:rsidP="001E5CB1">
            <w:pPr>
              <w:snapToGrid w:val="0"/>
              <w:rPr>
                <w:rFonts w:ascii="Calibri" w:hAnsi="Calibri" w:cs="Calibri"/>
                <w:b/>
              </w:rPr>
            </w:pPr>
            <w:r w:rsidRPr="00CA3925">
              <w:rPr>
                <w:rFonts w:ascii="Calibri" w:hAnsi="Calibri" w:cs="Calibri"/>
                <w:b/>
              </w:rPr>
              <w:t>Emotional abuse</w:t>
            </w:r>
          </w:p>
        </w:tc>
        <w:tc>
          <w:tcPr>
            <w:tcW w:w="8023" w:type="dxa"/>
          </w:tcPr>
          <w:p w14:paraId="7316E54A" w14:textId="77777777" w:rsidR="0098586B" w:rsidRPr="00CA3925" w:rsidRDefault="0098586B" w:rsidP="001E5CB1">
            <w:pPr>
              <w:snapToGrid w:val="0"/>
              <w:rPr>
                <w:rFonts w:ascii="Calibri" w:hAnsi="Calibri" w:cs="Calibri"/>
              </w:rPr>
            </w:pPr>
            <w:r w:rsidRPr="00CA3925">
              <w:rPr>
                <w:rFonts w:ascii="Calibri" w:hAnsi="Calibri" w:cs="Calibri"/>
              </w:rPr>
              <w:t xml:space="preserve">Emotional abuse occurs when an adult harms a child’s development by repeatedly treating and speaking to a child in ways that damage the child’s ability to feel and express their feelings. </w:t>
            </w:r>
          </w:p>
          <w:p w14:paraId="50672DB6" w14:textId="77777777" w:rsidR="0098586B" w:rsidRPr="00CA3925" w:rsidRDefault="0098586B" w:rsidP="001E5CB1">
            <w:pPr>
              <w:snapToGrid w:val="0"/>
              <w:rPr>
                <w:rFonts w:ascii="Calibri" w:hAnsi="Calibri" w:cs="Calibri"/>
              </w:rPr>
            </w:pPr>
          </w:p>
          <w:p w14:paraId="21517344" w14:textId="77777777" w:rsidR="0098586B" w:rsidRPr="00CA3925" w:rsidRDefault="0098586B" w:rsidP="001E5CB1">
            <w:pPr>
              <w:snapToGrid w:val="0"/>
              <w:rPr>
                <w:rFonts w:ascii="Calibri" w:hAnsi="Calibri" w:cs="Calibri"/>
                <w:b/>
                <w:bCs/>
              </w:rPr>
            </w:pPr>
            <w:r w:rsidRPr="00CA3925">
              <w:rPr>
                <w:rFonts w:ascii="Calibri" w:hAnsi="Calibri" w:cs="Calibri"/>
                <w:b/>
                <w:bCs/>
              </w:rPr>
              <w:t>Perpetrator indicators</w:t>
            </w:r>
          </w:p>
          <w:p w14:paraId="4CBFAA81"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Excessive or unreasonable demands</w:t>
            </w:r>
          </w:p>
          <w:p w14:paraId="6FFCF68B"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Unrealistic expectations of the child or young person</w:t>
            </w:r>
          </w:p>
          <w:p w14:paraId="568B30F9"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Persistent hostility and severe verbal abuse</w:t>
            </w:r>
          </w:p>
          <w:p w14:paraId="34E2B1AD"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Rejection, ridiculing and scape-</w:t>
            </w:r>
            <w:proofErr w:type="spellStart"/>
            <w:r w:rsidRPr="00CA3925">
              <w:rPr>
                <w:rFonts w:cs="Calibri"/>
                <w:sz w:val="20"/>
                <w:szCs w:val="20"/>
              </w:rPr>
              <w:t>goating</w:t>
            </w:r>
            <w:proofErr w:type="spellEnd"/>
          </w:p>
          <w:p w14:paraId="77C6FEEE"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lastRenderedPageBreak/>
              <w:t>Exposing child to domestic violence</w:t>
            </w:r>
          </w:p>
          <w:p w14:paraId="282EDC6F"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Constant criticism, belittling, teasing and withholding of affection and praise</w:t>
            </w:r>
          </w:p>
          <w:p w14:paraId="28CB5E6D"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Belief that a particular child or young person is intrinsically ‘bad’, ‘naughty’ or ‘evil’</w:t>
            </w:r>
          </w:p>
          <w:p w14:paraId="1CF235BF" w14:textId="77777777" w:rsidR="0098586B" w:rsidRPr="00CA3925" w:rsidRDefault="0098586B" w:rsidP="001E5CB1">
            <w:pPr>
              <w:pStyle w:val="ListParagraph"/>
              <w:numPr>
                <w:ilvl w:val="0"/>
                <w:numId w:val="30"/>
              </w:numPr>
              <w:snapToGrid w:val="0"/>
              <w:spacing w:after="0" w:line="240" w:lineRule="auto"/>
              <w:contextualSpacing w:val="0"/>
              <w:rPr>
                <w:rFonts w:cs="Calibri"/>
                <w:sz w:val="20"/>
                <w:szCs w:val="20"/>
              </w:rPr>
            </w:pPr>
            <w:r w:rsidRPr="00CA3925">
              <w:rPr>
                <w:rFonts w:cs="Calibri"/>
                <w:sz w:val="20"/>
                <w:szCs w:val="20"/>
              </w:rPr>
              <w:t>Using inappropriate social or physical isolation as punishment</w:t>
            </w:r>
          </w:p>
          <w:p w14:paraId="13049211" w14:textId="77777777" w:rsidR="0098586B" w:rsidRPr="00CA3925" w:rsidRDefault="0098586B" w:rsidP="001E5CB1">
            <w:pPr>
              <w:snapToGrid w:val="0"/>
              <w:rPr>
                <w:rFonts w:ascii="Calibri" w:hAnsi="Calibri" w:cs="Calibri"/>
              </w:rPr>
            </w:pPr>
          </w:p>
          <w:p w14:paraId="31645A10" w14:textId="77777777" w:rsidR="0098586B" w:rsidRPr="00CA3925" w:rsidRDefault="0098586B" w:rsidP="001E5CB1">
            <w:pPr>
              <w:snapToGrid w:val="0"/>
              <w:rPr>
                <w:rFonts w:ascii="Calibri" w:hAnsi="Calibri" w:cs="Calibri"/>
                <w:b/>
              </w:rPr>
            </w:pPr>
            <w:r w:rsidRPr="00CA3925">
              <w:rPr>
                <w:rFonts w:ascii="Calibri" w:hAnsi="Calibri" w:cs="Calibri"/>
                <w:b/>
              </w:rPr>
              <w:t>Indicators in children</w:t>
            </w:r>
          </w:p>
          <w:p w14:paraId="71DFE104"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Over compliant, withdrawn, passive and/or tearful</w:t>
            </w:r>
          </w:p>
          <w:p w14:paraId="34C8420D"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Displaying age-inappropriate behaviours, e.g. overly adult (parenting other children) or overly infantile (thumb sucking, rocking, wetting or soiling)</w:t>
            </w:r>
          </w:p>
          <w:p w14:paraId="019AC046"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Lack expectations and trust in people</w:t>
            </w:r>
          </w:p>
          <w:p w14:paraId="28CEDED9"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Fearful of parent(s) and/or caregiver(s)</w:t>
            </w:r>
          </w:p>
          <w:p w14:paraId="23480520"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Indiscriminate attachment</w:t>
            </w:r>
          </w:p>
          <w:p w14:paraId="1CF956E2"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Disruptive or aggressive behaviour towards others</w:t>
            </w:r>
          </w:p>
          <w:p w14:paraId="2486EB6A"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Hyper-vigilance, particularly in pre-school children</w:t>
            </w:r>
          </w:p>
          <w:p w14:paraId="67021264"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Exhibiting extreme attention seeking or risk-taking behaviour</w:t>
            </w:r>
          </w:p>
          <w:p w14:paraId="55887675"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Withdrawn or seen as a ‘loner’ – difficulty relating to others</w:t>
            </w:r>
          </w:p>
          <w:p w14:paraId="6F354CDA"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Highly anxious</w:t>
            </w:r>
          </w:p>
          <w:p w14:paraId="6AD24C0A" w14:textId="77777777" w:rsidR="0098586B" w:rsidRPr="00CA3925" w:rsidRDefault="0098586B" w:rsidP="001E5CB1">
            <w:pPr>
              <w:pStyle w:val="ListParagraph"/>
              <w:numPr>
                <w:ilvl w:val="0"/>
                <w:numId w:val="29"/>
              </w:numPr>
              <w:snapToGrid w:val="0"/>
              <w:spacing w:after="0" w:line="240" w:lineRule="auto"/>
              <w:contextualSpacing w:val="0"/>
              <w:rPr>
                <w:rFonts w:cs="Calibri"/>
                <w:sz w:val="20"/>
                <w:szCs w:val="20"/>
              </w:rPr>
            </w:pPr>
            <w:r w:rsidRPr="00CA3925">
              <w:rPr>
                <w:rFonts w:cs="Calibri"/>
                <w:sz w:val="20"/>
                <w:szCs w:val="20"/>
              </w:rPr>
              <w:t>Developmental delay</w:t>
            </w:r>
          </w:p>
          <w:p w14:paraId="20BC1DC9" w14:textId="77777777" w:rsidR="0098586B" w:rsidRPr="00CA3925" w:rsidRDefault="0098586B" w:rsidP="001E5CB1">
            <w:pPr>
              <w:snapToGrid w:val="0"/>
              <w:rPr>
                <w:rFonts w:ascii="Calibri" w:hAnsi="Calibri" w:cs="Calibri"/>
                <w:b/>
              </w:rPr>
            </w:pPr>
          </w:p>
        </w:tc>
      </w:tr>
      <w:tr w:rsidR="0098586B" w:rsidRPr="00CA3925" w14:paraId="74EED3F0" w14:textId="77777777" w:rsidTr="00255D79">
        <w:tc>
          <w:tcPr>
            <w:tcW w:w="1328" w:type="dxa"/>
          </w:tcPr>
          <w:p w14:paraId="0FE706EE" w14:textId="77777777" w:rsidR="0098586B" w:rsidRPr="00CA3925" w:rsidRDefault="0098586B" w:rsidP="001E5CB1">
            <w:pPr>
              <w:snapToGrid w:val="0"/>
              <w:rPr>
                <w:rFonts w:ascii="Calibri" w:hAnsi="Calibri" w:cs="Calibri"/>
                <w:b/>
              </w:rPr>
            </w:pPr>
            <w:r w:rsidRPr="00CA3925">
              <w:rPr>
                <w:rFonts w:ascii="Calibri" w:hAnsi="Calibri" w:cs="Calibri"/>
                <w:b/>
              </w:rPr>
              <w:lastRenderedPageBreak/>
              <w:t xml:space="preserve">Sexual abuse </w:t>
            </w:r>
          </w:p>
          <w:p w14:paraId="2D0185F2" w14:textId="77777777" w:rsidR="0098586B" w:rsidRPr="00CA3925" w:rsidRDefault="0098586B" w:rsidP="001E5CB1">
            <w:pPr>
              <w:snapToGrid w:val="0"/>
              <w:rPr>
                <w:rFonts w:ascii="Calibri" w:hAnsi="Calibri" w:cs="Calibri"/>
                <w:b/>
              </w:rPr>
            </w:pPr>
          </w:p>
        </w:tc>
        <w:tc>
          <w:tcPr>
            <w:tcW w:w="8023" w:type="dxa"/>
          </w:tcPr>
          <w:p w14:paraId="2E7C5235" w14:textId="77777777" w:rsidR="0098586B" w:rsidRPr="00CA3925" w:rsidRDefault="0098586B" w:rsidP="001E5CB1">
            <w:pPr>
              <w:snapToGrid w:val="0"/>
              <w:rPr>
                <w:rFonts w:ascii="Calibri" w:hAnsi="Calibri" w:cs="Calibri"/>
                <w:lang w:val="en-US"/>
              </w:rPr>
            </w:pPr>
            <w:r w:rsidRPr="00CA3925">
              <w:rPr>
                <w:rFonts w:ascii="Calibri" w:hAnsi="Calibri" w:cs="Calibri"/>
                <w:lang w:val="en-US"/>
              </w:rPr>
              <w:t xml:space="preserve">Sexual abuse can be physical, verbal or emotional in nature. It can include non-contact and contact activities and can involve a range of </w:t>
            </w:r>
            <w:proofErr w:type="spellStart"/>
            <w:r w:rsidRPr="00CA3925">
              <w:rPr>
                <w:rFonts w:ascii="Calibri" w:hAnsi="Calibri" w:cs="Calibri"/>
                <w:lang w:val="en-US"/>
              </w:rPr>
              <w:t>behaviour</w:t>
            </w:r>
            <w:proofErr w:type="spellEnd"/>
            <w:r w:rsidRPr="00CA3925">
              <w:rPr>
                <w:rFonts w:ascii="Calibri" w:hAnsi="Calibri" w:cs="Calibri"/>
                <w:lang w:val="en-US"/>
              </w:rPr>
              <w:t xml:space="preserve"> including but not limited to: sexual acts, penetrative or non-penetrative, with a child or young person under the age of consent, forcing a child to strip or masturbate, inappropriate touching of a child, whether clothed or unclothed, engaging in any kind of sexual activity in front of a child, including watching pornography, taking, downloading, viewing or distributing sexual images of children, possessing images of child sexual abuse, encouraging a child to perform sexual acts in front of a webcam or any recording device, grooming a child (or their parent or carer).</w:t>
            </w:r>
          </w:p>
          <w:p w14:paraId="726A850E" w14:textId="77777777" w:rsidR="0098586B" w:rsidRPr="00CA3925" w:rsidRDefault="0098586B" w:rsidP="001E5CB1">
            <w:pPr>
              <w:snapToGrid w:val="0"/>
              <w:rPr>
                <w:rFonts w:ascii="Calibri" w:hAnsi="Calibri" w:cs="Calibri"/>
              </w:rPr>
            </w:pPr>
          </w:p>
          <w:p w14:paraId="7B7F6710" w14:textId="77777777" w:rsidR="0098586B" w:rsidRPr="00CA3925" w:rsidRDefault="0098586B" w:rsidP="001E5CB1">
            <w:pPr>
              <w:snapToGrid w:val="0"/>
              <w:rPr>
                <w:rFonts w:ascii="Calibri" w:hAnsi="Calibri" w:cs="Calibri"/>
                <w:b/>
                <w:bCs/>
              </w:rPr>
            </w:pPr>
            <w:r w:rsidRPr="00CA3925">
              <w:rPr>
                <w:rFonts w:ascii="Calibri" w:hAnsi="Calibri" w:cs="Calibri"/>
                <w:b/>
                <w:bCs/>
              </w:rPr>
              <w:t>Perpetrator indications</w:t>
            </w:r>
          </w:p>
          <w:p w14:paraId="61A1D01D"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Exposing a child or young person to pornography or using a child or young person for pornographic purposes</w:t>
            </w:r>
          </w:p>
          <w:p w14:paraId="17B9D9C1"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Intentional exposure of child or young person to sexual behaviour in others</w:t>
            </w:r>
          </w:p>
          <w:p w14:paraId="4FE38632"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Previously committed or suspected of child sexual assaults</w:t>
            </w:r>
          </w:p>
          <w:p w14:paraId="66A01822"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Inappropriate curtailing or jealousy regarding age-appropriate development of independence from the family</w:t>
            </w:r>
          </w:p>
          <w:p w14:paraId="26CAC6BD"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Coercing the child or young person to engage in sexual behaviour with other children</w:t>
            </w:r>
          </w:p>
          <w:p w14:paraId="4C371A33"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Verbal threats of sexual abuse</w:t>
            </w:r>
          </w:p>
          <w:p w14:paraId="78F4F2B0"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Exploitation or corruption of children or young people</w:t>
            </w:r>
          </w:p>
          <w:p w14:paraId="680F33CF" w14:textId="77777777" w:rsidR="0098586B" w:rsidRPr="00CA3925" w:rsidRDefault="0098586B" w:rsidP="001E5CB1">
            <w:pPr>
              <w:snapToGrid w:val="0"/>
              <w:rPr>
                <w:rFonts w:ascii="Calibri" w:hAnsi="Calibri" w:cs="Calibri"/>
              </w:rPr>
            </w:pPr>
          </w:p>
          <w:p w14:paraId="2A437F5E" w14:textId="77777777" w:rsidR="0098586B" w:rsidRPr="00CA3925" w:rsidRDefault="0098586B" w:rsidP="001E5CB1">
            <w:pPr>
              <w:snapToGrid w:val="0"/>
              <w:rPr>
                <w:rFonts w:ascii="Calibri" w:hAnsi="Calibri" w:cs="Calibri"/>
                <w:b/>
              </w:rPr>
            </w:pPr>
            <w:r w:rsidRPr="00CA3925">
              <w:rPr>
                <w:rFonts w:ascii="Calibri" w:hAnsi="Calibri" w:cs="Calibri"/>
                <w:b/>
              </w:rPr>
              <w:t>Indicators in children</w:t>
            </w:r>
          </w:p>
          <w:p w14:paraId="7A79F397"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They describe sexual acts</w:t>
            </w:r>
          </w:p>
          <w:p w14:paraId="3382DBC5"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Direct or indirect disclosures</w:t>
            </w:r>
          </w:p>
          <w:p w14:paraId="3E35EE68"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Age-inappropriate behaviour and/or persistent sexual behaviour</w:t>
            </w:r>
          </w:p>
          <w:p w14:paraId="3607DD74"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Self-destructive behaviour</w:t>
            </w:r>
          </w:p>
          <w:p w14:paraId="66C78487"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Regression in development achievements</w:t>
            </w:r>
          </w:p>
          <w:p w14:paraId="0F3423A2"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Child being in contact with a suspected or know perpetrator of sexual assault</w:t>
            </w:r>
          </w:p>
          <w:p w14:paraId="5E47C99A"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Bleeding from the vagina or anus</w:t>
            </w:r>
          </w:p>
          <w:p w14:paraId="030E0B4A"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Injuries such as tears to the genitalia</w:t>
            </w:r>
          </w:p>
          <w:p w14:paraId="4CD3D067" w14:textId="77777777" w:rsidR="0098586B" w:rsidRPr="00CA3925" w:rsidRDefault="0098586B" w:rsidP="001E5CB1">
            <w:pPr>
              <w:pStyle w:val="ListParagraph"/>
              <w:numPr>
                <w:ilvl w:val="0"/>
                <w:numId w:val="21"/>
              </w:numPr>
              <w:snapToGrid w:val="0"/>
              <w:spacing w:after="0" w:line="240" w:lineRule="auto"/>
              <w:ind w:left="785"/>
              <w:contextualSpacing w:val="0"/>
              <w:rPr>
                <w:rFonts w:cs="Calibri"/>
                <w:sz w:val="20"/>
                <w:szCs w:val="20"/>
              </w:rPr>
            </w:pPr>
            <w:r w:rsidRPr="00CA3925">
              <w:rPr>
                <w:rFonts w:cs="Calibri"/>
                <w:sz w:val="20"/>
                <w:szCs w:val="20"/>
              </w:rPr>
              <w:t>Sexually transmitted diseases</w:t>
            </w:r>
          </w:p>
        </w:tc>
      </w:tr>
      <w:tr w:rsidR="0098586B" w:rsidRPr="00CA3925" w14:paraId="1B18628B" w14:textId="77777777" w:rsidTr="00255D79">
        <w:tc>
          <w:tcPr>
            <w:tcW w:w="1328" w:type="dxa"/>
          </w:tcPr>
          <w:p w14:paraId="09458AD6" w14:textId="77777777" w:rsidR="0098586B" w:rsidRPr="00CA3925" w:rsidRDefault="0098586B" w:rsidP="001E5CB1">
            <w:pPr>
              <w:snapToGrid w:val="0"/>
              <w:rPr>
                <w:rFonts w:ascii="Calibri" w:hAnsi="Calibri" w:cs="Calibri"/>
                <w:b/>
              </w:rPr>
            </w:pPr>
            <w:r w:rsidRPr="00CA3925">
              <w:rPr>
                <w:rFonts w:ascii="Calibri" w:hAnsi="Calibri" w:cs="Calibri"/>
                <w:b/>
              </w:rPr>
              <w:lastRenderedPageBreak/>
              <w:t>Grooming</w:t>
            </w:r>
          </w:p>
        </w:tc>
        <w:tc>
          <w:tcPr>
            <w:tcW w:w="8023" w:type="dxa"/>
          </w:tcPr>
          <w:p w14:paraId="4BEBF5C1" w14:textId="77777777" w:rsidR="0098586B" w:rsidRPr="00CA3925" w:rsidRDefault="0098586B" w:rsidP="001E5CB1">
            <w:pPr>
              <w:snapToGrid w:val="0"/>
              <w:rPr>
                <w:rFonts w:ascii="Calibri" w:hAnsi="Calibri" w:cs="Calibri"/>
                <w:lang w:val="en-US"/>
              </w:rPr>
            </w:pPr>
            <w:r w:rsidRPr="00CA3925">
              <w:rPr>
                <w:rFonts w:ascii="Calibri" w:hAnsi="Calibri" w:cs="Calibri"/>
                <w:lang w:val="en-US"/>
              </w:rPr>
              <w:t xml:space="preserve">Grooming is when a person engages in predatory conduct to prepare a child or young person for sexual activity </w:t>
            </w:r>
            <w:proofErr w:type="gramStart"/>
            <w:r w:rsidRPr="00CA3925">
              <w:rPr>
                <w:rFonts w:ascii="Calibri" w:hAnsi="Calibri" w:cs="Calibri"/>
                <w:lang w:val="en-US"/>
              </w:rPr>
              <w:t>at a later time</w:t>
            </w:r>
            <w:proofErr w:type="gramEnd"/>
            <w:r w:rsidRPr="00CA3925">
              <w:rPr>
                <w:rFonts w:ascii="Calibri" w:hAnsi="Calibri" w:cs="Calibri"/>
                <w:lang w:val="en-US"/>
              </w:rPr>
              <w:t xml:space="preserve">. Grooming can include communicating or attempting to befriend or establish a relationship or other emotional connection with the child or their parent or carer. Young </w:t>
            </w:r>
            <w:proofErr w:type="gramStart"/>
            <w:r w:rsidRPr="00CA3925">
              <w:rPr>
                <w:rFonts w:ascii="Calibri" w:hAnsi="Calibri" w:cs="Calibri"/>
                <w:lang w:val="en-US"/>
              </w:rPr>
              <w:t>people are</w:t>
            </w:r>
            <w:proofErr w:type="gramEnd"/>
            <w:r w:rsidRPr="00CA3925">
              <w:rPr>
                <w:rFonts w:ascii="Calibri" w:hAnsi="Calibri" w:cs="Calibri"/>
                <w:lang w:val="en-US"/>
              </w:rPr>
              <w:t xml:space="preserve"> often 'groomed' before they are sexually abused. </w:t>
            </w:r>
          </w:p>
          <w:p w14:paraId="363FC7ED" w14:textId="77777777" w:rsidR="0098586B" w:rsidRPr="00CA3925" w:rsidRDefault="0098586B" w:rsidP="001E5CB1">
            <w:pPr>
              <w:snapToGrid w:val="0"/>
              <w:rPr>
                <w:rFonts w:ascii="Calibri" w:hAnsi="Calibri" w:cs="Calibri"/>
                <w:lang w:val="en-US"/>
              </w:rPr>
            </w:pPr>
          </w:p>
          <w:p w14:paraId="47E5AEA2" w14:textId="77777777" w:rsidR="0098586B" w:rsidRPr="00CA3925" w:rsidRDefault="0098586B" w:rsidP="001E5CB1">
            <w:pPr>
              <w:snapToGrid w:val="0"/>
              <w:rPr>
                <w:rFonts w:ascii="Calibri" w:hAnsi="Calibri" w:cs="Calibri"/>
                <w:lang w:val="en-US"/>
              </w:rPr>
            </w:pPr>
            <w:r w:rsidRPr="00CA3925">
              <w:rPr>
                <w:rFonts w:ascii="Calibri" w:hAnsi="Calibri" w:cs="Calibri"/>
                <w:lang w:val="en-US"/>
              </w:rPr>
              <w:t>At first, they may be tricked into thinking they are in a safe and normal relationship so they may not know it’s happening or may feel they have no choice but to be abused.</w:t>
            </w:r>
          </w:p>
          <w:p w14:paraId="51694708" w14:textId="77777777" w:rsidR="0098586B" w:rsidRPr="00CA3925" w:rsidRDefault="0098586B" w:rsidP="001E5CB1">
            <w:pPr>
              <w:snapToGrid w:val="0"/>
              <w:rPr>
                <w:rFonts w:ascii="Calibri" w:hAnsi="Calibri" w:cs="Calibri"/>
                <w:lang w:val="en-US"/>
              </w:rPr>
            </w:pPr>
          </w:p>
          <w:p w14:paraId="4ED6D100" w14:textId="77777777" w:rsidR="0098586B" w:rsidRPr="00CA3925" w:rsidRDefault="0098586B" w:rsidP="001E5CB1">
            <w:pPr>
              <w:snapToGrid w:val="0"/>
              <w:rPr>
                <w:rFonts w:ascii="Calibri" w:hAnsi="Calibri" w:cs="Calibri"/>
                <w:lang w:val="en-US"/>
              </w:rPr>
            </w:pPr>
            <w:r w:rsidRPr="00CA3925">
              <w:rPr>
                <w:rFonts w:ascii="Calibri" w:hAnsi="Calibri" w:cs="Calibri"/>
                <w:lang w:val="en-US"/>
              </w:rPr>
              <w:t xml:space="preserve">It may be hard to identify when someone is being groomed until after they have been sexually abused, because grooming </w:t>
            </w:r>
            <w:proofErr w:type="spellStart"/>
            <w:r w:rsidRPr="00CA3925">
              <w:rPr>
                <w:rFonts w:ascii="Calibri" w:hAnsi="Calibri" w:cs="Calibri"/>
                <w:lang w:val="en-US"/>
              </w:rPr>
              <w:t>behaviour</w:t>
            </w:r>
            <w:proofErr w:type="spellEnd"/>
            <w:r w:rsidRPr="00CA3925">
              <w:rPr>
                <w:rFonts w:ascii="Calibri" w:hAnsi="Calibri" w:cs="Calibri"/>
                <w:lang w:val="en-US"/>
              </w:rPr>
              <w:t xml:space="preserve"> can sometimes look like ‘normal’ caring </w:t>
            </w:r>
            <w:proofErr w:type="spellStart"/>
            <w:r w:rsidRPr="00CA3925">
              <w:rPr>
                <w:rFonts w:ascii="Calibri" w:hAnsi="Calibri" w:cs="Calibri"/>
                <w:lang w:val="en-US"/>
              </w:rPr>
              <w:t>behaviour</w:t>
            </w:r>
            <w:proofErr w:type="spellEnd"/>
            <w:r w:rsidRPr="00CA3925">
              <w:rPr>
                <w:rFonts w:ascii="Calibri" w:hAnsi="Calibri" w:cs="Calibri"/>
                <w:lang w:val="en-US"/>
              </w:rPr>
              <w:t>; however, this is not always the case. </w:t>
            </w:r>
          </w:p>
          <w:p w14:paraId="221CD7B3" w14:textId="77777777" w:rsidR="0098586B" w:rsidRPr="00CA3925" w:rsidRDefault="0098586B" w:rsidP="001E5CB1">
            <w:pPr>
              <w:snapToGrid w:val="0"/>
              <w:rPr>
                <w:rFonts w:ascii="Calibri" w:hAnsi="Calibri" w:cs="Calibri"/>
                <w:lang w:val="en-US"/>
              </w:rPr>
            </w:pPr>
          </w:p>
          <w:p w14:paraId="478BBAAE" w14:textId="77777777" w:rsidR="0098586B" w:rsidRPr="00CA3925" w:rsidRDefault="0098586B" w:rsidP="001E5CB1">
            <w:pPr>
              <w:snapToGrid w:val="0"/>
              <w:rPr>
                <w:rFonts w:ascii="Calibri" w:hAnsi="Calibri" w:cs="Calibri"/>
                <w:b/>
                <w:bCs/>
              </w:rPr>
            </w:pPr>
            <w:r w:rsidRPr="00CA3925">
              <w:rPr>
                <w:rFonts w:ascii="Calibri" w:hAnsi="Calibri" w:cs="Calibri"/>
                <w:b/>
                <w:bCs/>
              </w:rPr>
              <w:t>Perpetrator indicators</w:t>
            </w:r>
          </w:p>
          <w:p w14:paraId="56857815"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Paying undue attention paid to a child including giving gifts or going on special outings together</w:t>
            </w:r>
          </w:p>
          <w:p w14:paraId="595C936C"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Inappropriate touching such as tickling and back rubbing</w:t>
            </w:r>
          </w:p>
          <w:p w14:paraId="4F906F40"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Inappropriate joke telling, sexual in nature</w:t>
            </w:r>
          </w:p>
          <w:p w14:paraId="7308BBFE"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Emotional or behavioural changes- including the abrupt onset of mood swings, secretive behaviour or withdrawal</w:t>
            </w:r>
          </w:p>
          <w:p w14:paraId="312105FF"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Openly or pretending to accidently expose the child to nudity, sexual material</w:t>
            </w:r>
          </w:p>
          <w:p w14:paraId="5AEFD1BD"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Oversteps social boundaries with parents (e.g., comes to child’s birthday party uninvited)</w:t>
            </w:r>
          </w:p>
          <w:p w14:paraId="3D4E3227"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 xml:space="preserve">Offers to take the child to sports or other </w:t>
            </w:r>
            <w:proofErr w:type="spellStart"/>
            <w:r w:rsidRPr="00CA3925">
              <w:rPr>
                <w:rFonts w:cs="Calibri"/>
                <w:sz w:val="20"/>
                <w:szCs w:val="20"/>
              </w:rPr>
              <w:t>activites</w:t>
            </w:r>
            <w:proofErr w:type="spellEnd"/>
            <w:r w:rsidRPr="00CA3925">
              <w:rPr>
                <w:rFonts w:cs="Calibri"/>
                <w:sz w:val="20"/>
                <w:szCs w:val="20"/>
              </w:rPr>
              <w:t>, or offers to babysit child or take them camping</w:t>
            </w:r>
          </w:p>
          <w:p w14:paraId="7BE6CA9F"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Offers to do things for the family – such as repairs or gardening</w:t>
            </w:r>
          </w:p>
          <w:p w14:paraId="5FF82866"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Overly complimentary to family and parents</w:t>
            </w:r>
          </w:p>
          <w:p w14:paraId="4E32CDCF"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Tries to be flirtatious or romantic with parent/family members</w:t>
            </w:r>
          </w:p>
          <w:p w14:paraId="0E0E689A"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Offers to mentor/coach child</w:t>
            </w:r>
          </w:p>
          <w:p w14:paraId="59CF8CB9" w14:textId="77777777" w:rsidR="0098586B" w:rsidRPr="00CA3925" w:rsidRDefault="0098586B" w:rsidP="001E5CB1">
            <w:pPr>
              <w:pStyle w:val="ListParagraph"/>
              <w:numPr>
                <w:ilvl w:val="0"/>
                <w:numId w:val="31"/>
              </w:numPr>
              <w:snapToGrid w:val="0"/>
              <w:spacing w:after="0" w:line="240" w:lineRule="auto"/>
              <w:contextualSpacing w:val="0"/>
              <w:rPr>
                <w:rFonts w:cs="Calibri"/>
                <w:sz w:val="20"/>
                <w:szCs w:val="20"/>
              </w:rPr>
            </w:pPr>
            <w:r w:rsidRPr="00CA3925">
              <w:rPr>
                <w:rFonts w:cs="Calibri"/>
                <w:sz w:val="20"/>
                <w:szCs w:val="20"/>
              </w:rPr>
              <w:t>Shows an undue interest in the child’s interests, wellbeing, life</w:t>
            </w:r>
          </w:p>
          <w:p w14:paraId="0A567891" w14:textId="77777777" w:rsidR="0098586B" w:rsidRPr="00CA3925" w:rsidRDefault="0098586B" w:rsidP="001E5CB1">
            <w:pPr>
              <w:snapToGrid w:val="0"/>
              <w:rPr>
                <w:rFonts w:ascii="Calibri" w:hAnsi="Calibri" w:cs="Calibri"/>
              </w:rPr>
            </w:pPr>
          </w:p>
          <w:p w14:paraId="325C009C" w14:textId="77777777" w:rsidR="0098586B" w:rsidRPr="00CA3925" w:rsidRDefault="0098586B" w:rsidP="001E5CB1">
            <w:pPr>
              <w:snapToGrid w:val="0"/>
              <w:rPr>
                <w:rFonts w:ascii="Calibri" w:hAnsi="Calibri" w:cs="Calibri"/>
                <w:b/>
                <w:bCs/>
              </w:rPr>
            </w:pPr>
            <w:r w:rsidRPr="00CA3925">
              <w:rPr>
                <w:rFonts w:ascii="Calibri" w:hAnsi="Calibri" w:cs="Calibri"/>
                <w:b/>
                <w:bCs/>
              </w:rPr>
              <w:t>Indicators in children</w:t>
            </w:r>
          </w:p>
          <w:p w14:paraId="0E90216A"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Talks a lot about a particular adult or older child, or wants to spend a lot of time with them or meet them alone</w:t>
            </w:r>
          </w:p>
          <w:p w14:paraId="4A5E9096"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Is in a relationship with a much older person</w:t>
            </w:r>
          </w:p>
          <w:p w14:paraId="28DDA35C"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Is skipping school or sporting activities</w:t>
            </w:r>
          </w:p>
          <w:p w14:paraId="59D0C43B" w14:textId="68C71710" w:rsidR="0098586B" w:rsidRPr="00CA3925" w:rsidRDefault="00273DAE"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I</w:t>
            </w:r>
            <w:r w:rsidR="0098586B" w:rsidRPr="00CA3925">
              <w:rPr>
                <w:rFonts w:cs="Calibri"/>
                <w:sz w:val="20"/>
                <w:szCs w:val="20"/>
              </w:rPr>
              <w:t>s spending less time with friends or changes friendship groups suddenly</w:t>
            </w:r>
          </w:p>
          <w:p w14:paraId="3904F409"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Spends more time alone in their room</w:t>
            </w:r>
          </w:p>
          <w:p w14:paraId="0E12C6A1" w14:textId="3F76F02C" w:rsidR="0098586B" w:rsidRPr="00CA3925" w:rsidRDefault="00777598"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H</w:t>
            </w:r>
            <w:r w:rsidR="0098586B" w:rsidRPr="00CA3925">
              <w:rPr>
                <w:rFonts w:cs="Calibri"/>
                <w:sz w:val="20"/>
                <w:szCs w:val="20"/>
              </w:rPr>
              <w:t>as unexplained gifts like new toys, clothes, jewellery or electronics and doesn’t want to talk about where the gifts came from</w:t>
            </w:r>
          </w:p>
          <w:p w14:paraId="015ABB4D"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Doesn’t want to talk about what they’ve been doing or lies about it</w:t>
            </w:r>
          </w:p>
          <w:p w14:paraId="10D01DEA" w14:textId="77777777" w:rsidR="0098586B" w:rsidRPr="00CA3925" w:rsidRDefault="0098586B" w:rsidP="001E5CB1">
            <w:pPr>
              <w:pStyle w:val="ListParagraph"/>
              <w:numPr>
                <w:ilvl w:val="0"/>
                <w:numId w:val="32"/>
              </w:numPr>
              <w:snapToGrid w:val="0"/>
              <w:spacing w:after="0" w:line="240" w:lineRule="auto"/>
              <w:contextualSpacing w:val="0"/>
              <w:rPr>
                <w:rFonts w:cs="Calibri"/>
                <w:sz w:val="20"/>
                <w:szCs w:val="20"/>
              </w:rPr>
            </w:pPr>
            <w:r w:rsidRPr="00CA3925">
              <w:rPr>
                <w:rFonts w:cs="Calibri"/>
                <w:sz w:val="20"/>
                <w:szCs w:val="20"/>
              </w:rPr>
              <w:t>Stops telling you about their day or asking for your advice.</w:t>
            </w:r>
          </w:p>
        </w:tc>
      </w:tr>
      <w:tr w:rsidR="0098586B" w:rsidRPr="00CA3925" w14:paraId="0F521F4C" w14:textId="77777777" w:rsidTr="00255D79">
        <w:tc>
          <w:tcPr>
            <w:tcW w:w="1328" w:type="dxa"/>
          </w:tcPr>
          <w:p w14:paraId="118926E2" w14:textId="77777777" w:rsidR="0098586B" w:rsidRPr="00CA3925" w:rsidRDefault="0098586B" w:rsidP="001E5CB1">
            <w:pPr>
              <w:snapToGrid w:val="0"/>
              <w:rPr>
                <w:rFonts w:ascii="Calibri" w:hAnsi="Calibri" w:cs="Calibri"/>
                <w:b/>
              </w:rPr>
            </w:pPr>
            <w:r w:rsidRPr="00CA3925">
              <w:rPr>
                <w:rFonts w:ascii="Calibri" w:hAnsi="Calibri" w:cs="Calibri"/>
                <w:b/>
              </w:rPr>
              <w:t>Psychological abuse</w:t>
            </w:r>
          </w:p>
          <w:p w14:paraId="55A566A8" w14:textId="77777777" w:rsidR="0098586B" w:rsidRPr="00CA3925" w:rsidRDefault="0098586B" w:rsidP="001E5CB1">
            <w:pPr>
              <w:snapToGrid w:val="0"/>
              <w:rPr>
                <w:rFonts w:ascii="Calibri" w:hAnsi="Calibri" w:cs="Calibri"/>
                <w:b/>
              </w:rPr>
            </w:pPr>
          </w:p>
        </w:tc>
        <w:tc>
          <w:tcPr>
            <w:tcW w:w="8023" w:type="dxa"/>
          </w:tcPr>
          <w:p w14:paraId="45602637" w14:textId="77777777" w:rsidR="0098586B" w:rsidRPr="00CA3925" w:rsidRDefault="0098586B" w:rsidP="001E5CB1">
            <w:pPr>
              <w:snapToGrid w:val="0"/>
              <w:rPr>
                <w:rFonts w:ascii="Calibri" w:hAnsi="Calibri" w:cs="Calibri"/>
              </w:rPr>
            </w:pPr>
            <w:r w:rsidRPr="00CA3925">
              <w:rPr>
                <w:rFonts w:ascii="Calibri" w:hAnsi="Calibri" w:cs="Calibri"/>
              </w:rPr>
              <w:t xml:space="preserve">Psychological harm occurs where the behaviour of the parent or caregiver damages the confidence and self-esteem of the child, resulting in serious emotional deprivation or trauma. In general, it is the frequency and duration of this behaviour that causes harm. </w:t>
            </w:r>
          </w:p>
          <w:p w14:paraId="14A6F2C9" w14:textId="77777777" w:rsidR="0098586B" w:rsidRPr="00CA3925" w:rsidRDefault="0098586B" w:rsidP="001E5CB1">
            <w:pPr>
              <w:snapToGrid w:val="0"/>
              <w:rPr>
                <w:rFonts w:ascii="Calibri" w:hAnsi="Calibri" w:cs="Calibri"/>
              </w:rPr>
            </w:pPr>
          </w:p>
          <w:p w14:paraId="63BCC496" w14:textId="77777777" w:rsidR="0098586B" w:rsidRPr="00CA3925" w:rsidRDefault="0098586B" w:rsidP="001E5CB1">
            <w:pPr>
              <w:snapToGrid w:val="0"/>
              <w:rPr>
                <w:rFonts w:ascii="Calibri" w:hAnsi="Calibri" w:cs="Calibri"/>
                <w:b/>
                <w:bCs/>
              </w:rPr>
            </w:pPr>
            <w:r w:rsidRPr="00CA3925">
              <w:rPr>
                <w:rFonts w:ascii="Calibri" w:hAnsi="Calibri" w:cs="Calibri"/>
                <w:b/>
                <w:bCs/>
              </w:rPr>
              <w:t>Perpetrator indicators</w:t>
            </w:r>
          </w:p>
          <w:p w14:paraId="5BCE97D7" w14:textId="77777777" w:rsidR="0098586B" w:rsidRPr="00CA3925" w:rsidRDefault="0098586B" w:rsidP="001E5CB1">
            <w:pPr>
              <w:numPr>
                <w:ilvl w:val="0"/>
                <w:numId w:val="24"/>
              </w:numPr>
              <w:snapToGrid w:val="0"/>
              <w:ind w:left="785" w:hanging="357"/>
              <w:rPr>
                <w:rFonts w:ascii="Calibri" w:hAnsi="Calibri" w:cs="Calibri"/>
              </w:rPr>
            </w:pPr>
            <w:r w:rsidRPr="00CA3925">
              <w:rPr>
                <w:rFonts w:ascii="Calibri" w:hAnsi="Calibri" w:cs="Calibri"/>
              </w:rPr>
              <w:t>Excessive criticism</w:t>
            </w:r>
          </w:p>
          <w:p w14:paraId="1FA3FBC8" w14:textId="77777777" w:rsidR="0098586B" w:rsidRPr="00CA3925" w:rsidRDefault="0098586B" w:rsidP="001E5CB1">
            <w:pPr>
              <w:numPr>
                <w:ilvl w:val="0"/>
                <w:numId w:val="24"/>
              </w:numPr>
              <w:snapToGrid w:val="0"/>
              <w:ind w:left="785" w:hanging="357"/>
              <w:rPr>
                <w:rFonts w:ascii="Calibri" w:hAnsi="Calibri" w:cs="Calibri"/>
              </w:rPr>
            </w:pPr>
            <w:r w:rsidRPr="00CA3925">
              <w:rPr>
                <w:rFonts w:ascii="Calibri" w:hAnsi="Calibri" w:cs="Calibri"/>
              </w:rPr>
              <w:t>Withholding affection</w:t>
            </w:r>
          </w:p>
          <w:p w14:paraId="70FEF7FA" w14:textId="77777777" w:rsidR="0098586B" w:rsidRPr="00CA3925" w:rsidRDefault="0098586B" w:rsidP="001E5CB1">
            <w:pPr>
              <w:numPr>
                <w:ilvl w:val="0"/>
                <w:numId w:val="24"/>
              </w:numPr>
              <w:snapToGrid w:val="0"/>
              <w:ind w:left="785" w:hanging="357"/>
              <w:rPr>
                <w:rFonts w:ascii="Calibri" w:hAnsi="Calibri" w:cs="Calibri"/>
              </w:rPr>
            </w:pPr>
            <w:r w:rsidRPr="00CA3925">
              <w:rPr>
                <w:rFonts w:ascii="Calibri" w:hAnsi="Calibri" w:cs="Calibri"/>
              </w:rPr>
              <w:t>Exposing child to domestic violence</w:t>
            </w:r>
          </w:p>
          <w:p w14:paraId="007C273D" w14:textId="77777777" w:rsidR="0098586B" w:rsidRPr="00CA3925" w:rsidRDefault="0098586B" w:rsidP="001E5CB1">
            <w:pPr>
              <w:numPr>
                <w:ilvl w:val="0"/>
                <w:numId w:val="24"/>
              </w:numPr>
              <w:snapToGrid w:val="0"/>
              <w:ind w:left="785" w:hanging="357"/>
              <w:rPr>
                <w:rFonts w:ascii="Calibri" w:hAnsi="Calibri" w:cs="Calibri"/>
              </w:rPr>
            </w:pPr>
            <w:r w:rsidRPr="00CA3925">
              <w:rPr>
                <w:rFonts w:ascii="Calibri" w:hAnsi="Calibri" w:cs="Calibri"/>
              </w:rPr>
              <w:t>Intimidation or threatening behaviour</w:t>
            </w:r>
          </w:p>
          <w:p w14:paraId="35F9F48D" w14:textId="77777777" w:rsidR="0098586B" w:rsidRPr="00CA3925" w:rsidRDefault="0098586B" w:rsidP="001E5CB1">
            <w:pPr>
              <w:snapToGrid w:val="0"/>
              <w:rPr>
                <w:rFonts w:ascii="Calibri" w:hAnsi="Calibri" w:cs="Calibri"/>
              </w:rPr>
            </w:pPr>
          </w:p>
          <w:p w14:paraId="51279133" w14:textId="77777777" w:rsidR="0098586B" w:rsidRPr="00CA3925" w:rsidRDefault="0098586B" w:rsidP="001E5CB1">
            <w:pPr>
              <w:snapToGrid w:val="0"/>
              <w:rPr>
                <w:rFonts w:ascii="Calibri" w:hAnsi="Calibri" w:cs="Calibri"/>
                <w:b/>
                <w:bCs/>
              </w:rPr>
            </w:pPr>
            <w:r w:rsidRPr="00CA3925">
              <w:rPr>
                <w:rFonts w:ascii="Calibri" w:hAnsi="Calibri" w:cs="Calibri"/>
                <w:b/>
                <w:bCs/>
              </w:rPr>
              <w:lastRenderedPageBreak/>
              <w:t>Indicators in children</w:t>
            </w:r>
          </w:p>
          <w:p w14:paraId="75FA3DDF"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Constant feelings of worthlessness</w:t>
            </w:r>
          </w:p>
          <w:p w14:paraId="1C2486E1"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Unable to value others</w:t>
            </w:r>
          </w:p>
          <w:p w14:paraId="40572ABF"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Lack of trust in people</w:t>
            </w:r>
          </w:p>
          <w:p w14:paraId="6B0FC663"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Lack of people skills necessary for daily functioning</w:t>
            </w:r>
          </w:p>
          <w:p w14:paraId="573ABE79"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Extreme attention seeking behaviour</w:t>
            </w:r>
          </w:p>
          <w:p w14:paraId="03AA0133"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Extremely eager to please or obey adults</w:t>
            </w:r>
          </w:p>
          <w:p w14:paraId="2BFCC1D1"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Takes extreme risks, is markedly disruptive, bullying or aggressive</w:t>
            </w:r>
          </w:p>
          <w:p w14:paraId="1AA442EC"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Suicide threats</w:t>
            </w:r>
          </w:p>
          <w:p w14:paraId="2AA822F7" w14:textId="77777777" w:rsidR="0098586B" w:rsidRPr="00CA3925" w:rsidRDefault="0098586B" w:rsidP="001E5CB1">
            <w:pPr>
              <w:pStyle w:val="ListParagraph"/>
              <w:numPr>
                <w:ilvl w:val="0"/>
                <w:numId w:val="33"/>
              </w:numPr>
              <w:snapToGrid w:val="0"/>
              <w:spacing w:after="0" w:line="240" w:lineRule="auto"/>
              <w:ind w:left="785"/>
              <w:contextualSpacing w:val="0"/>
              <w:rPr>
                <w:rFonts w:cs="Calibri"/>
                <w:sz w:val="20"/>
                <w:szCs w:val="20"/>
              </w:rPr>
            </w:pPr>
            <w:r w:rsidRPr="00CA3925">
              <w:rPr>
                <w:rFonts w:cs="Calibri"/>
                <w:sz w:val="20"/>
                <w:szCs w:val="20"/>
              </w:rPr>
              <w:t>Running away from home</w:t>
            </w:r>
          </w:p>
        </w:tc>
      </w:tr>
      <w:tr w:rsidR="0098586B" w:rsidRPr="00CA3925" w14:paraId="1254EDBD" w14:textId="77777777" w:rsidTr="00255D79">
        <w:tc>
          <w:tcPr>
            <w:tcW w:w="1328" w:type="dxa"/>
          </w:tcPr>
          <w:p w14:paraId="5C87579C" w14:textId="77777777" w:rsidR="0098586B" w:rsidRPr="00CA3925" w:rsidRDefault="0098586B" w:rsidP="001E5CB1">
            <w:pPr>
              <w:snapToGrid w:val="0"/>
              <w:rPr>
                <w:rFonts w:ascii="Calibri" w:hAnsi="Calibri" w:cs="Calibri"/>
                <w:b/>
              </w:rPr>
            </w:pPr>
            <w:r w:rsidRPr="00CA3925">
              <w:rPr>
                <w:rFonts w:ascii="Calibri" w:hAnsi="Calibri" w:cs="Calibri"/>
                <w:b/>
              </w:rPr>
              <w:lastRenderedPageBreak/>
              <w:t>Domestic violence</w:t>
            </w:r>
          </w:p>
        </w:tc>
        <w:tc>
          <w:tcPr>
            <w:tcW w:w="8023" w:type="dxa"/>
          </w:tcPr>
          <w:p w14:paraId="4F38F3EE" w14:textId="77777777" w:rsidR="0098586B" w:rsidRPr="00CA3925" w:rsidRDefault="0098586B" w:rsidP="001E5CB1">
            <w:pPr>
              <w:snapToGrid w:val="0"/>
              <w:rPr>
                <w:rFonts w:ascii="Calibri" w:hAnsi="Calibri" w:cs="Calibri"/>
                <w:bCs/>
              </w:rPr>
            </w:pPr>
            <w:r w:rsidRPr="00CA3925">
              <w:rPr>
                <w:rFonts w:ascii="Calibri" w:hAnsi="Calibri" w:cs="Calibri"/>
                <w:bCs/>
              </w:rPr>
              <w:t>Any behaviour that’s violent, threatening, controlling or intended to make the family feel scared and unsafe can be considered family and domestic violence</w:t>
            </w:r>
          </w:p>
          <w:p w14:paraId="56F2DFC1" w14:textId="77777777" w:rsidR="0098586B" w:rsidRPr="00CA3925" w:rsidRDefault="0098586B" w:rsidP="001E5CB1">
            <w:pPr>
              <w:snapToGrid w:val="0"/>
              <w:rPr>
                <w:rFonts w:ascii="Calibri" w:hAnsi="Calibri" w:cs="Calibri"/>
                <w:b/>
              </w:rPr>
            </w:pPr>
          </w:p>
          <w:p w14:paraId="3E7ED757" w14:textId="77777777" w:rsidR="0098586B" w:rsidRPr="00CA3925" w:rsidRDefault="0098586B" w:rsidP="001E5CB1">
            <w:pPr>
              <w:snapToGrid w:val="0"/>
              <w:rPr>
                <w:rFonts w:ascii="Calibri" w:hAnsi="Calibri" w:cs="Calibri"/>
                <w:b/>
              </w:rPr>
            </w:pPr>
            <w:r w:rsidRPr="00CA3925">
              <w:rPr>
                <w:rFonts w:ascii="Calibri" w:hAnsi="Calibri" w:cs="Calibri"/>
                <w:b/>
              </w:rPr>
              <w:t>Perpetrator indicators</w:t>
            </w:r>
          </w:p>
          <w:p w14:paraId="2317F17C"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Controlling behaviour (also known as coercive control) – e.g. stopping family members from seeing people, leaving the house or other activities</w:t>
            </w:r>
          </w:p>
          <w:p w14:paraId="6897E375"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Physical violence</w:t>
            </w:r>
          </w:p>
          <w:p w14:paraId="25FDEF4D"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Sexual assault</w:t>
            </w:r>
          </w:p>
          <w:p w14:paraId="19D210C0"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Emotional abuse</w:t>
            </w:r>
          </w:p>
          <w:p w14:paraId="2AD95CEF"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Stalking family members e.g., repeated phone calls/messages, unwanted or obsessive attention, following or monitoring</w:t>
            </w:r>
          </w:p>
          <w:p w14:paraId="6FCF05BA" w14:textId="77777777" w:rsidR="0098586B" w:rsidRPr="00CA3925"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Technology facilitated abuse of family members e.g., checking computers/phone use, spyware trackers, publishing intimate photos without consent, threatening to share photos or messages to harm you</w:t>
            </w:r>
          </w:p>
          <w:p w14:paraId="741BA6A8" w14:textId="77777777" w:rsidR="0098586B" w:rsidRDefault="0098586B" w:rsidP="001E5CB1">
            <w:pPr>
              <w:pStyle w:val="ListParagraph"/>
              <w:numPr>
                <w:ilvl w:val="0"/>
                <w:numId w:val="34"/>
              </w:numPr>
              <w:snapToGrid w:val="0"/>
              <w:spacing w:after="0" w:line="240" w:lineRule="auto"/>
              <w:contextualSpacing w:val="0"/>
              <w:rPr>
                <w:rFonts w:cs="Calibri"/>
                <w:bCs/>
                <w:sz w:val="20"/>
                <w:szCs w:val="20"/>
              </w:rPr>
            </w:pPr>
            <w:r w:rsidRPr="00CA3925">
              <w:rPr>
                <w:rFonts w:cs="Calibri"/>
                <w:bCs/>
                <w:sz w:val="20"/>
                <w:szCs w:val="20"/>
              </w:rPr>
              <w:t>Financial abuse of family members e.g., stealing money, not allowing family members to work, making others account for how they spend money, withholding financial information</w:t>
            </w:r>
          </w:p>
          <w:p w14:paraId="0C23EB62" w14:textId="77777777" w:rsidR="003F43D8" w:rsidRPr="00CA3925" w:rsidRDefault="003F43D8" w:rsidP="003F43D8">
            <w:pPr>
              <w:pStyle w:val="ListParagraph"/>
              <w:snapToGrid w:val="0"/>
              <w:spacing w:after="0" w:line="240" w:lineRule="auto"/>
              <w:contextualSpacing w:val="0"/>
              <w:rPr>
                <w:rFonts w:cs="Calibri"/>
                <w:bCs/>
                <w:sz w:val="20"/>
                <w:szCs w:val="20"/>
              </w:rPr>
            </w:pPr>
          </w:p>
          <w:p w14:paraId="63D55F0F" w14:textId="77777777" w:rsidR="0098586B" w:rsidRPr="00CA3925" w:rsidRDefault="0098586B" w:rsidP="001E5CB1">
            <w:pPr>
              <w:snapToGrid w:val="0"/>
              <w:rPr>
                <w:rFonts w:ascii="Calibri" w:hAnsi="Calibri" w:cs="Calibri"/>
                <w:b/>
              </w:rPr>
            </w:pPr>
            <w:r w:rsidRPr="00CA3925">
              <w:rPr>
                <w:rFonts w:ascii="Calibri" w:hAnsi="Calibri" w:cs="Calibri"/>
                <w:b/>
              </w:rPr>
              <w:t>Indicators in children</w:t>
            </w:r>
          </w:p>
          <w:p w14:paraId="0BACAF2C"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Show aggressive behaviour</w:t>
            </w:r>
          </w:p>
          <w:p w14:paraId="7AC8F3F6"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Develop phobias &amp; insomnia</w:t>
            </w:r>
          </w:p>
          <w:p w14:paraId="0A44216D"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Experience anxiety</w:t>
            </w:r>
          </w:p>
          <w:p w14:paraId="72C30C37"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Show systems of depression</w:t>
            </w:r>
          </w:p>
          <w:p w14:paraId="3FB88DF8"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Have diminished self esteem</w:t>
            </w:r>
          </w:p>
          <w:p w14:paraId="262B43D4"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 xml:space="preserve">Demonstrate poor academic performance and </w:t>
            </w:r>
            <w:proofErr w:type="gramStart"/>
            <w:r w:rsidRPr="00CA3925">
              <w:rPr>
                <w:rFonts w:ascii="Calibri" w:hAnsi="Calibri" w:cs="Calibri"/>
              </w:rPr>
              <w:t>problem solving</w:t>
            </w:r>
            <w:proofErr w:type="gramEnd"/>
            <w:r w:rsidRPr="00CA3925">
              <w:rPr>
                <w:rFonts w:ascii="Calibri" w:hAnsi="Calibri" w:cs="Calibri"/>
              </w:rPr>
              <w:t xml:space="preserve"> skills</w:t>
            </w:r>
          </w:p>
          <w:p w14:paraId="64D5E299"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Have reduced social competence skills including low levels of empathy</w:t>
            </w:r>
          </w:p>
          <w:p w14:paraId="7C62E577"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Show emotional distress</w:t>
            </w:r>
          </w:p>
          <w:p w14:paraId="7909F6EB" w14:textId="77777777" w:rsidR="0098586B" w:rsidRPr="00CA3925" w:rsidRDefault="0098586B" w:rsidP="001E5CB1">
            <w:pPr>
              <w:numPr>
                <w:ilvl w:val="0"/>
                <w:numId w:val="23"/>
              </w:numPr>
              <w:snapToGrid w:val="0"/>
              <w:rPr>
                <w:rFonts w:ascii="Calibri" w:hAnsi="Calibri" w:cs="Calibri"/>
              </w:rPr>
            </w:pPr>
            <w:r w:rsidRPr="00CA3925">
              <w:rPr>
                <w:rFonts w:ascii="Calibri" w:hAnsi="Calibri" w:cs="Calibri"/>
              </w:rPr>
              <w:t>Have physical complaints</w:t>
            </w:r>
          </w:p>
          <w:p w14:paraId="0E529CC5" w14:textId="77777777" w:rsidR="0098586B" w:rsidRPr="00CA3925" w:rsidRDefault="0098586B" w:rsidP="001E5CB1">
            <w:pPr>
              <w:snapToGrid w:val="0"/>
              <w:rPr>
                <w:rFonts w:ascii="Calibri" w:hAnsi="Calibri" w:cs="Calibri"/>
              </w:rPr>
            </w:pPr>
          </w:p>
        </w:tc>
      </w:tr>
    </w:tbl>
    <w:p w14:paraId="5F3119AA" w14:textId="77777777" w:rsidR="0098586B" w:rsidRPr="00CA3925" w:rsidRDefault="0098586B" w:rsidP="00B33EB8">
      <w:pPr>
        <w:snapToGrid w:val="0"/>
        <w:spacing w:after="120"/>
        <w:rPr>
          <w:rFonts w:ascii="Calibri" w:hAnsi="Calibri" w:cs="Calibri"/>
          <w:b/>
          <w:sz w:val="22"/>
          <w:szCs w:val="22"/>
        </w:rPr>
      </w:pPr>
      <w:r w:rsidRPr="00CA3925">
        <w:rPr>
          <w:rFonts w:ascii="Calibri" w:hAnsi="Calibri" w:cs="Calibri"/>
          <w:b/>
          <w:sz w:val="22"/>
          <w:szCs w:val="22"/>
        </w:rPr>
        <w:br/>
      </w:r>
    </w:p>
    <w:p w14:paraId="79B27CD3" w14:textId="77777777" w:rsidR="0098586B" w:rsidRPr="00CA3925" w:rsidRDefault="0098586B" w:rsidP="00B33EB8">
      <w:pPr>
        <w:snapToGrid w:val="0"/>
        <w:spacing w:after="120"/>
        <w:ind w:left="720"/>
        <w:rPr>
          <w:rFonts w:ascii="Calibri" w:hAnsi="Calibri" w:cs="Calibri"/>
          <w:sz w:val="22"/>
          <w:szCs w:val="22"/>
        </w:rPr>
      </w:pPr>
    </w:p>
    <w:p w14:paraId="4F6BA456" w14:textId="77777777" w:rsidR="0098586B" w:rsidRPr="00CA3925" w:rsidRDefault="0098586B" w:rsidP="00B33EB8">
      <w:pPr>
        <w:snapToGrid w:val="0"/>
        <w:spacing w:after="120"/>
        <w:rPr>
          <w:rFonts w:ascii="Calibri" w:hAnsi="Calibri" w:cs="Calibri"/>
          <w:b/>
          <w:sz w:val="22"/>
          <w:szCs w:val="22"/>
        </w:rPr>
      </w:pPr>
    </w:p>
    <w:p w14:paraId="22447B20" w14:textId="77777777" w:rsidR="00AC04FC" w:rsidRDefault="00AC04FC" w:rsidP="009A06FE">
      <w:pPr>
        <w:snapToGrid w:val="0"/>
        <w:spacing w:after="120"/>
        <w:jc w:val="right"/>
        <w:rPr>
          <w:rFonts w:ascii="Calibri" w:hAnsi="Calibri" w:cs="Calibri"/>
          <w:b/>
          <w:bCs/>
          <w:sz w:val="22"/>
          <w:szCs w:val="22"/>
        </w:rPr>
      </w:pPr>
    </w:p>
    <w:p w14:paraId="4751D0AA" w14:textId="77777777" w:rsidR="00AC04FC" w:rsidRDefault="00AC04FC" w:rsidP="009A06FE">
      <w:pPr>
        <w:snapToGrid w:val="0"/>
        <w:spacing w:after="120"/>
        <w:jc w:val="right"/>
        <w:rPr>
          <w:rFonts w:ascii="Calibri" w:hAnsi="Calibri" w:cs="Calibri"/>
          <w:b/>
          <w:bCs/>
          <w:sz w:val="22"/>
          <w:szCs w:val="22"/>
        </w:rPr>
      </w:pPr>
    </w:p>
    <w:p w14:paraId="40395EB8" w14:textId="77777777" w:rsidR="00AC04FC" w:rsidRDefault="00AC04FC" w:rsidP="009A06FE">
      <w:pPr>
        <w:snapToGrid w:val="0"/>
        <w:spacing w:after="120"/>
        <w:jc w:val="right"/>
        <w:rPr>
          <w:rFonts w:ascii="Calibri" w:hAnsi="Calibri" w:cs="Calibri"/>
          <w:b/>
          <w:bCs/>
          <w:sz w:val="22"/>
          <w:szCs w:val="22"/>
        </w:rPr>
      </w:pPr>
    </w:p>
    <w:p w14:paraId="5F133A7E" w14:textId="77777777" w:rsidR="00AC04FC" w:rsidRDefault="00AC04FC" w:rsidP="009A06FE">
      <w:pPr>
        <w:snapToGrid w:val="0"/>
        <w:spacing w:after="120"/>
        <w:jc w:val="right"/>
        <w:rPr>
          <w:rFonts w:ascii="Calibri" w:hAnsi="Calibri" w:cs="Calibri"/>
          <w:b/>
          <w:bCs/>
          <w:sz w:val="22"/>
          <w:szCs w:val="22"/>
        </w:rPr>
      </w:pPr>
    </w:p>
    <w:p w14:paraId="7061D321" w14:textId="045D98CB" w:rsidR="009A06FE" w:rsidRPr="00CA3925" w:rsidRDefault="009A06FE" w:rsidP="009A06FE">
      <w:pPr>
        <w:snapToGrid w:val="0"/>
        <w:spacing w:after="120"/>
        <w:jc w:val="right"/>
        <w:rPr>
          <w:rFonts w:ascii="Calibri" w:hAnsi="Calibri" w:cs="Calibri"/>
          <w:b/>
          <w:bCs/>
          <w:sz w:val="22"/>
          <w:szCs w:val="22"/>
        </w:rPr>
      </w:pPr>
      <w:r w:rsidRPr="00CA3925">
        <w:rPr>
          <w:rFonts w:ascii="Calibri" w:hAnsi="Calibri" w:cs="Calibri"/>
          <w:b/>
          <w:bCs/>
          <w:sz w:val="22"/>
          <w:szCs w:val="22"/>
        </w:rPr>
        <w:lastRenderedPageBreak/>
        <w:t xml:space="preserve">APPENDIX </w:t>
      </w:r>
      <w:r w:rsidR="00851969" w:rsidRPr="00CA3925">
        <w:rPr>
          <w:rFonts w:ascii="Calibri" w:hAnsi="Calibri" w:cs="Calibri"/>
          <w:b/>
          <w:bCs/>
          <w:sz w:val="22"/>
          <w:szCs w:val="22"/>
        </w:rPr>
        <w:t>M</w:t>
      </w:r>
    </w:p>
    <w:p w14:paraId="3EB4FE06" w14:textId="45C7DD05" w:rsidR="00A853B8" w:rsidRPr="00CA3925" w:rsidRDefault="00A853B8" w:rsidP="00B33EB8">
      <w:pPr>
        <w:pStyle w:val="ListParagraph"/>
        <w:pBdr>
          <w:bottom w:val="single" w:sz="4" w:space="1" w:color="auto"/>
        </w:pBdr>
        <w:snapToGrid w:val="0"/>
        <w:spacing w:after="120" w:line="240" w:lineRule="auto"/>
        <w:ind w:left="0"/>
        <w:contextualSpacing w:val="0"/>
        <w:rPr>
          <w:rFonts w:cs="Calibri"/>
          <w:b/>
          <w:bCs/>
          <w:sz w:val="28"/>
          <w:szCs w:val="28"/>
        </w:rPr>
      </w:pPr>
      <w:r w:rsidRPr="00CA3925">
        <w:rPr>
          <w:rFonts w:cs="Calibri"/>
          <w:b/>
          <w:bCs/>
          <w:sz w:val="28"/>
          <w:szCs w:val="28"/>
        </w:rPr>
        <w:t xml:space="preserve">RESOURCE – </w:t>
      </w:r>
      <w:r w:rsidRPr="00CA3925">
        <w:rPr>
          <w:rFonts w:eastAsia="Times New Roman" w:cs="Calibri"/>
          <w:b/>
          <w:bCs/>
          <w:iCs/>
          <w:sz w:val="28"/>
          <w:szCs w:val="28"/>
        </w:rPr>
        <w:t>Child protection reporting summary</w:t>
      </w:r>
    </w:p>
    <w:p w14:paraId="1B7AD0A0" w14:textId="77777777" w:rsidR="004C2A15" w:rsidRPr="00CA3925" w:rsidRDefault="004C2A15" w:rsidP="004C2A15">
      <w:pPr>
        <w:jc w:val="center"/>
        <w:rPr>
          <w:rFonts w:ascii="Calibri" w:hAnsi="Calibri" w:cs="Calibri"/>
          <w:b/>
          <w:bCs/>
          <w:sz w:val="48"/>
          <w:szCs w:val="48"/>
          <w:u w:val="single"/>
        </w:rPr>
      </w:pPr>
      <w:r w:rsidRPr="00CA3925">
        <w:rPr>
          <w:rFonts w:ascii="Calibri" w:hAnsi="Calibri" w:cs="Calibri"/>
          <w:b/>
          <w:bCs/>
          <w:sz w:val="48"/>
          <w:szCs w:val="48"/>
          <w:u w:val="single"/>
        </w:rPr>
        <w:t>Child protection reporting summary - NSW</w:t>
      </w:r>
    </w:p>
    <w:p w14:paraId="51A23D86" w14:textId="77777777" w:rsidR="004C2A15" w:rsidRPr="00CA3925" w:rsidRDefault="004C2A15" w:rsidP="004C2A15">
      <w:pPr>
        <w:jc w:val="center"/>
        <w:rPr>
          <w:rFonts w:ascii="Calibri" w:hAnsi="Calibri" w:cs="Calibri"/>
          <w:b/>
          <w:bCs/>
          <w:sz w:val="40"/>
          <w:szCs w:val="40"/>
        </w:rPr>
      </w:pPr>
    </w:p>
    <w:p w14:paraId="291A6F68" w14:textId="5F253B3F" w:rsidR="004C2A15" w:rsidRPr="00CA3925" w:rsidRDefault="004C2A15" w:rsidP="003F5AB4">
      <w:pPr>
        <w:snapToGrid w:val="0"/>
        <w:spacing w:before="600" w:after="480"/>
        <w:jc w:val="center"/>
        <w:rPr>
          <w:rFonts w:ascii="Calibri" w:hAnsi="Calibri" w:cs="Calibri"/>
          <w:b/>
          <w:bCs/>
          <w:sz w:val="40"/>
          <w:szCs w:val="40"/>
        </w:rPr>
      </w:pPr>
      <w:r w:rsidRPr="00CA3925">
        <w:rPr>
          <w:rFonts w:ascii="Calibri" w:hAnsi="Calibri" w:cs="Calibri"/>
          <w:b/>
          <w:bCs/>
          <w:sz w:val="40"/>
          <w:szCs w:val="40"/>
        </w:rPr>
        <w:t>Call 000 if there is an immediate risk to health and safety</w:t>
      </w:r>
    </w:p>
    <w:p w14:paraId="34A56C35" w14:textId="3C9BC0E4" w:rsidR="004C2A15" w:rsidRPr="00CA3925" w:rsidRDefault="004C2A15" w:rsidP="003F5AB4">
      <w:pPr>
        <w:snapToGrid w:val="0"/>
        <w:spacing w:before="600" w:after="480"/>
        <w:jc w:val="center"/>
        <w:rPr>
          <w:rFonts w:ascii="Calibri" w:hAnsi="Calibri" w:cs="Calibri"/>
          <w:b/>
          <w:bCs/>
          <w:sz w:val="40"/>
          <w:szCs w:val="40"/>
        </w:rPr>
      </w:pPr>
      <w:r w:rsidRPr="00CA3925">
        <w:rPr>
          <w:rFonts w:ascii="Calibri" w:hAnsi="Calibri" w:cs="Calibri"/>
          <w:b/>
          <w:bCs/>
          <w:sz w:val="40"/>
          <w:szCs w:val="40"/>
        </w:rPr>
        <w:t>Report to the Police on 131 444 if a child has been or may be the victim of a criminal offence, including a sexual offence</w:t>
      </w:r>
    </w:p>
    <w:p w14:paraId="61785C99" w14:textId="0C4E4CC6" w:rsidR="004C2A15" w:rsidRPr="00CA3925" w:rsidRDefault="004C2A15" w:rsidP="003F5AB4">
      <w:pPr>
        <w:snapToGrid w:val="0"/>
        <w:spacing w:before="600" w:after="480"/>
        <w:jc w:val="center"/>
        <w:rPr>
          <w:rFonts w:ascii="Calibri" w:hAnsi="Calibri" w:cs="Calibri"/>
          <w:b/>
          <w:bCs/>
          <w:sz w:val="40"/>
          <w:szCs w:val="40"/>
        </w:rPr>
      </w:pPr>
      <w:r w:rsidRPr="00CA3925">
        <w:rPr>
          <w:rFonts w:ascii="Calibri" w:hAnsi="Calibri" w:cs="Calibri"/>
          <w:b/>
          <w:bCs/>
          <w:sz w:val="40"/>
          <w:szCs w:val="40"/>
        </w:rPr>
        <w:t>Report to the Child Protection Helpline on 13 21 11 (24 /7) if you form a reasonable suspicion that a child has been abused or neglected, is at risk of abuse or neglect, or is otherwise at risk of significant harm. Non-urgent ‘</w:t>
      </w:r>
      <w:proofErr w:type="spellStart"/>
      <w:r w:rsidRPr="00CA3925">
        <w:rPr>
          <w:rFonts w:ascii="Calibri" w:hAnsi="Calibri" w:cs="Calibri"/>
          <w:b/>
          <w:bCs/>
          <w:sz w:val="40"/>
          <w:szCs w:val="40"/>
        </w:rPr>
        <w:t>eReports</w:t>
      </w:r>
      <w:proofErr w:type="spellEnd"/>
      <w:r w:rsidRPr="00CA3925">
        <w:rPr>
          <w:rFonts w:ascii="Calibri" w:hAnsi="Calibri" w:cs="Calibri"/>
          <w:b/>
          <w:bCs/>
          <w:sz w:val="40"/>
          <w:szCs w:val="40"/>
        </w:rPr>
        <w:t xml:space="preserve">’ can be made through the </w:t>
      </w:r>
      <w:hyperlink r:id="rId22" w:history="1">
        <w:proofErr w:type="spellStart"/>
        <w:r w:rsidRPr="00CA3925">
          <w:rPr>
            <w:rStyle w:val="Hyperlink"/>
            <w:rFonts w:ascii="Calibri" w:hAnsi="Calibri" w:cs="Calibri"/>
            <w:b/>
            <w:bCs/>
            <w:sz w:val="40"/>
            <w:szCs w:val="40"/>
          </w:rPr>
          <w:t>ChildStory</w:t>
        </w:r>
        <w:proofErr w:type="spellEnd"/>
        <w:r w:rsidRPr="00CA3925">
          <w:rPr>
            <w:rStyle w:val="Hyperlink"/>
            <w:rFonts w:ascii="Calibri" w:hAnsi="Calibri" w:cs="Calibri"/>
            <w:b/>
            <w:bCs/>
            <w:sz w:val="40"/>
            <w:szCs w:val="40"/>
          </w:rPr>
          <w:t xml:space="preserve"> Reporter</w:t>
        </w:r>
      </w:hyperlink>
      <w:r w:rsidRPr="00CA3925">
        <w:rPr>
          <w:rFonts w:ascii="Calibri" w:hAnsi="Calibri" w:cs="Calibri"/>
          <w:b/>
          <w:bCs/>
          <w:sz w:val="40"/>
          <w:szCs w:val="40"/>
        </w:rPr>
        <w:t xml:space="preserve"> website</w:t>
      </w:r>
    </w:p>
    <w:p w14:paraId="611C8114" w14:textId="0827A251" w:rsidR="004C2A15" w:rsidRPr="00CA3925" w:rsidRDefault="004C2A15" w:rsidP="003F5AB4">
      <w:pPr>
        <w:snapToGrid w:val="0"/>
        <w:spacing w:before="600" w:after="480"/>
        <w:jc w:val="center"/>
        <w:rPr>
          <w:rFonts w:ascii="Calibri" w:hAnsi="Calibri" w:cs="Calibri"/>
          <w:b/>
          <w:bCs/>
          <w:sz w:val="40"/>
          <w:szCs w:val="40"/>
        </w:rPr>
      </w:pPr>
      <w:r w:rsidRPr="00CA3925">
        <w:rPr>
          <w:rFonts w:ascii="Calibri" w:hAnsi="Calibri" w:cs="Calibri"/>
          <w:b/>
          <w:bCs/>
          <w:sz w:val="40"/>
          <w:szCs w:val="40"/>
        </w:rPr>
        <w:t>Notify the regulatory authority</w:t>
      </w:r>
    </w:p>
    <w:p w14:paraId="299917C7" w14:textId="08278DA9" w:rsidR="00A853B8" w:rsidRPr="004C2A15" w:rsidRDefault="004C2A15" w:rsidP="003F5AB4">
      <w:pPr>
        <w:snapToGrid w:val="0"/>
        <w:spacing w:before="600" w:after="480"/>
        <w:jc w:val="center"/>
        <w:rPr>
          <w:rFonts w:ascii="Calibri" w:hAnsi="Calibri" w:cs="Calibri"/>
          <w:b/>
          <w:bCs/>
          <w:sz w:val="40"/>
          <w:szCs w:val="40"/>
        </w:rPr>
      </w:pPr>
      <w:r w:rsidRPr="00CA3925">
        <w:rPr>
          <w:rFonts w:ascii="Calibri" w:hAnsi="Calibri" w:cs="Calibri"/>
          <w:b/>
          <w:bCs/>
          <w:sz w:val="40"/>
          <w:szCs w:val="40"/>
        </w:rPr>
        <w:t>Report reportable conduct to the NSW Office of the Children’s Guardian</w:t>
      </w:r>
    </w:p>
    <w:p w14:paraId="592FB776" w14:textId="77777777" w:rsidR="0098586B" w:rsidRPr="005953FA" w:rsidRDefault="0098586B" w:rsidP="00B33EB8">
      <w:pPr>
        <w:snapToGrid w:val="0"/>
        <w:spacing w:after="120"/>
        <w:rPr>
          <w:rFonts w:ascii="Calibri" w:hAnsi="Calibri" w:cs="Calibri"/>
          <w:b/>
          <w:bCs/>
          <w:sz w:val="22"/>
          <w:szCs w:val="22"/>
        </w:rPr>
      </w:pPr>
    </w:p>
    <w:sectPr w:rsidR="0098586B" w:rsidRPr="005953FA" w:rsidSect="005E0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98C1" w14:textId="77777777" w:rsidR="00647BAC" w:rsidRDefault="00647BAC">
      <w:r>
        <w:separator/>
      </w:r>
    </w:p>
  </w:endnote>
  <w:endnote w:type="continuationSeparator" w:id="0">
    <w:p w14:paraId="4A83A9B0" w14:textId="77777777" w:rsidR="00647BAC" w:rsidRDefault="00647BAC">
      <w:r>
        <w:continuationSeparator/>
      </w:r>
    </w:p>
  </w:endnote>
  <w:endnote w:type="continuationNotice" w:id="1">
    <w:p w14:paraId="175B4616" w14:textId="77777777" w:rsidR="00647BAC" w:rsidRDefault="00647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eta Plus Normal">
    <w:altName w:val="Cambria"/>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65C" w14:textId="3B4B4574" w:rsidR="0098586B" w:rsidRDefault="00F86EFA" w:rsidP="00F86EFA">
    <w:pPr>
      <w:pStyle w:val="Footer"/>
    </w:pPr>
    <w:r>
      <w:tab/>
      <w:t xml:space="preserve">Child Protection - </w:t>
    </w:r>
    <w:r w:rsidR="0088067A">
      <w:t>NSW</w:t>
    </w:r>
    <w:r>
      <w:tab/>
    </w:r>
    <w:r w:rsidR="0098586B">
      <w:fldChar w:fldCharType="begin"/>
    </w:r>
    <w:r w:rsidR="0098586B">
      <w:instrText xml:space="preserve"> PAGE   \* MERGEFORMAT </w:instrText>
    </w:r>
    <w:r w:rsidR="0098586B">
      <w:fldChar w:fldCharType="separate"/>
    </w:r>
    <w:r w:rsidR="0098586B">
      <w:rPr>
        <w:noProof/>
      </w:rPr>
      <w:t>2</w:t>
    </w:r>
    <w:r w:rsidR="009858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BD6F" w14:textId="77777777" w:rsidR="00647BAC" w:rsidRDefault="00647BAC">
      <w:r>
        <w:separator/>
      </w:r>
    </w:p>
  </w:footnote>
  <w:footnote w:type="continuationSeparator" w:id="0">
    <w:p w14:paraId="1548FCC0" w14:textId="77777777" w:rsidR="00647BAC" w:rsidRDefault="00647BAC">
      <w:r>
        <w:continuationSeparator/>
      </w:r>
    </w:p>
  </w:footnote>
  <w:footnote w:type="continuationNotice" w:id="1">
    <w:p w14:paraId="3CBE5C05" w14:textId="77777777" w:rsidR="00647BAC" w:rsidRDefault="00647B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A6785"/>
    <w:multiLevelType w:val="multilevel"/>
    <w:tmpl w:val="73C23FA0"/>
    <w:lvl w:ilvl="0">
      <w:start w:val="1"/>
      <w:numFmt w:val="decimal"/>
      <w:isLgl/>
      <w:lvlText w:val="(%1)"/>
      <w:lvlJc w:val="left"/>
      <w:pPr>
        <w:ind w:left="720" w:hanging="720"/>
      </w:pPr>
      <w:rPr>
        <w:rFonts w:hint="default"/>
        <w:b w:val="0"/>
        <w:bCs w:val="0"/>
        <w:i w:val="0"/>
        <w:sz w:val="16"/>
        <w:szCs w:val="16"/>
      </w:rPr>
    </w:lvl>
    <w:lvl w:ilvl="1">
      <w:start w:val="1"/>
      <w:numFmt w:val="bullet"/>
      <w:lvlText w:val=""/>
      <w:lvlJc w:val="left"/>
      <w:pPr>
        <w:ind w:left="180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1">
    <w:nsid w:val="116D3C8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1">
    <w:nsid w:val="151E6444"/>
    <w:multiLevelType w:val="hybridMultilevel"/>
    <w:tmpl w:val="A08A5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1">
    <w:nsid w:val="1875664F"/>
    <w:multiLevelType w:val="hybridMultilevel"/>
    <w:tmpl w:val="05B40A84"/>
    <w:lvl w:ilvl="0" w:tplc="E4461776">
      <w:start w:val="1"/>
      <w:numFmt w:val="bullet"/>
      <w:lvlText w:val=""/>
      <w:lvlJc w:val="left"/>
      <w:pPr>
        <w:ind w:left="360" w:hanging="360"/>
      </w:pPr>
      <w:rPr>
        <w:rFonts w:ascii="Symbol" w:hAnsi="Symbol" w:hint="default"/>
        <w:b w:val="0"/>
        <w:i w:val="0"/>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192F56EF"/>
    <w:multiLevelType w:val="multilevel"/>
    <w:tmpl w:val="51FA4512"/>
    <w:lvl w:ilvl="0">
      <w:start w:val="1"/>
      <w:numFmt w:val="decimal"/>
      <w:lvlText w:val="%1."/>
      <w:lvlJc w:val="left"/>
      <w:pPr>
        <w:ind w:left="720" w:hanging="360"/>
      </w:pPr>
      <w:rPr>
        <w:rFonts w:ascii="Calibri" w:hAnsi="Calibri" w:hint="default"/>
        <w:b/>
        <w:bCs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1A210C6D"/>
    <w:multiLevelType w:val="singleLevel"/>
    <w:tmpl w:val="BC64F834"/>
    <w:lvl w:ilvl="0">
      <w:start w:val="6"/>
      <w:numFmt w:val="bullet"/>
      <w:lvlText w:val=""/>
      <w:lvlJc w:val="left"/>
      <w:pPr>
        <w:tabs>
          <w:tab w:val="num" w:pos="1080"/>
        </w:tabs>
        <w:ind w:left="1080" w:hanging="360"/>
      </w:pPr>
      <w:rPr>
        <w:rFonts w:ascii="Symbol" w:hAnsi="Symbol" w:hint="default"/>
      </w:rPr>
    </w:lvl>
  </w:abstractNum>
  <w:abstractNum w:abstractNumId="8" w15:restartNumberingAfterBreak="1">
    <w:nsid w:val="22B37120"/>
    <w:multiLevelType w:val="hybridMultilevel"/>
    <w:tmpl w:val="73029D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8AA4512"/>
    <w:multiLevelType w:val="hybridMultilevel"/>
    <w:tmpl w:val="2FD0BD9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71EE4"/>
    <w:multiLevelType w:val="hybridMultilevel"/>
    <w:tmpl w:val="6C92B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C02D4"/>
    <w:multiLevelType w:val="multilevel"/>
    <w:tmpl w:val="879CF08C"/>
    <w:lvl w:ilvl="0">
      <w:start w:val="1"/>
      <w:numFmt w:val="decimal"/>
      <w:isLgl/>
      <w:lvlText w:val="(%1)"/>
      <w:lvlJc w:val="left"/>
      <w:pPr>
        <w:ind w:left="720" w:hanging="720"/>
      </w:pPr>
      <w:rPr>
        <w:rFonts w:hint="default"/>
        <w:b w:val="0"/>
        <w:bCs w:val="0"/>
        <w:i w:val="0"/>
        <w:sz w:val="16"/>
        <w:szCs w:val="16"/>
      </w:rPr>
    </w:lvl>
    <w:lvl w:ilvl="1">
      <w:start w:val="1"/>
      <w:numFmt w:val="bullet"/>
      <w:lvlText w:val=""/>
      <w:lvlJc w:val="left"/>
      <w:pPr>
        <w:ind w:left="180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1">
    <w:nsid w:val="2BE6504F"/>
    <w:multiLevelType w:val="multilevel"/>
    <w:tmpl w:val="C6228890"/>
    <w:lvl w:ilvl="0">
      <w:start w:val="1"/>
      <w:numFmt w:val="decimal"/>
      <w:pStyle w:val="policynj"/>
      <w:isLgl/>
      <w:lvlText w:val="(%1)"/>
      <w:lvlJc w:val="left"/>
      <w:pPr>
        <w:ind w:left="720" w:hanging="720"/>
      </w:pPr>
      <w:rPr>
        <w:rFonts w:hint="default"/>
        <w:b w:val="0"/>
        <w:bCs w:val="0"/>
        <w:sz w:val="16"/>
        <w:szCs w:val="16"/>
      </w:rPr>
    </w:lvl>
    <w:lvl w:ilvl="1">
      <w:start w:val="1"/>
      <w:numFmt w:val="bullet"/>
      <w:lvlText w:val=""/>
      <w:lvlJc w:val="left"/>
      <w:pPr>
        <w:ind w:left="180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1">
    <w:nsid w:val="2E6F33BB"/>
    <w:multiLevelType w:val="hybridMultilevel"/>
    <w:tmpl w:val="EA0A15BE"/>
    <w:lvl w:ilvl="0" w:tplc="9A5AFE50">
      <w:start w:val="1"/>
      <w:numFmt w:val="bullet"/>
      <w:lvlText w:val=""/>
      <w:lvlJc w:val="left"/>
      <w:pPr>
        <w:ind w:left="720" w:hanging="360"/>
      </w:pPr>
      <w:rPr>
        <w:rFonts w:ascii="Symbol" w:hAnsi="Symbol" w:hint="default"/>
      </w:rPr>
    </w:lvl>
    <w:lvl w:ilvl="1" w:tplc="0C4633E8">
      <w:start w:val="1"/>
      <w:numFmt w:val="bullet"/>
      <w:lvlText w:val="o"/>
      <w:lvlJc w:val="left"/>
      <w:pPr>
        <w:ind w:left="1440" w:hanging="360"/>
      </w:pPr>
      <w:rPr>
        <w:rFonts w:ascii="Courier New" w:hAnsi="Courier New" w:hint="default"/>
      </w:rPr>
    </w:lvl>
    <w:lvl w:ilvl="2" w:tplc="D228099C">
      <w:start w:val="1"/>
      <w:numFmt w:val="bullet"/>
      <w:lvlText w:val=""/>
      <w:lvlJc w:val="left"/>
      <w:pPr>
        <w:ind w:left="2160" w:hanging="360"/>
      </w:pPr>
      <w:rPr>
        <w:rFonts w:ascii="Wingdings" w:hAnsi="Wingdings" w:hint="default"/>
      </w:rPr>
    </w:lvl>
    <w:lvl w:ilvl="3" w:tplc="F27884EA">
      <w:start w:val="1"/>
      <w:numFmt w:val="bullet"/>
      <w:lvlText w:val=""/>
      <w:lvlJc w:val="left"/>
      <w:pPr>
        <w:ind w:left="2880" w:hanging="360"/>
      </w:pPr>
      <w:rPr>
        <w:rFonts w:ascii="Symbol" w:hAnsi="Symbol" w:hint="default"/>
      </w:rPr>
    </w:lvl>
    <w:lvl w:ilvl="4" w:tplc="7CA8C9EE">
      <w:start w:val="1"/>
      <w:numFmt w:val="bullet"/>
      <w:lvlText w:val="o"/>
      <w:lvlJc w:val="left"/>
      <w:pPr>
        <w:ind w:left="3600" w:hanging="360"/>
      </w:pPr>
      <w:rPr>
        <w:rFonts w:ascii="Courier New" w:hAnsi="Courier New" w:hint="default"/>
      </w:rPr>
    </w:lvl>
    <w:lvl w:ilvl="5" w:tplc="697AF058">
      <w:start w:val="1"/>
      <w:numFmt w:val="bullet"/>
      <w:lvlText w:val=""/>
      <w:lvlJc w:val="left"/>
      <w:pPr>
        <w:ind w:left="4320" w:hanging="360"/>
      </w:pPr>
      <w:rPr>
        <w:rFonts w:ascii="Wingdings" w:hAnsi="Wingdings" w:hint="default"/>
      </w:rPr>
    </w:lvl>
    <w:lvl w:ilvl="6" w:tplc="056C6310">
      <w:start w:val="1"/>
      <w:numFmt w:val="bullet"/>
      <w:lvlText w:val=""/>
      <w:lvlJc w:val="left"/>
      <w:pPr>
        <w:ind w:left="5040" w:hanging="360"/>
      </w:pPr>
      <w:rPr>
        <w:rFonts w:ascii="Symbol" w:hAnsi="Symbol" w:hint="default"/>
      </w:rPr>
    </w:lvl>
    <w:lvl w:ilvl="7" w:tplc="CC1E311C">
      <w:start w:val="1"/>
      <w:numFmt w:val="bullet"/>
      <w:lvlText w:val="o"/>
      <w:lvlJc w:val="left"/>
      <w:pPr>
        <w:ind w:left="5760" w:hanging="360"/>
      </w:pPr>
      <w:rPr>
        <w:rFonts w:ascii="Courier New" w:hAnsi="Courier New" w:hint="default"/>
      </w:rPr>
    </w:lvl>
    <w:lvl w:ilvl="8" w:tplc="69486844">
      <w:start w:val="1"/>
      <w:numFmt w:val="bullet"/>
      <w:lvlText w:val=""/>
      <w:lvlJc w:val="left"/>
      <w:pPr>
        <w:ind w:left="6480" w:hanging="360"/>
      </w:pPr>
      <w:rPr>
        <w:rFonts w:ascii="Wingdings" w:hAnsi="Wingdings" w:hint="default"/>
      </w:rPr>
    </w:lvl>
  </w:abstractNum>
  <w:abstractNum w:abstractNumId="14" w15:restartNumberingAfterBreak="1">
    <w:nsid w:val="30B42268"/>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67BCD"/>
    <w:multiLevelType w:val="multilevel"/>
    <w:tmpl w:val="D8F81C10"/>
    <w:lvl w:ilvl="0">
      <w:start w:val="1"/>
      <w:numFmt w:val="decimal"/>
      <w:isLgl/>
      <w:lvlText w:val="(%1)"/>
      <w:lvlJc w:val="left"/>
      <w:pPr>
        <w:ind w:left="720" w:hanging="720"/>
      </w:pPr>
      <w:rPr>
        <w:rFonts w:hint="default"/>
        <w:b w:val="0"/>
        <w:bCs w:val="0"/>
        <w:i w:val="0"/>
        <w:sz w:val="16"/>
        <w:szCs w:val="16"/>
      </w:rPr>
    </w:lvl>
    <w:lvl w:ilvl="1">
      <w:start w:val="1"/>
      <w:numFmt w:val="bullet"/>
      <w:lvlText w:val=""/>
      <w:lvlJc w:val="left"/>
      <w:pPr>
        <w:ind w:left="180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1">
    <w:nsid w:val="35430B94"/>
    <w:multiLevelType w:val="hybridMultilevel"/>
    <w:tmpl w:val="CF2AFDDE"/>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8" w15:restartNumberingAfterBreak="1">
    <w:nsid w:val="3B9C20E3"/>
    <w:multiLevelType w:val="hybridMultilevel"/>
    <w:tmpl w:val="D50A6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3C70592C"/>
    <w:multiLevelType w:val="multilevel"/>
    <w:tmpl w:val="E118D6F4"/>
    <w:lvl w:ilvl="0">
      <w:start w:val="1"/>
      <w:numFmt w:val="decimal"/>
      <w:lvlText w:val="%1."/>
      <w:lvlJc w:val="left"/>
      <w:pPr>
        <w:ind w:left="720" w:hanging="360"/>
      </w:pPr>
      <w:rPr>
        <w:rFonts w:ascii="Calibri" w:hAnsi="Calibri" w:hint="default"/>
        <w:b w:val="0"/>
        <w:bCs/>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405A72B8"/>
    <w:multiLevelType w:val="hybridMultilevel"/>
    <w:tmpl w:val="AB520716"/>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457F0663"/>
    <w:multiLevelType w:val="hybridMultilevel"/>
    <w:tmpl w:val="96D851EE"/>
    <w:lvl w:ilvl="0" w:tplc="6BBC8388">
      <w:start w:val="1"/>
      <w:numFmt w:val="bullet"/>
      <w:lvlText w:val=""/>
      <w:lvlJc w:val="left"/>
      <w:pPr>
        <w:ind w:left="720" w:hanging="360"/>
      </w:pPr>
      <w:rPr>
        <w:rFonts w:ascii="Symbol" w:hAnsi="Symbol" w:hint="default"/>
      </w:rPr>
    </w:lvl>
    <w:lvl w:ilvl="1" w:tplc="64AE0468">
      <w:start w:val="1"/>
      <w:numFmt w:val="bullet"/>
      <w:lvlText w:val="o"/>
      <w:lvlJc w:val="left"/>
      <w:pPr>
        <w:ind w:left="1440" w:hanging="360"/>
      </w:pPr>
      <w:rPr>
        <w:rFonts w:ascii="Courier New" w:hAnsi="Courier New" w:hint="default"/>
      </w:rPr>
    </w:lvl>
    <w:lvl w:ilvl="2" w:tplc="5C0CBACA">
      <w:start w:val="1"/>
      <w:numFmt w:val="bullet"/>
      <w:lvlText w:val=""/>
      <w:lvlJc w:val="left"/>
      <w:pPr>
        <w:ind w:left="2160" w:hanging="360"/>
      </w:pPr>
      <w:rPr>
        <w:rFonts w:ascii="Wingdings" w:hAnsi="Wingdings" w:hint="default"/>
      </w:rPr>
    </w:lvl>
    <w:lvl w:ilvl="3" w:tplc="84FAF0BC">
      <w:start w:val="1"/>
      <w:numFmt w:val="bullet"/>
      <w:lvlText w:val=""/>
      <w:lvlJc w:val="left"/>
      <w:pPr>
        <w:ind w:left="2880" w:hanging="360"/>
      </w:pPr>
      <w:rPr>
        <w:rFonts w:ascii="Symbol" w:hAnsi="Symbol" w:hint="default"/>
      </w:rPr>
    </w:lvl>
    <w:lvl w:ilvl="4" w:tplc="DCBC9EC0">
      <w:start w:val="1"/>
      <w:numFmt w:val="bullet"/>
      <w:lvlText w:val="o"/>
      <w:lvlJc w:val="left"/>
      <w:pPr>
        <w:ind w:left="3600" w:hanging="360"/>
      </w:pPr>
      <w:rPr>
        <w:rFonts w:ascii="Courier New" w:hAnsi="Courier New" w:hint="default"/>
      </w:rPr>
    </w:lvl>
    <w:lvl w:ilvl="5" w:tplc="AB80FDEA">
      <w:start w:val="1"/>
      <w:numFmt w:val="bullet"/>
      <w:lvlText w:val=""/>
      <w:lvlJc w:val="left"/>
      <w:pPr>
        <w:ind w:left="4320" w:hanging="360"/>
      </w:pPr>
      <w:rPr>
        <w:rFonts w:ascii="Wingdings" w:hAnsi="Wingdings" w:hint="default"/>
      </w:rPr>
    </w:lvl>
    <w:lvl w:ilvl="6" w:tplc="C222038C">
      <w:start w:val="1"/>
      <w:numFmt w:val="bullet"/>
      <w:lvlText w:val=""/>
      <w:lvlJc w:val="left"/>
      <w:pPr>
        <w:ind w:left="5040" w:hanging="360"/>
      </w:pPr>
      <w:rPr>
        <w:rFonts w:ascii="Symbol" w:hAnsi="Symbol" w:hint="default"/>
      </w:rPr>
    </w:lvl>
    <w:lvl w:ilvl="7" w:tplc="6AE414AE">
      <w:start w:val="1"/>
      <w:numFmt w:val="bullet"/>
      <w:lvlText w:val="o"/>
      <w:lvlJc w:val="left"/>
      <w:pPr>
        <w:ind w:left="5760" w:hanging="360"/>
      </w:pPr>
      <w:rPr>
        <w:rFonts w:ascii="Courier New" w:hAnsi="Courier New" w:hint="default"/>
      </w:rPr>
    </w:lvl>
    <w:lvl w:ilvl="8" w:tplc="AF58365C">
      <w:start w:val="1"/>
      <w:numFmt w:val="bullet"/>
      <w:lvlText w:val=""/>
      <w:lvlJc w:val="left"/>
      <w:pPr>
        <w:ind w:left="6480" w:hanging="360"/>
      </w:pPr>
      <w:rPr>
        <w:rFonts w:ascii="Wingdings" w:hAnsi="Wingdings" w:hint="default"/>
      </w:rPr>
    </w:lvl>
  </w:abstractNum>
  <w:abstractNum w:abstractNumId="22" w15:restartNumberingAfterBreak="0">
    <w:nsid w:val="48C45A36"/>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49D35815"/>
    <w:multiLevelType w:val="hybridMultilevel"/>
    <w:tmpl w:val="B8DC4FE2"/>
    <w:lvl w:ilvl="0" w:tplc="BC64F834">
      <w:start w:val="6"/>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1">
    <w:nsid w:val="4DAF0601"/>
    <w:multiLevelType w:val="hybridMultilevel"/>
    <w:tmpl w:val="0F70B34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DC704AD"/>
    <w:multiLevelType w:val="hybridMultilevel"/>
    <w:tmpl w:val="2300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EDCDF03"/>
    <w:multiLevelType w:val="hybridMultilevel"/>
    <w:tmpl w:val="37480CEC"/>
    <w:lvl w:ilvl="0" w:tplc="8B022DC6">
      <w:start w:val="1"/>
      <w:numFmt w:val="bullet"/>
      <w:lvlText w:val=""/>
      <w:lvlJc w:val="left"/>
      <w:pPr>
        <w:ind w:left="720" w:hanging="360"/>
      </w:pPr>
      <w:rPr>
        <w:rFonts w:ascii="Symbol" w:hAnsi="Symbol" w:hint="default"/>
      </w:rPr>
    </w:lvl>
    <w:lvl w:ilvl="1" w:tplc="6A84B572">
      <w:start w:val="1"/>
      <w:numFmt w:val="bullet"/>
      <w:lvlText w:val="o"/>
      <w:lvlJc w:val="left"/>
      <w:pPr>
        <w:ind w:left="1440" w:hanging="360"/>
      </w:pPr>
      <w:rPr>
        <w:rFonts w:ascii="Courier New" w:hAnsi="Courier New" w:hint="default"/>
      </w:rPr>
    </w:lvl>
    <w:lvl w:ilvl="2" w:tplc="4AD4FA94">
      <w:start w:val="1"/>
      <w:numFmt w:val="bullet"/>
      <w:lvlText w:val=""/>
      <w:lvlJc w:val="left"/>
      <w:pPr>
        <w:ind w:left="2160" w:hanging="360"/>
      </w:pPr>
      <w:rPr>
        <w:rFonts w:ascii="Wingdings" w:hAnsi="Wingdings" w:hint="default"/>
      </w:rPr>
    </w:lvl>
    <w:lvl w:ilvl="3" w:tplc="8EF609C4">
      <w:start w:val="1"/>
      <w:numFmt w:val="bullet"/>
      <w:lvlText w:val=""/>
      <w:lvlJc w:val="left"/>
      <w:pPr>
        <w:ind w:left="2880" w:hanging="360"/>
      </w:pPr>
      <w:rPr>
        <w:rFonts w:ascii="Symbol" w:hAnsi="Symbol" w:hint="default"/>
      </w:rPr>
    </w:lvl>
    <w:lvl w:ilvl="4" w:tplc="0FB878C6">
      <w:start w:val="1"/>
      <w:numFmt w:val="bullet"/>
      <w:lvlText w:val="o"/>
      <w:lvlJc w:val="left"/>
      <w:pPr>
        <w:ind w:left="3600" w:hanging="360"/>
      </w:pPr>
      <w:rPr>
        <w:rFonts w:ascii="Courier New" w:hAnsi="Courier New" w:hint="default"/>
      </w:rPr>
    </w:lvl>
    <w:lvl w:ilvl="5" w:tplc="D91CB9E4">
      <w:start w:val="1"/>
      <w:numFmt w:val="bullet"/>
      <w:lvlText w:val=""/>
      <w:lvlJc w:val="left"/>
      <w:pPr>
        <w:ind w:left="4320" w:hanging="360"/>
      </w:pPr>
      <w:rPr>
        <w:rFonts w:ascii="Wingdings" w:hAnsi="Wingdings" w:hint="default"/>
      </w:rPr>
    </w:lvl>
    <w:lvl w:ilvl="6" w:tplc="D4F2E522">
      <w:start w:val="1"/>
      <w:numFmt w:val="bullet"/>
      <w:lvlText w:val=""/>
      <w:lvlJc w:val="left"/>
      <w:pPr>
        <w:ind w:left="5040" w:hanging="360"/>
      </w:pPr>
      <w:rPr>
        <w:rFonts w:ascii="Symbol" w:hAnsi="Symbol" w:hint="default"/>
      </w:rPr>
    </w:lvl>
    <w:lvl w:ilvl="7" w:tplc="EBFE0F8C">
      <w:start w:val="1"/>
      <w:numFmt w:val="bullet"/>
      <w:lvlText w:val="o"/>
      <w:lvlJc w:val="left"/>
      <w:pPr>
        <w:ind w:left="5760" w:hanging="360"/>
      </w:pPr>
      <w:rPr>
        <w:rFonts w:ascii="Courier New" w:hAnsi="Courier New" w:hint="default"/>
      </w:rPr>
    </w:lvl>
    <w:lvl w:ilvl="8" w:tplc="DB54C282">
      <w:start w:val="1"/>
      <w:numFmt w:val="bullet"/>
      <w:lvlText w:val=""/>
      <w:lvlJc w:val="left"/>
      <w:pPr>
        <w:ind w:left="6480" w:hanging="360"/>
      </w:pPr>
      <w:rPr>
        <w:rFonts w:ascii="Wingdings" w:hAnsi="Wingdings" w:hint="default"/>
      </w:rPr>
    </w:lvl>
  </w:abstractNum>
  <w:abstractNum w:abstractNumId="27" w15:restartNumberingAfterBreak="1">
    <w:nsid w:val="51C12662"/>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540B6193"/>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1">
    <w:nsid w:val="589109E7"/>
    <w:multiLevelType w:val="hybridMultilevel"/>
    <w:tmpl w:val="0986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5A25B0B4"/>
    <w:multiLevelType w:val="hybridMultilevel"/>
    <w:tmpl w:val="B0C4DFA2"/>
    <w:lvl w:ilvl="0" w:tplc="DB20155E">
      <w:start w:val="1"/>
      <w:numFmt w:val="bullet"/>
      <w:lvlText w:val=""/>
      <w:lvlJc w:val="left"/>
      <w:pPr>
        <w:ind w:left="720" w:hanging="360"/>
      </w:pPr>
      <w:rPr>
        <w:rFonts w:ascii="Symbol" w:hAnsi="Symbol" w:hint="default"/>
      </w:rPr>
    </w:lvl>
    <w:lvl w:ilvl="1" w:tplc="14AEB5CA">
      <w:start w:val="1"/>
      <w:numFmt w:val="bullet"/>
      <w:lvlText w:val="o"/>
      <w:lvlJc w:val="left"/>
      <w:pPr>
        <w:ind w:left="1440" w:hanging="360"/>
      </w:pPr>
      <w:rPr>
        <w:rFonts w:ascii="Courier New" w:hAnsi="Courier New" w:hint="default"/>
      </w:rPr>
    </w:lvl>
    <w:lvl w:ilvl="2" w:tplc="7DFEDFE4">
      <w:start w:val="1"/>
      <w:numFmt w:val="bullet"/>
      <w:lvlText w:val=""/>
      <w:lvlJc w:val="left"/>
      <w:pPr>
        <w:ind w:left="2160" w:hanging="360"/>
      </w:pPr>
      <w:rPr>
        <w:rFonts w:ascii="Wingdings" w:hAnsi="Wingdings" w:hint="default"/>
      </w:rPr>
    </w:lvl>
    <w:lvl w:ilvl="3" w:tplc="B48847BE">
      <w:start w:val="1"/>
      <w:numFmt w:val="bullet"/>
      <w:lvlText w:val=""/>
      <w:lvlJc w:val="left"/>
      <w:pPr>
        <w:ind w:left="2880" w:hanging="360"/>
      </w:pPr>
      <w:rPr>
        <w:rFonts w:ascii="Symbol" w:hAnsi="Symbol" w:hint="default"/>
      </w:rPr>
    </w:lvl>
    <w:lvl w:ilvl="4" w:tplc="A4AA753A">
      <w:start w:val="1"/>
      <w:numFmt w:val="bullet"/>
      <w:lvlText w:val="o"/>
      <w:lvlJc w:val="left"/>
      <w:pPr>
        <w:ind w:left="3600" w:hanging="360"/>
      </w:pPr>
      <w:rPr>
        <w:rFonts w:ascii="Courier New" w:hAnsi="Courier New" w:hint="default"/>
      </w:rPr>
    </w:lvl>
    <w:lvl w:ilvl="5" w:tplc="CE682806">
      <w:start w:val="1"/>
      <w:numFmt w:val="bullet"/>
      <w:lvlText w:val=""/>
      <w:lvlJc w:val="left"/>
      <w:pPr>
        <w:ind w:left="4320" w:hanging="360"/>
      </w:pPr>
      <w:rPr>
        <w:rFonts w:ascii="Wingdings" w:hAnsi="Wingdings" w:hint="default"/>
      </w:rPr>
    </w:lvl>
    <w:lvl w:ilvl="6" w:tplc="E524442C">
      <w:start w:val="1"/>
      <w:numFmt w:val="bullet"/>
      <w:lvlText w:val=""/>
      <w:lvlJc w:val="left"/>
      <w:pPr>
        <w:ind w:left="5040" w:hanging="360"/>
      </w:pPr>
      <w:rPr>
        <w:rFonts w:ascii="Symbol" w:hAnsi="Symbol" w:hint="default"/>
      </w:rPr>
    </w:lvl>
    <w:lvl w:ilvl="7" w:tplc="D494E9EA">
      <w:start w:val="1"/>
      <w:numFmt w:val="bullet"/>
      <w:lvlText w:val="o"/>
      <w:lvlJc w:val="left"/>
      <w:pPr>
        <w:ind w:left="5760" w:hanging="360"/>
      </w:pPr>
      <w:rPr>
        <w:rFonts w:ascii="Courier New" w:hAnsi="Courier New" w:hint="default"/>
      </w:rPr>
    </w:lvl>
    <w:lvl w:ilvl="8" w:tplc="7E144ADA">
      <w:start w:val="1"/>
      <w:numFmt w:val="bullet"/>
      <w:lvlText w:val=""/>
      <w:lvlJc w:val="left"/>
      <w:pPr>
        <w:ind w:left="6480" w:hanging="360"/>
      </w:pPr>
      <w:rPr>
        <w:rFonts w:ascii="Wingdings" w:hAnsi="Wingdings" w:hint="default"/>
      </w:rPr>
    </w:lvl>
  </w:abstractNum>
  <w:abstractNum w:abstractNumId="31" w15:restartNumberingAfterBreak="1">
    <w:nsid w:val="5C5C7BCD"/>
    <w:multiLevelType w:val="hybridMultilevel"/>
    <w:tmpl w:val="4E2EBE7A"/>
    <w:lvl w:ilvl="0" w:tplc="04090001">
      <w:start w:val="1"/>
      <w:numFmt w:val="bullet"/>
      <w:lvlText w:val=""/>
      <w:lvlJc w:val="left"/>
      <w:pPr>
        <w:ind w:left="720" w:hanging="360"/>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62180763"/>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3" w15:restartNumberingAfterBreak="1">
    <w:nsid w:val="63449FCD"/>
    <w:multiLevelType w:val="hybridMultilevel"/>
    <w:tmpl w:val="5ED6D3D8"/>
    <w:lvl w:ilvl="0" w:tplc="FFFFFFFF">
      <w:start w:val="1"/>
      <w:numFmt w:val="bullet"/>
      <w:lvlText w:val=""/>
      <w:lvlJc w:val="left"/>
      <w:pPr>
        <w:ind w:left="720" w:hanging="360"/>
      </w:pPr>
      <w:rPr>
        <w:rFonts w:ascii="Symbol" w:hAnsi="Symbol" w:hint="default"/>
      </w:rPr>
    </w:lvl>
    <w:lvl w:ilvl="1" w:tplc="01BCDE14">
      <w:start w:val="1"/>
      <w:numFmt w:val="bullet"/>
      <w:lvlText w:val="o"/>
      <w:lvlJc w:val="left"/>
      <w:pPr>
        <w:ind w:left="1440" w:hanging="360"/>
      </w:pPr>
      <w:rPr>
        <w:rFonts w:ascii="Courier New" w:hAnsi="Courier New" w:hint="default"/>
      </w:rPr>
    </w:lvl>
    <w:lvl w:ilvl="2" w:tplc="31666E36">
      <w:start w:val="1"/>
      <w:numFmt w:val="bullet"/>
      <w:lvlText w:val=""/>
      <w:lvlJc w:val="left"/>
      <w:pPr>
        <w:ind w:left="2160" w:hanging="360"/>
      </w:pPr>
      <w:rPr>
        <w:rFonts w:ascii="Wingdings" w:hAnsi="Wingdings" w:hint="default"/>
      </w:rPr>
    </w:lvl>
    <w:lvl w:ilvl="3" w:tplc="723CFA2A">
      <w:start w:val="1"/>
      <w:numFmt w:val="bullet"/>
      <w:lvlText w:val=""/>
      <w:lvlJc w:val="left"/>
      <w:pPr>
        <w:ind w:left="2880" w:hanging="360"/>
      </w:pPr>
      <w:rPr>
        <w:rFonts w:ascii="Symbol" w:hAnsi="Symbol" w:hint="default"/>
      </w:rPr>
    </w:lvl>
    <w:lvl w:ilvl="4" w:tplc="E0361C28">
      <w:start w:val="1"/>
      <w:numFmt w:val="bullet"/>
      <w:lvlText w:val="o"/>
      <w:lvlJc w:val="left"/>
      <w:pPr>
        <w:ind w:left="3600" w:hanging="360"/>
      </w:pPr>
      <w:rPr>
        <w:rFonts w:ascii="Courier New" w:hAnsi="Courier New" w:hint="default"/>
      </w:rPr>
    </w:lvl>
    <w:lvl w:ilvl="5" w:tplc="9CD06140">
      <w:start w:val="1"/>
      <w:numFmt w:val="bullet"/>
      <w:lvlText w:val=""/>
      <w:lvlJc w:val="left"/>
      <w:pPr>
        <w:ind w:left="4320" w:hanging="360"/>
      </w:pPr>
      <w:rPr>
        <w:rFonts w:ascii="Wingdings" w:hAnsi="Wingdings" w:hint="default"/>
      </w:rPr>
    </w:lvl>
    <w:lvl w:ilvl="6" w:tplc="2850129E">
      <w:start w:val="1"/>
      <w:numFmt w:val="bullet"/>
      <w:lvlText w:val=""/>
      <w:lvlJc w:val="left"/>
      <w:pPr>
        <w:ind w:left="5040" w:hanging="360"/>
      </w:pPr>
      <w:rPr>
        <w:rFonts w:ascii="Symbol" w:hAnsi="Symbol" w:hint="default"/>
      </w:rPr>
    </w:lvl>
    <w:lvl w:ilvl="7" w:tplc="7D1C121C">
      <w:start w:val="1"/>
      <w:numFmt w:val="bullet"/>
      <w:lvlText w:val="o"/>
      <w:lvlJc w:val="left"/>
      <w:pPr>
        <w:ind w:left="5760" w:hanging="360"/>
      </w:pPr>
      <w:rPr>
        <w:rFonts w:ascii="Courier New" w:hAnsi="Courier New" w:hint="default"/>
      </w:rPr>
    </w:lvl>
    <w:lvl w:ilvl="8" w:tplc="FB243D80">
      <w:start w:val="1"/>
      <w:numFmt w:val="bullet"/>
      <w:lvlText w:val=""/>
      <w:lvlJc w:val="left"/>
      <w:pPr>
        <w:ind w:left="6480" w:hanging="360"/>
      </w:pPr>
      <w:rPr>
        <w:rFonts w:ascii="Wingdings" w:hAnsi="Wingdings" w:hint="default"/>
      </w:rPr>
    </w:lvl>
  </w:abstractNum>
  <w:abstractNum w:abstractNumId="34" w15:restartNumberingAfterBreak="1">
    <w:nsid w:val="6A480EB0"/>
    <w:multiLevelType w:val="hybridMultilevel"/>
    <w:tmpl w:val="716CB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1B343E"/>
    <w:multiLevelType w:val="multilevel"/>
    <w:tmpl w:val="E3AC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1">
    <w:nsid w:val="6B7AB69B"/>
    <w:multiLevelType w:val="hybridMultilevel"/>
    <w:tmpl w:val="D986A5F6"/>
    <w:lvl w:ilvl="0" w:tplc="5170B1C2">
      <w:start w:val="1"/>
      <w:numFmt w:val="bullet"/>
      <w:lvlText w:val=""/>
      <w:lvlJc w:val="left"/>
      <w:pPr>
        <w:ind w:left="720" w:hanging="360"/>
      </w:pPr>
      <w:rPr>
        <w:rFonts w:ascii="Symbol" w:hAnsi="Symbol" w:hint="default"/>
      </w:rPr>
    </w:lvl>
    <w:lvl w:ilvl="1" w:tplc="E4D2CA96">
      <w:start w:val="1"/>
      <w:numFmt w:val="bullet"/>
      <w:lvlText w:val="o"/>
      <w:lvlJc w:val="left"/>
      <w:pPr>
        <w:ind w:left="1440" w:hanging="360"/>
      </w:pPr>
      <w:rPr>
        <w:rFonts w:ascii="Courier New" w:hAnsi="Courier New" w:hint="default"/>
      </w:rPr>
    </w:lvl>
    <w:lvl w:ilvl="2" w:tplc="833ACD4A">
      <w:start w:val="1"/>
      <w:numFmt w:val="bullet"/>
      <w:lvlText w:val=""/>
      <w:lvlJc w:val="left"/>
      <w:pPr>
        <w:ind w:left="2160" w:hanging="360"/>
      </w:pPr>
      <w:rPr>
        <w:rFonts w:ascii="Wingdings" w:hAnsi="Wingdings" w:hint="default"/>
      </w:rPr>
    </w:lvl>
    <w:lvl w:ilvl="3" w:tplc="1EDC672E">
      <w:start w:val="1"/>
      <w:numFmt w:val="bullet"/>
      <w:lvlText w:val=""/>
      <w:lvlJc w:val="left"/>
      <w:pPr>
        <w:ind w:left="2880" w:hanging="360"/>
      </w:pPr>
      <w:rPr>
        <w:rFonts w:ascii="Symbol" w:hAnsi="Symbol" w:hint="default"/>
      </w:rPr>
    </w:lvl>
    <w:lvl w:ilvl="4" w:tplc="B17ED8CA">
      <w:start w:val="1"/>
      <w:numFmt w:val="bullet"/>
      <w:lvlText w:val="o"/>
      <w:lvlJc w:val="left"/>
      <w:pPr>
        <w:ind w:left="3600" w:hanging="360"/>
      </w:pPr>
      <w:rPr>
        <w:rFonts w:ascii="Courier New" w:hAnsi="Courier New" w:hint="default"/>
      </w:rPr>
    </w:lvl>
    <w:lvl w:ilvl="5" w:tplc="63E820AA">
      <w:start w:val="1"/>
      <w:numFmt w:val="bullet"/>
      <w:lvlText w:val=""/>
      <w:lvlJc w:val="left"/>
      <w:pPr>
        <w:ind w:left="4320" w:hanging="360"/>
      </w:pPr>
      <w:rPr>
        <w:rFonts w:ascii="Wingdings" w:hAnsi="Wingdings" w:hint="default"/>
      </w:rPr>
    </w:lvl>
    <w:lvl w:ilvl="6" w:tplc="879E58BC">
      <w:start w:val="1"/>
      <w:numFmt w:val="bullet"/>
      <w:lvlText w:val=""/>
      <w:lvlJc w:val="left"/>
      <w:pPr>
        <w:ind w:left="5040" w:hanging="360"/>
      </w:pPr>
      <w:rPr>
        <w:rFonts w:ascii="Symbol" w:hAnsi="Symbol" w:hint="default"/>
      </w:rPr>
    </w:lvl>
    <w:lvl w:ilvl="7" w:tplc="B41C19CA">
      <w:start w:val="1"/>
      <w:numFmt w:val="bullet"/>
      <w:lvlText w:val="o"/>
      <w:lvlJc w:val="left"/>
      <w:pPr>
        <w:ind w:left="5760" w:hanging="360"/>
      </w:pPr>
      <w:rPr>
        <w:rFonts w:ascii="Courier New" w:hAnsi="Courier New" w:hint="default"/>
      </w:rPr>
    </w:lvl>
    <w:lvl w:ilvl="8" w:tplc="AE64AAC0">
      <w:start w:val="1"/>
      <w:numFmt w:val="bullet"/>
      <w:lvlText w:val=""/>
      <w:lvlJc w:val="left"/>
      <w:pPr>
        <w:ind w:left="6480" w:hanging="360"/>
      </w:pPr>
      <w:rPr>
        <w:rFonts w:ascii="Wingdings" w:hAnsi="Wingdings" w:hint="default"/>
      </w:rPr>
    </w:lvl>
  </w:abstractNum>
  <w:abstractNum w:abstractNumId="37"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12FD5"/>
    <w:multiLevelType w:val="multilevel"/>
    <w:tmpl w:val="E118D6F4"/>
    <w:lvl w:ilvl="0">
      <w:start w:val="1"/>
      <w:numFmt w:val="decimal"/>
      <w:lvlText w:val="%1."/>
      <w:lvlJc w:val="left"/>
      <w:pPr>
        <w:ind w:left="720" w:hanging="360"/>
      </w:pPr>
      <w:rPr>
        <w:rFonts w:ascii="Calibri" w:hAnsi="Calibri" w:hint="default"/>
        <w:b w:val="0"/>
        <w:bCs/>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1">
    <w:nsid w:val="7DE03FD7"/>
    <w:multiLevelType w:val="multilevel"/>
    <w:tmpl w:val="3E0E150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3399007">
    <w:abstractNumId w:val="38"/>
  </w:num>
  <w:num w:numId="2" w16cid:durableId="923102478">
    <w:abstractNumId w:val="15"/>
  </w:num>
  <w:num w:numId="3" w16cid:durableId="2136215058">
    <w:abstractNumId w:val="0"/>
  </w:num>
  <w:num w:numId="4" w16cid:durableId="647324574">
    <w:abstractNumId w:val="37"/>
  </w:num>
  <w:num w:numId="5" w16cid:durableId="1669677380">
    <w:abstractNumId w:val="5"/>
  </w:num>
  <w:num w:numId="6" w16cid:durableId="751312599">
    <w:abstractNumId w:val="29"/>
  </w:num>
  <w:num w:numId="7" w16cid:durableId="905067114">
    <w:abstractNumId w:val="20"/>
  </w:num>
  <w:num w:numId="8" w16cid:durableId="347416412">
    <w:abstractNumId w:val="12"/>
  </w:num>
  <w:num w:numId="9" w16cid:durableId="355812815">
    <w:abstractNumId w:val="31"/>
  </w:num>
  <w:num w:numId="10" w16cid:durableId="1636718769">
    <w:abstractNumId w:val="16"/>
  </w:num>
  <w:num w:numId="11" w16cid:durableId="1878009077">
    <w:abstractNumId w:val="40"/>
  </w:num>
  <w:num w:numId="12" w16cid:durableId="1620525395">
    <w:abstractNumId w:val="27"/>
  </w:num>
  <w:num w:numId="13" w16cid:durableId="428744030">
    <w:abstractNumId w:val="26"/>
  </w:num>
  <w:num w:numId="14" w16cid:durableId="1873880962">
    <w:abstractNumId w:val="25"/>
  </w:num>
  <w:num w:numId="15" w16cid:durableId="1398163278">
    <w:abstractNumId w:val="6"/>
  </w:num>
  <w:num w:numId="16" w16cid:durableId="472067028">
    <w:abstractNumId w:val="14"/>
  </w:num>
  <w:num w:numId="17" w16cid:durableId="1317877088">
    <w:abstractNumId w:val="28"/>
  </w:num>
  <w:num w:numId="18" w16cid:durableId="2056657948">
    <w:abstractNumId w:val="2"/>
  </w:num>
  <w:num w:numId="19" w16cid:durableId="1596211233">
    <w:abstractNumId w:val="34"/>
  </w:num>
  <w:num w:numId="20" w16cid:durableId="205335624">
    <w:abstractNumId w:val="17"/>
  </w:num>
  <w:num w:numId="21" w16cid:durableId="126359480">
    <w:abstractNumId w:val="4"/>
  </w:num>
  <w:num w:numId="22" w16cid:durableId="626743991">
    <w:abstractNumId w:val="32"/>
  </w:num>
  <w:num w:numId="23" w16cid:durableId="906383475">
    <w:abstractNumId w:val="7"/>
  </w:num>
  <w:num w:numId="24" w16cid:durableId="1210145407">
    <w:abstractNumId w:val="23"/>
  </w:num>
  <w:num w:numId="25" w16cid:durableId="1770812914">
    <w:abstractNumId w:val="3"/>
  </w:num>
  <w:num w:numId="26" w16cid:durableId="182935252">
    <w:abstractNumId w:val="18"/>
  </w:num>
  <w:num w:numId="27" w16cid:durableId="1833837674">
    <w:abstractNumId w:val="13"/>
  </w:num>
  <w:num w:numId="28" w16cid:durableId="551427271">
    <w:abstractNumId w:val="36"/>
  </w:num>
  <w:num w:numId="29" w16cid:durableId="1375541859">
    <w:abstractNumId w:val="30"/>
  </w:num>
  <w:num w:numId="30" w16cid:durableId="937523267">
    <w:abstractNumId w:val="21"/>
  </w:num>
  <w:num w:numId="31" w16cid:durableId="1248004754">
    <w:abstractNumId w:val="33"/>
  </w:num>
  <w:num w:numId="32" w16cid:durableId="1014383037">
    <w:abstractNumId w:val="9"/>
  </w:num>
  <w:num w:numId="33" w16cid:durableId="1644584073">
    <w:abstractNumId w:val="24"/>
  </w:num>
  <w:num w:numId="34" w16cid:durableId="2100176582">
    <w:abstractNumId w:val="8"/>
  </w:num>
  <w:num w:numId="35" w16cid:durableId="2098937925">
    <w:abstractNumId w:val="22"/>
  </w:num>
  <w:num w:numId="36" w16cid:durableId="20517618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1695509">
    <w:abstractNumId w:val="19"/>
  </w:num>
  <w:num w:numId="38" w16cid:durableId="536822616">
    <w:abstractNumId w:val="1"/>
  </w:num>
  <w:num w:numId="39" w16cid:durableId="1410539975">
    <w:abstractNumId w:val="39"/>
  </w:num>
  <w:num w:numId="40" w16cid:durableId="661083710">
    <w:abstractNumId w:val="11"/>
  </w:num>
  <w:num w:numId="41" w16cid:durableId="161402264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B0"/>
    <w:rsid w:val="000009DD"/>
    <w:rsid w:val="000010F6"/>
    <w:rsid w:val="0000255C"/>
    <w:rsid w:val="000025E6"/>
    <w:rsid w:val="00002BC4"/>
    <w:rsid w:val="00002FC8"/>
    <w:rsid w:val="000031CC"/>
    <w:rsid w:val="000044DA"/>
    <w:rsid w:val="00005B07"/>
    <w:rsid w:val="00006766"/>
    <w:rsid w:val="00006AA6"/>
    <w:rsid w:val="00006B20"/>
    <w:rsid w:val="00006CBC"/>
    <w:rsid w:val="00010B30"/>
    <w:rsid w:val="00010C3A"/>
    <w:rsid w:val="00011F1D"/>
    <w:rsid w:val="00012625"/>
    <w:rsid w:val="00012628"/>
    <w:rsid w:val="00012E26"/>
    <w:rsid w:val="00015088"/>
    <w:rsid w:val="0001605E"/>
    <w:rsid w:val="000164AA"/>
    <w:rsid w:val="0001658A"/>
    <w:rsid w:val="000174AE"/>
    <w:rsid w:val="00017748"/>
    <w:rsid w:val="0002053A"/>
    <w:rsid w:val="00020542"/>
    <w:rsid w:val="00020720"/>
    <w:rsid w:val="00022F8A"/>
    <w:rsid w:val="00024FBA"/>
    <w:rsid w:val="00025005"/>
    <w:rsid w:val="000263CB"/>
    <w:rsid w:val="000271B7"/>
    <w:rsid w:val="00030194"/>
    <w:rsid w:val="00030AAF"/>
    <w:rsid w:val="00030C27"/>
    <w:rsid w:val="000312FD"/>
    <w:rsid w:val="00031D70"/>
    <w:rsid w:val="000336C2"/>
    <w:rsid w:val="00036179"/>
    <w:rsid w:val="0003649F"/>
    <w:rsid w:val="00040246"/>
    <w:rsid w:val="00041326"/>
    <w:rsid w:val="000415E7"/>
    <w:rsid w:val="00041775"/>
    <w:rsid w:val="0004185F"/>
    <w:rsid w:val="00045ABB"/>
    <w:rsid w:val="00045BEE"/>
    <w:rsid w:val="000472DF"/>
    <w:rsid w:val="000478B0"/>
    <w:rsid w:val="0004796E"/>
    <w:rsid w:val="00047C30"/>
    <w:rsid w:val="00050AC9"/>
    <w:rsid w:val="00052601"/>
    <w:rsid w:val="00052DA8"/>
    <w:rsid w:val="00053123"/>
    <w:rsid w:val="00053781"/>
    <w:rsid w:val="0005506B"/>
    <w:rsid w:val="0005578E"/>
    <w:rsid w:val="00056B13"/>
    <w:rsid w:val="00057BAD"/>
    <w:rsid w:val="000632A8"/>
    <w:rsid w:val="0006346A"/>
    <w:rsid w:val="000639D6"/>
    <w:rsid w:val="00064DD5"/>
    <w:rsid w:val="00065C81"/>
    <w:rsid w:val="00065F7C"/>
    <w:rsid w:val="0006707E"/>
    <w:rsid w:val="000671F3"/>
    <w:rsid w:val="00067526"/>
    <w:rsid w:val="00067579"/>
    <w:rsid w:val="00067687"/>
    <w:rsid w:val="00067B7D"/>
    <w:rsid w:val="00070454"/>
    <w:rsid w:val="0007125E"/>
    <w:rsid w:val="00072941"/>
    <w:rsid w:val="000732E3"/>
    <w:rsid w:val="00073847"/>
    <w:rsid w:val="00073B37"/>
    <w:rsid w:val="000749DB"/>
    <w:rsid w:val="000755E2"/>
    <w:rsid w:val="0007682D"/>
    <w:rsid w:val="000808F3"/>
    <w:rsid w:val="00080E9B"/>
    <w:rsid w:val="0008172D"/>
    <w:rsid w:val="00081A94"/>
    <w:rsid w:val="00081ACA"/>
    <w:rsid w:val="00081F54"/>
    <w:rsid w:val="000822E1"/>
    <w:rsid w:val="0008235A"/>
    <w:rsid w:val="000824AD"/>
    <w:rsid w:val="0008255A"/>
    <w:rsid w:val="0008345F"/>
    <w:rsid w:val="000841B9"/>
    <w:rsid w:val="00084695"/>
    <w:rsid w:val="0008620E"/>
    <w:rsid w:val="000869FA"/>
    <w:rsid w:val="00086E7C"/>
    <w:rsid w:val="000906D4"/>
    <w:rsid w:val="000911BF"/>
    <w:rsid w:val="0009140B"/>
    <w:rsid w:val="0009202C"/>
    <w:rsid w:val="00092683"/>
    <w:rsid w:val="000932CC"/>
    <w:rsid w:val="000943FA"/>
    <w:rsid w:val="00094857"/>
    <w:rsid w:val="0009582F"/>
    <w:rsid w:val="00095E11"/>
    <w:rsid w:val="00096390"/>
    <w:rsid w:val="00097060"/>
    <w:rsid w:val="00097B44"/>
    <w:rsid w:val="000A0386"/>
    <w:rsid w:val="000A1EE2"/>
    <w:rsid w:val="000A36A2"/>
    <w:rsid w:val="000A3D85"/>
    <w:rsid w:val="000A4908"/>
    <w:rsid w:val="000A5065"/>
    <w:rsid w:val="000A6B01"/>
    <w:rsid w:val="000B036F"/>
    <w:rsid w:val="000B1677"/>
    <w:rsid w:val="000B2584"/>
    <w:rsid w:val="000B2886"/>
    <w:rsid w:val="000B2D08"/>
    <w:rsid w:val="000B4A2E"/>
    <w:rsid w:val="000B55D9"/>
    <w:rsid w:val="000B6182"/>
    <w:rsid w:val="000B668C"/>
    <w:rsid w:val="000C06B5"/>
    <w:rsid w:val="000C12CC"/>
    <w:rsid w:val="000C144D"/>
    <w:rsid w:val="000C17FE"/>
    <w:rsid w:val="000C186D"/>
    <w:rsid w:val="000C26E0"/>
    <w:rsid w:val="000C38F2"/>
    <w:rsid w:val="000C43D1"/>
    <w:rsid w:val="000C531F"/>
    <w:rsid w:val="000C5FEF"/>
    <w:rsid w:val="000C6C73"/>
    <w:rsid w:val="000D04C9"/>
    <w:rsid w:val="000D2A0D"/>
    <w:rsid w:val="000D36FE"/>
    <w:rsid w:val="000D45BC"/>
    <w:rsid w:val="000D4D8B"/>
    <w:rsid w:val="000D56AD"/>
    <w:rsid w:val="000D5C77"/>
    <w:rsid w:val="000D616D"/>
    <w:rsid w:val="000D6333"/>
    <w:rsid w:val="000D6708"/>
    <w:rsid w:val="000D726B"/>
    <w:rsid w:val="000D7B99"/>
    <w:rsid w:val="000E0B3B"/>
    <w:rsid w:val="000E1658"/>
    <w:rsid w:val="000E188B"/>
    <w:rsid w:val="000E1F00"/>
    <w:rsid w:val="000E2E32"/>
    <w:rsid w:val="000E3162"/>
    <w:rsid w:val="000E43B9"/>
    <w:rsid w:val="000E486A"/>
    <w:rsid w:val="000E4CEC"/>
    <w:rsid w:val="000E537B"/>
    <w:rsid w:val="000E7AA9"/>
    <w:rsid w:val="000F063F"/>
    <w:rsid w:val="000F0BD9"/>
    <w:rsid w:val="000F14EB"/>
    <w:rsid w:val="000F2A50"/>
    <w:rsid w:val="000F2DC3"/>
    <w:rsid w:val="000F2EC0"/>
    <w:rsid w:val="000F50D3"/>
    <w:rsid w:val="000F54D4"/>
    <w:rsid w:val="000F54E8"/>
    <w:rsid w:val="000F6809"/>
    <w:rsid w:val="000F6A31"/>
    <w:rsid w:val="000F6B98"/>
    <w:rsid w:val="0010072B"/>
    <w:rsid w:val="0010144B"/>
    <w:rsid w:val="00101F41"/>
    <w:rsid w:val="00102216"/>
    <w:rsid w:val="001028BC"/>
    <w:rsid w:val="001034CE"/>
    <w:rsid w:val="00103505"/>
    <w:rsid w:val="0010402A"/>
    <w:rsid w:val="001060E4"/>
    <w:rsid w:val="001065ED"/>
    <w:rsid w:val="00106AEC"/>
    <w:rsid w:val="00106B7A"/>
    <w:rsid w:val="00107006"/>
    <w:rsid w:val="001074E3"/>
    <w:rsid w:val="00110B0E"/>
    <w:rsid w:val="001110FD"/>
    <w:rsid w:val="00111192"/>
    <w:rsid w:val="001122E1"/>
    <w:rsid w:val="00112338"/>
    <w:rsid w:val="00112A2F"/>
    <w:rsid w:val="00113C3C"/>
    <w:rsid w:val="00114679"/>
    <w:rsid w:val="00114EEF"/>
    <w:rsid w:val="0011515D"/>
    <w:rsid w:val="00116291"/>
    <w:rsid w:val="001168F8"/>
    <w:rsid w:val="0011729B"/>
    <w:rsid w:val="00117564"/>
    <w:rsid w:val="00120471"/>
    <w:rsid w:val="00120764"/>
    <w:rsid w:val="001207BF"/>
    <w:rsid w:val="00121514"/>
    <w:rsid w:val="00122997"/>
    <w:rsid w:val="00123089"/>
    <w:rsid w:val="001234D3"/>
    <w:rsid w:val="00123A03"/>
    <w:rsid w:val="00130232"/>
    <w:rsid w:val="0013086F"/>
    <w:rsid w:val="00130A09"/>
    <w:rsid w:val="001312DB"/>
    <w:rsid w:val="001314D0"/>
    <w:rsid w:val="001324D9"/>
    <w:rsid w:val="00132E86"/>
    <w:rsid w:val="0013323E"/>
    <w:rsid w:val="00133CD4"/>
    <w:rsid w:val="00134EEB"/>
    <w:rsid w:val="00135712"/>
    <w:rsid w:val="001357D3"/>
    <w:rsid w:val="00136ED0"/>
    <w:rsid w:val="001373D1"/>
    <w:rsid w:val="00140785"/>
    <w:rsid w:val="00140849"/>
    <w:rsid w:val="0014223E"/>
    <w:rsid w:val="00142DC5"/>
    <w:rsid w:val="00143B96"/>
    <w:rsid w:val="001440C9"/>
    <w:rsid w:val="0014437E"/>
    <w:rsid w:val="00144AF6"/>
    <w:rsid w:val="001455E7"/>
    <w:rsid w:val="0014581C"/>
    <w:rsid w:val="00145BF3"/>
    <w:rsid w:val="0014667C"/>
    <w:rsid w:val="001466E1"/>
    <w:rsid w:val="001472B2"/>
    <w:rsid w:val="00150928"/>
    <w:rsid w:val="00152640"/>
    <w:rsid w:val="00152969"/>
    <w:rsid w:val="00152BF1"/>
    <w:rsid w:val="001530F6"/>
    <w:rsid w:val="00153DB3"/>
    <w:rsid w:val="00154BA2"/>
    <w:rsid w:val="00154D50"/>
    <w:rsid w:val="00155479"/>
    <w:rsid w:val="00155F9F"/>
    <w:rsid w:val="00156A48"/>
    <w:rsid w:val="00157A2E"/>
    <w:rsid w:val="00160210"/>
    <w:rsid w:val="00160DBD"/>
    <w:rsid w:val="00161198"/>
    <w:rsid w:val="00164A11"/>
    <w:rsid w:val="00164AA3"/>
    <w:rsid w:val="00165B4D"/>
    <w:rsid w:val="00165D40"/>
    <w:rsid w:val="00166590"/>
    <w:rsid w:val="00166AC7"/>
    <w:rsid w:val="00166CBA"/>
    <w:rsid w:val="00167330"/>
    <w:rsid w:val="001677AE"/>
    <w:rsid w:val="00167F56"/>
    <w:rsid w:val="0017032D"/>
    <w:rsid w:val="0017057C"/>
    <w:rsid w:val="001708BF"/>
    <w:rsid w:val="001712D7"/>
    <w:rsid w:val="001720E7"/>
    <w:rsid w:val="00172A17"/>
    <w:rsid w:val="001734D8"/>
    <w:rsid w:val="0017599A"/>
    <w:rsid w:val="0017610A"/>
    <w:rsid w:val="0017688A"/>
    <w:rsid w:val="00176B8C"/>
    <w:rsid w:val="00176CAC"/>
    <w:rsid w:val="00180571"/>
    <w:rsid w:val="001806AC"/>
    <w:rsid w:val="001815F9"/>
    <w:rsid w:val="0018299B"/>
    <w:rsid w:val="0018341D"/>
    <w:rsid w:val="00183C4C"/>
    <w:rsid w:val="00184B5B"/>
    <w:rsid w:val="00185FCC"/>
    <w:rsid w:val="001901BE"/>
    <w:rsid w:val="00190A0D"/>
    <w:rsid w:val="00190CE4"/>
    <w:rsid w:val="0019171E"/>
    <w:rsid w:val="00192052"/>
    <w:rsid w:val="00192980"/>
    <w:rsid w:val="001935D3"/>
    <w:rsid w:val="00193A73"/>
    <w:rsid w:val="00193B9E"/>
    <w:rsid w:val="0019531E"/>
    <w:rsid w:val="0019541A"/>
    <w:rsid w:val="00197D9B"/>
    <w:rsid w:val="001A162D"/>
    <w:rsid w:val="001A165B"/>
    <w:rsid w:val="001A1A02"/>
    <w:rsid w:val="001A217C"/>
    <w:rsid w:val="001A3D84"/>
    <w:rsid w:val="001A60B6"/>
    <w:rsid w:val="001A73C1"/>
    <w:rsid w:val="001A7482"/>
    <w:rsid w:val="001A7B52"/>
    <w:rsid w:val="001A7C8A"/>
    <w:rsid w:val="001B0DD5"/>
    <w:rsid w:val="001B12EE"/>
    <w:rsid w:val="001B2D47"/>
    <w:rsid w:val="001B31E4"/>
    <w:rsid w:val="001B32AF"/>
    <w:rsid w:val="001B424F"/>
    <w:rsid w:val="001B4F0A"/>
    <w:rsid w:val="001B582B"/>
    <w:rsid w:val="001B6A42"/>
    <w:rsid w:val="001B6E09"/>
    <w:rsid w:val="001B7275"/>
    <w:rsid w:val="001B7589"/>
    <w:rsid w:val="001C004B"/>
    <w:rsid w:val="001C04CA"/>
    <w:rsid w:val="001C0652"/>
    <w:rsid w:val="001C14E3"/>
    <w:rsid w:val="001C1F1F"/>
    <w:rsid w:val="001C2524"/>
    <w:rsid w:val="001C26B9"/>
    <w:rsid w:val="001C2E0B"/>
    <w:rsid w:val="001C3B54"/>
    <w:rsid w:val="001C3FEA"/>
    <w:rsid w:val="001C43D2"/>
    <w:rsid w:val="001C43E1"/>
    <w:rsid w:val="001C4841"/>
    <w:rsid w:val="001C54F0"/>
    <w:rsid w:val="001C5874"/>
    <w:rsid w:val="001C5C86"/>
    <w:rsid w:val="001C6307"/>
    <w:rsid w:val="001C6B09"/>
    <w:rsid w:val="001C6F6A"/>
    <w:rsid w:val="001D1083"/>
    <w:rsid w:val="001D2848"/>
    <w:rsid w:val="001D3522"/>
    <w:rsid w:val="001D4CCE"/>
    <w:rsid w:val="001E039A"/>
    <w:rsid w:val="001E2C93"/>
    <w:rsid w:val="001E333B"/>
    <w:rsid w:val="001E33B4"/>
    <w:rsid w:val="001E3487"/>
    <w:rsid w:val="001E5ABE"/>
    <w:rsid w:val="001E5CB1"/>
    <w:rsid w:val="001E5F23"/>
    <w:rsid w:val="001E78AE"/>
    <w:rsid w:val="001E7ABF"/>
    <w:rsid w:val="001E7C74"/>
    <w:rsid w:val="001F2C16"/>
    <w:rsid w:val="001F410A"/>
    <w:rsid w:val="001F5109"/>
    <w:rsid w:val="001F5605"/>
    <w:rsid w:val="001F6321"/>
    <w:rsid w:val="001F7786"/>
    <w:rsid w:val="001F791C"/>
    <w:rsid w:val="001F7B97"/>
    <w:rsid w:val="00200E82"/>
    <w:rsid w:val="0020181D"/>
    <w:rsid w:val="00201D67"/>
    <w:rsid w:val="002032BA"/>
    <w:rsid w:val="00203F50"/>
    <w:rsid w:val="0020421E"/>
    <w:rsid w:val="00204A09"/>
    <w:rsid w:val="00205379"/>
    <w:rsid w:val="00205B5E"/>
    <w:rsid w:val="002063F8"/>
    <w:rsid w:val="00207555"/>
    <w:rsid w:val="002110A7"/>
    <w:rsid w:val="00211BF6"/>
    <w:rsid w:val="002125C2"/>
    <w:rsid w:val="0021337D"/>
    <w:rsid w:val="00214650"/>
    <w:rsid w:val="00214983"/>
    <w:rsid w:val="00214DA1"/>
    <w:rsid w:val="00214DE6"/>
    <w:rsid w:val="00216420"/>
    <w:rsid w:val="002200CD"/>
    <w:rsid w:val="00220B3B"/>
    <w:rsid w:val="00222122"/>
    <w:rsid w:val="00222E42"/>
    <w:rsid w:val="00222F07"/>
    <w:rsid w:val="002244FB"/>
    <w:rsid w:val="0022606C"/>
    <w:rsid w:val="00226D39"/>
    <w:rsid w:val="0022708A"/>
    <w:rsid w:val="002279B5"/>
    <w:rsid w:val="00230417"/>
    <w:rsid w:val="00231CC3"/>
    <w:rsid w:val="00231E13"/>
    <w:rsid w:val="00233861"/>
    <w:rsid w:val="00233FF0"/>
    <w:rsid w:val="002340B1"/>
    <w:rsid w:val="00234238"/>
    <w:rsid w:val="00234609"/>
    <w:rsid w:val="0023505D"/>
    <w:rsid w:val="0023598D"/>
    <w:rsid w:val="00235B15"/>
    <w:rsid w:val="00235BF4"/>
    <w:rsid w:val="00235D11"/>
    <w:rsid w:val="00235F87"/>
    <w:rsid w:val="00237692"/>
    <w:rsid w:val="0024032E"/>
    <w:rsid w:val="00240DE5"/>
    <w:rsid w:val="00240E2F"/>
    <w:rsid w:val="00242FCB"/>
    <w:rsid w:val="002430A3"/>
    <w:rsid w:val="0024421C"/>
    <w:rsid w:val="002469B0"/>
    <w:rsid w:val="002477D2"/>
    <w:rsid w:val="002479FD"/>
    <w:rsid w:val="00247D18"/>
    <w:rsid w:val="0025058A"/>
    <w:rsid w:val="002505DD"/>
    <w:rsid w:val="00250F03"/>
    <w:rsid w:val="00251440"/>
    <w:rsid w:val="00253EFE"/>
    <w:rsid w:val="00254A41"/>
    <w:rsid w:val="00255C63"/>
    <w:rsid w:val="00255D79"/>
    <w:rsid w:val="00255E76"/>
    <w:rsid w:val="00256178"/>
    <w:rsid w:val="00256D81"/>
    <w:rsid w:val="002570BB"/>
    <w:rsid w:val="00261220"/>
    <w:rsid w:val="0026195D"/>
    <w:rsid w:val="00261D73"/>
    <w:rsid w:val="00261DEB"/>
    <w:rsid w:val="002621FD"/>
    <w:rsid w:val="00264F64"/>
    <w:rsid w:val="00266CA4"/>
    <w:rsid w:val="00267701"/>
    <w:rsid w:val="00267B3B"/>
    <w:rsid w:val="00271118"/>
    <w:rsid w:val="0027187D"/>
    <w:rsid w:val="002720A0"/>
    <w:rsid w:val="0027244D"/>
    <w:rsid w:val="002728A2"/>
    <w:rsid w:val="00272C9A"/>
    <w:rsid w:val="0027321C"/>
    <w:rsid w:val="00273DAE"/>
    <w:rsid w:val="002746A2"/>
    <w:rsid w:val="0027479E"/>
    <w:rsid w:val="00274A67"/>
    <w:rsid w:val="00276329"/>
    <w:rsid w:val="00276902"/>
    <w:rsid w:val="00276E6A"/>
    <w:rsid w:val="00277846"/>
    <w:rsid w:val="00277BEA"/>
    <w:rsid w:val="002829D6"/>
    <w:rsid w:val="0028310E"/>
    <w:rsid w:val="00284AC6"/>
    <w:rsid w:val="00284B65"/>
    <w:rsid w:val="00286661"/>
    <w:rsid w:val="00287973"/>
    <w:rsid w:val="00287C57"/>
    <w:rsid w:val="00290048"/>
    <w:rsid w:val="0029009F"/>
    <w:rsid w:val="00290F9B"/>
    <w:rsid w:val="002910C4"/>
    <w:rsid w:val="00291ADA"/>
    <w:rsid w:val="00292EBD"/>
    <w:rsid w:val="0029391B"/>
    <w:rsid w:val="00295123"/>
    <w:rsid w:val="00295813"/>
    <w:rsid w:val="00295E93"/>
    <w:rsid w:val="0029719D"/>
    <w:rsid w:val="00297F9B"/>
    <w:rsid w:val="002A0097"/>
    <w:rsid w:val="002A019F"/>
    <w:rsid w:val="002A2CCF"/>
    <w:rsid w:val="002A3ABA"/>
    <w:rsid w:val="002A3D57"/>
    <w:rsid w:val="002A4100"/>
    <w:rsid w:val="002A442F"/>
    <w:rsid w:val="002A448D"/>
    <w:rsid w:val="002A51A4"/>
    <w:rsid w:val="002A5FE6"/>
    <w:rsid w:val="002A632F"/>
    <w:rsid w:val="002A6E2D"/>
    <w:rsid w:val="002B029A"/>
    <w:rsid w:val="002B0A59"/>
    <w:rsid w:val="002B13DD"/>
    <w:rsid w:val="002B261A"/>
    <w:rsid w:val="002B2C13"/>
    <w:rsid w:val="002B41CB"/>
    <w:rsid w:val="002B657B"/>
    <w:rsid w:val="002B706E"/>
    <w:rsid w:val="002B7DCA"/>
    <w:rsid w:val="002C0966"/>
    <w:rsid w:val="002C0A18"/>
    <w:rsid w:val="002C10FF"/>
    <w:rsid w:val="002C17C2"/>
    <w:rsid w:val="002C18C4"/>
    <w:rsid w:val="002C259A"/>
    <w:rsid w:val="002C35CD"/>
    <w:rsid w:val="002C426E"/>
    <w:rsid w:val="002C4C25"/>
    <w:rsid w:val="002C5B3C"/>
    <w:rsid w:val="002C6F7C"/>
    <w:rsid w:val="002C7217"/>
    <w:rsid w:val="002C794F"/>
    <w:rsid w:val="002D01C1"/>
    <w:rsid w:val="002D22F4"/>
    <w:rsid w:val="002D22F9"/>
    <w:rsid w:val="002D2841"/>
    <w:rsid w:val="002D2EE6"/>
    <w:rsid w:val="002D2FEF"/>
    <w:rsid w:val="002D3160"/>
    <w:rsid w:val="002D3226"/>
    <w:rsid w:val="002D4AB3"/>
    <w:rsid w:val="002D4AE5"/>
    <w:rsid w:val="002D5D73"/>
    <w:rsid w:val="002D6A41"/>
    <w:rsid w:val="002D7166"/>
    <w:rsid w:val="002D7F5F"/>
    <w:rsid w:val="002E0FEA"/>
    <w:rsid w:val="002E1A9B"/>
    <w:rsid w:val="002E2212"/>
    <w:rsid w:val="002E29EF"/>
    <w:rsid w:val="002E2D73"/>
    <w:rsid w:val="002E478F"/>
    <w:rsid w:val="002E4860"/>
    <w:rsid w:val="002E5653"/>
    <w:rsid w:val="002E585F"/>
    <w:rsid w:val="002E698C"/>
    <w:rsid w:val="002E6BFF"/>
    <w:rsid w:val="002E7909"/>
    <w:rsid w:val="002E7A44"/>
    <w:rsid w:val="002E7DD3"/>
    <w:rsid w:val="002E7DF2"/>
    <w:rsid w:val="002F0C5B"/>
    <w:rsid w:val="002F1B0E"/>
    <w:rsid w:val="002F3C9A"/>
    <w:rsid w:val="002F4025"/>
    <w:rsid w:val="002F40C3"/>
    <w:rsid w:val="002F419C"/>
    <w:rsid w:val="002F48A5"/>
    <w:rsid w:val="002F5036"/>
    <w:rsid w:val="002F51A7"/>
    <w:rsid w:val="002F7DD5"/>
    <w:rsid w:val="00300202"/>
    <w:rsid w:val="00300431"/>
    <w:rsid w:val="003009E6"/>
    <w:rsid w:val="00301074"/>
    <w:rsid w:val="003019BE"/>
    <w:rsid w:val="0030222B"/>
    <w:rsid w:val="00303345"/>
    <w:rsid w:val="003037DD"/>
    <w:rsid w:val="003039CB"/>
    <w:rsid w:val="00303E14"/>
    <w:rsid w:val="00305CA5"/>
    <w:rsid w:val="003060DD"/>
    <w:rsid w:val="00307685"/>
    <w:rsid w:val="0031008C"/>
    <w:rsid w:val="00310669"/>
    <w:rsid w:val="0031233A"/>
    <w:rsid w:val="0031241F"/>
    <w:rsid w:val="00315B0D"/>
    <w:rsid w:val="00317A44"/>
    <w:rsid w:val="00320A50"/>
    <w:rsid w:val="0032182D"/>
    <w:rsid w:val="00321EA8"/>
    <w:rsid w:val="00322AF4"/>
    <w:rsid w:val="00323C56"/>
    <w:rsid w:val="00323DE6"/>
    <w:rsid w:val="003243AC"/>
    <w:rsid w:val="00324C73"/>
    <w:rsid w:val="00325AE9"/>
    <w:rsid w:val="00326191"/>
    <w:rsid w:val="0032721D"/>
    <w:rsid w:val="00327453"/>
    <w:rsid w:val="00330C00"/>
    <w:rsid w:val="003326C3"/>
    <w:rsid w:val="00332A17"/>
    <w:rsid w:val="00332A91"/>
    <w:rsid w:val="003330A3"/>
    <w:rsid w:val="003335E7"/>
    <w:rsid w:val="0033383A"/>
    <w:rsid w:val="003351F6"/>
    <w:rsid w:val="003353BC"/>
    <w:rsid w:val="00335EF6"/>
    <w:rsid w:val="003369EE"/>
    <w:rsid w:val="00340BF4"/>
    <w:rsid w:val="00341AF5"/>
    <w:rsid w:val="003420AD"/>
    <w:rsid w:val="00342603"/>
    <w:rsid w:val="003429E6"/>
    <w:rsid w:val="00343F8D"/>
    <w:rsid w:val="0034432D"/>
    <w:rsid w:val="003445AA"/>
    <w:rsid w:val="00345295"/>
    <w:rsid w:val="003459D0"/>
    <w:rsid w:val="00345A21"/>
    <w:rsid w:val="00345B58"/>
    <w:rsid w:val="00346070"/>
    <w:rsid w:val="00350FAB"/>
    <w:rsid w:val="003518A1"/>
    <w:rsid w:val="00351F0B"/>
    <w:rsid w:val="00353473"/>
    <w:rsid w:val="00354CAD"/>
    <w:rsid w:val="0035701D"/>
    <w:rsid w:val="003570F5"/>
    <w:rsid w:val="00357B08"/>
    <w:rsid w:val="00357F51"/>
    <w:rsid w:val="00360EEF"/>
    <w:rsid w:val="00363374"/>
    <w:rsid w:val="003639C7"/>
    <w:rsid w:val="00364AFE"/>
    <w:rsid w:val="00364E24"/>
    <w:rsid w:val="0036635F"/>
    <w:rsid w:val="003668A6"/>
    <w:rsid w:val="003672AC"/>
    <w:rsid w:val="00367633"/>
    <w:rsid w:val="00367643"/>
    <w:rsid w:val="00370663"/>
    <w:rsid w:val="00370871"/>
    <w:rsid w:val="00370F44"/>
    <w:rsid w:val="00371110"/>
    <w:rsid w:val="00371CB5"/>
    <w:rsid w:val="00371FF0"/>
    <w:rsid w:val="00372F0D"/>
    <w:rsid w:val="00373D5F"/>
    <w:rsid w:val="00373DF2"/>
    <w:rsid w:val="0037449B"/>
    <w:rsid w:val="0037471E"/>
    <w:rsid w:val="00375419"/>
    <w:rsid w:val="00375A12"/>
    <w:rsid w:val="00376AC2"/>
    <w:rsid w:val="00376B21"/>
    <w:rsid w:val="00376B4C"/>
    <w:rsid w:val="0038033B"/>
    <w:rsid w:val="00380911"/>
    <w:rsid w:val="00380A7E"/>
    <w:rsid w:val="00380D8E"/>
    <w:rsid w:val="00382733"/>
    <w:rsid w:val="00382AF8"/>
    <w:rsid w:val="003833DF"/>
    <w:rsid w:val="003836F5"/>
    <w:rsid w:val="00383749"/>
    <w:rsid w:val="0038507E"/>
    <w:rsid w:val="00385242"/>
    <w:rsid w:val="00385D2C"/>
    <w:rsid w:val="003866D2"/>
    <w:rsid w:val="00386F0C"/>
    <w:rsid w:val="003871B7"/>
    <w:rsid w:val="00387290"/>
    <w:rsid w:val="00387552"/>
    <w:rsid w:val="00387997"/>
    <w:rsid w:val="00391A63"/>
    <w:rsid w:val="00391FF9"/>
    <w:rsid w:val="00393C81"/>
    <w:rsid w:val="003947A7"/>
    <w:rsid w:val="003949BF"/>
    <w:rsid w:val="00395360"/>
    <w:rsid w:val="00395B5E"/>
    <w:rsid w:val="003977D8"/>
    <w:rsid w:val="00397AB7"/>
    <w:rsid w:val="003A01EE"/>
    <w:rsid w:val="003A0463"/>
    <w:rsid w:val="003A04EC"/>
    <w:rsid w:val="003A2124"/>
    <w:rsid w:val="003A21CB"/>
    <w:rsid w:val="003A35C4"/>
    <w:rsid w:val="003A43B7"/>
    <w:rsid w:val="003A4FA9"/>
    <w:rsid w:val="003A52C7"/>
    <w:rsid w:val="003A68CB"/>
    <w:rsid w:val="003A79A3"/>
    <w:rsid w:val="003B023D"/>
    <w:rsid w:val="003B3904"/>
    <w:rsid w:val="003B3DBF"/>
    <w:rsid w:val="003B5C0F"/>
    <w:rsid w:val="003B7252"/>
    <w:rsid w:val="003B7EF6"/>
    <w:rsid w:val="003C25FB"/>
    <w:rsid w:val="003C305E"/>
    <w:rsid w:val="003C3872"/>
    <w:rsid w:val="003C587C"/>
    <w:rsid w:val="003C5D6F"/>
    <w:rsid w:val="003D0EF6"/>
    <w:rsid w:val="003D176E"/>
    <w:rsid w:val="003D2FB6"/>
    <w:rsid w:val="003D3C23"/>
    <w:rsid w:val="003D5116"/>
    <w:rsid w:val="003D5438"/>
    <w:rsid w:val="003D77DE"/>
    <w:rsid w:val="003E0180"/>
    <w:rsid w:val="003E1EBB"/>
    <w:rsid w:val="003E1F7D"/>
    <w:rsid w:val="003E2116"/>
    <w:rsid w:val="003E214E"/>
    <w:rsid w:val="003E2957"/>
    <w:rsid w:val="003E5289"/>
    <w:rsid w:val="003E58D2"/>
    <w:rsid w:val="003E6BE0"/>
    <w:rsid w:val="003F084E"/>
    <w:rsid w:val="003F0AC7"/>
    <w:rsid w:val="003F2D0D"/>
    <w:rsid w:val="003F38BC"/>
    <w:rsid w:val="003F3A5C"/>
    <w:rsid w:val="003F418E"/>
    <w:rsid w:val="003F43D8"/>
    <w:rsid w:val="003F543A"/>
    <w:rsid w:val="003F588E"/>
    <w:rsid w:val="003F5AB4"/>
    <w:rsid w:val="003F5E88"/>
    <w:rsid w:val="003F6ADC"/>
    <w:rsid w:val="003F7BE3"/>
    <w:rsid w:val="004008EF"/>
    <w:rsid w:val="00400C62"/>
    <w:rsid w:val="004011E6"/>
    <w:rsid w:val="00402B6E"/>
    <w:rsid w:val="0040369E"/>
    <w:rsid w:val="00403FDB"/>
    <w:rsid w:val="00404928"/>
    <w:rsid w:val="00407B3D"/>
    <w:rsid w:val="00410039"/>
    <w:rsid w:val="00410EFC"/>
    <w:rsid w:val="004118A5"/>
    <w:rsid w:val="004125DA"/>
    <w:rsid w:val="004125FF"/>
    <w:rsid w:val="00413211"/>
    <w:rsid w:val="00414766"/>
    <w:rsid w:val="00415205"/>
    <w:rsid w:val="0041530C"/>
    <w:rsid w:val="0041608E"/>
    <w:rsid w:val="00417350"/>
    <w:rsid w:val="0042075D"/>
    <w:rsid w:val="0042205E"/>
    <w:rsid w:val="00422746"/>
    <w:rsid w:val="00422D2F"/>
    <w:rsid w:val="0042421E"/>
    <w:rsid w:val="00426333"/>
    <w:rsid w:val="00426994"/>
    <w:rsid w:val="004279AA"/>
    <w:rsid w:val="0043069E"/>
    <w:rsid w:val="00430964"/>
    <w:rsid w:val="00432AB3"/>
    <w:rsid w:val="00433D24"/>
    <w:rsid w:val="004340DB"/>
    <w:rsid w:val="00434AD2"/>
    <w:rsid w:val="00435158"/>
    <w:rsid w:val="00435445"/>
    <w:rsid w:val="0043583F"/>
    <w:rsid w:val="0043772D"/>
    <w:rsid w:val="00441687"/>
    <w:rsid w:val="004417B9"/>
    <w:rsid w:val="00441BB0"/>
    <w:rsid w:val="0044201E"/>
    <w:rsid w:val="00442884"/>
    <w:rsid w:val="00443CB6"/>
    <w:rsid w:val="0044508E"/>
    <w:rsid w:val="00445187"/>
    <w:rsid w:val="004455E9"/>
    <w:rsid w:val="00446D4A"/>
    <w:rsid w:val="00447BAC"/>
    <w:rsid w:val="00447CC3"/>
    <w:rsid w:val="0045060E"/>
    <w:rsid w:val="00450ACE"/>
    <w:rsid w:val="00452318"/>
    <w:rsid w:val="00452A0E"/>
    <w:rsid w:val="00452F19"/>
    <w:rsid w:val="004535D1"/>
    <w:rsid w:val="00453C35"/>
    <w:rsid w:val="004543E9"/>
    <w:rsid w:val="00455470"/>
    <w:rsid w:val="00455743"/>
    <w:rsid w:val="00455CE7"/>
    <w:rsid w:val="004561E3"/>
    <w:rsid w:val="004567E6"/>
    <w:rsid w:val="00460BC1"/>
    <w:rsid w:val="0046124C"/>
    <w:rsid w:val="00462A35"/>
    <w:rsid w:val="0046343E"/>
    <w:rsid w:val="00465EF9"/>
    <w:rsid w:val="00466645"/>
    <w:rsid w:val="0046723C"/>
    <w:rsid w:val="00467484"/>
    <w:rsid w:val="0046794A"/>
    <w:rsid w:val="004703E7"/>
    <w:rsid w:val="004715D0"/>
    <w:rsid w:val="00474EB2"/>
    <w:rsid w:val="004764E7"/>
    <w:rsid w:val="00480077"/>
    <w:rsid w:val="00481276"/>
    <w:rsid w:val="00482AAD"/>
    <w:rsid w:val="00484D4C"/>
    <w:rsid w:val="00485592"/>
    <w:rsid w:val="00485C11"/>
    <w:rsid w:val="00486048"/>
    <w:rsid w:val="0048608A"/>
    <w:rsid w:val="0048775D"/>
    <w:rsid w:val="00487DBC"/>
    <w:rsid w:val="00487DF3"/>
    <w:rsid w:val="004909D3"/>
    <w:rsid w:val="0049113F"/>
    <w:rsid w:val="00491842"/>
    <w:rsid w:val="00491C5F"/>
    <w:rsid w:val="00492265"/>
    <w:rsid w:val="00492597"/>
    <w:rsid w:val="004941D7"/>
    <w:rsid w:val="00494610"/>
    <w:rsid w:val="00494709"/>
    <w:rsid w:val="00494CEA"/>
    <w:rsid w:val="00495F3A"/>
    <w:rsid w:val="00495FBB"/>
    <w:rsid w:val="00497226"/>
    <w:rsid w:val="004A048B"/>
    <w:rsid w:val="004A158E"/>
    <w:rsid w:val="004A193C"/>
    <w:rsid w:val="004A24D8"/>
    <w:rsid w:val="004A2B0D"/>
    <w:rsid w:val="004A2CCB"/>
    <w:rsid w:val="004A3485"/>
    <w:rsid w:val="004A4B9F"/>
    <w:rsid w:val="004A6165"/>
    <w:rsid w:val="004A7B73"/>
    <w:rsid w:val="004B04D4"/>
    <w:rsid w:val="004B0F70"/>
    <w:rsid w:val="004C153E"/>
    <w:rsid w:val="004C18B6"/>
    <w:rsid w:val="004C1CA1"/>
    <w:rsid w:val="004C2A15"/>
    <w:rsid w:val="004C2CC3"/>
    <w:rsid w:val="004C681E"/>
    <w:rsid w:val="004C6C44"/>
    <w:rsid w:val="004C74C3"/>
    <w:rsid w:val="004C7A58"/>
    <w:rsid w:val="004D1866"/>
    <w:rsid w:val="004D2303"/>
    <w:rsid w:val="004D2629"/>
    <w:rsid w:val="004D26DE"/>
    <w:rsid w:val="004D2732"/>
    <w:rsid w:val="004D309D"/>
    <w:rsid w:val="004D3E66"/>
    <w:rsid w:val="004D3FB2"/>
    <w:rsid w:val="004D4392"/>
    <w:rsid w:val="004D46A6"/>
    <w:rsid w:val="004D4975"/>
    <w:rsid w:val="004D4A54"/>
    <w:rsid w:val="004D5AED"/>
    <w:rsid w:val="004D6761"/>
    <w:rsid w:val="004D6DE2"/>
    <w:rsid w:val="004D709A"/>
    <w:rsid w:val="004D7165"/>
    <w:rsid w:val="004D76FF"/>
    <w:rsid w:val="004D79CD"/>
    <w:rsid w:val="004E2260"/>
    <w:rsid w:val="004E2F41"/>
    <w:rsid w:val="004E4BD9"/>
    <w:rsid w:val="004E5F95"/>
    <w:rsid w:val="004E62B3"/>
    <w:rsid w:val="004E63BD"/>
    <w:rsid w:val="004E65F9"/>
    <w:rsid w:val="004E6951"/>
    <w:rsid w:val="004E73FD"/>
    <w:rsid w:val="004E7602"/>
    <w:rsid w:val="004F1DE7"/>
    <w:rsid w:val="004F261F"/>
    <w:rsid w:val="004F26A9"/>
    <w:rsid w:val="004F53AC"/>
    <w:rsid w:val="004F54F6"/>
    <w:rsid w:val="004F5BBC"/>
    <w:rsid w:val="004F705E"/>
    <w:rsid w:val="0050262C"/>
    <w:rsid w:val="00502A10"/>
    <w:rsid w:val="00502F97"/>
    <w:rsid w:val="005037D5"/>
    <w:rsid w:val="0050439E"/>
    <w:rsid w:val="00504883"/>
    <w:rsid w:val="00504D20"/>
    <w:rsid w:val="00507883"/>
    <w:rsid w:val="00507D35"/>
    <w:rsid w:val="00507F31"/>
    <w:rsid w:val="00511531"/>
    <w:rsid w:val="00512FE1"/>
    <w:rsid w:val="00514F06"/>
    <w:rsid w:val="005160BD"/>
    <w:rsid w:val="005164AD"/>
    <w:rsid w:val="00516C78"/>
    <w:rsid w:val="005173AE"/>
    <w:rsid w:val="00520078"/>
    <w:rsid w:val="00520294"/>
    <w:rsid w:val="00520A64"/>
    <w:rsid w:val="005215FA"/>
    <w:rsid w:val="00522AA5"/>
    <w:rsid w:val="00522F68"/>
    <w:rsid w:val="005232A0"/>
    <w:rsid w:val="00524E1E"/>
    <w:rsid w:val="00525003"/>
    <w:rsid w:val="0052619A"/>
    <w:rsid w:val="00526908"/>
    <w:rsid w:val="005271FB"/>
    <w:rsid w:val="00530B3C"/>
    <w:rsid w:val="00531620"/>
    <w:rsid w:val="005320B9"/>
    <w:rsid w:val="00532553"/>
    <w:rsid w:val="005326CE"/>
    <w:rsid w:val="005328AD"/>
    <w:rsid w:val="0053404D"/>
    <w:rsid w:val="0053448B"/>
    <w:rsid w:val="00534547"/>
    <w:rsid w:val="00534CEF"/>
    <w:rsid w:val="00535318"/>
    <w:rsid w:val="00535AF0"/>
    <w:rsid w:val="00536065"/>
    <w:rsid w:val="0053613F"/>
    <w:rsid w:val="0053654E"/>
    <w:rsid w:val="00536640"/>
    <w:rsid w:val="005369CB"/>
    <w:rsid w:val="00537977"/>
    <w:rsid w:val="00540094"/>
    <w:rsid w:val="00540929"/>
    <w:rsid w:val="00540EC9"/>
    <w:rsid w:val="0054145C"/>
    <w:rsid w:val="00542764"/>
    <w:rsid w:val="00542E2D"/>
    <w:rsid w:val="005439BA"/>
    <w:rsid w:val="0054593E"/>
    <w:rsid w:val="005460EC"/>
    <w:rsid w:val="00546487"/>
    <w:rsid w:val="00546849"/>
    <w:rsid w:val="00547450"/>
    <w:rsid w:val="005478E8"/>
    <w:rsid w:val="005521F2"/>
    <w:rsid w:val="005529C4"/>
    <w:rsid w:val="005552DF"/>
    <w:rsid w:val="0055631A"/>
    <w:rsid w:val="00557161"/>
    <w:rsid w:val="00560297"/>
    <w:rsid w:val="00562982"/>
    <w:rsid w:val="00563D7B"/>
    <w:rsid w:val="00564380"/>
    <w:rsid w:val="00565306"/>
    <w:rsid w:val="005662DB"/>
    <w:rsid w:val="00567857"/>
    <w:rsid w:val="005679B8"/>
    <w:rsid w:val="005700EB"/>
    <w:rsid w:val="0057131A"/>
    <w:rsid w:val="005713A5"/>
    <w:rsid w:val="00572359"/>
    <w:rsid w:val="00572BF9"/>
    <w:rsid w:val="00573027"/>
    <w:rsid w:val="005731FF"/>
    <w:rsid w:val="00573291"/>
    <w:rsid w:val="00574B1D"/>
    <w:rsid w:val="005764D4"/>
    <w:rsid w:val="00576A38"/>
    <w:rsid w:val="0057745E"/>
    <w:rsid w:val="00577528"/>
    <w:rsid w:val="00581505"/>
    <w:rsid w:val="00582463"/>
    <w:rsid w:val="00584D36"/>
    <w:rsid w:val="00585BEA"/>
    <w:rsid w:val="00586451"/>
    <w:rsid w:val="00586842"/>
    <w:rsid w:val="00587000"/>
    <w:rsid w:val="0058721C"/>
    <w:rsid w:val="005876A6"/>
    <w:rsid w:val="00587B2B"/>
    <w:rsid w:val="0059128F"/>
    <w:rsid w:val="00591CD0"/>
    <w:rsid w:val="00591FB3"/>
    <w:rsid w:val="00592968"/>
    <w:rsid w:val="00593507"/>
    <w:rsid w:val="005944BD"/>
    <w:rsid w:val="00594688"/>
    <w:rsid w:val="005947C6"/>
    <w:rsid w:val="00594D3F"/>
    <w:rsid w:val="00594EB7"/>
    <w:rsid w:val="005953FA"/>
    <w:rsid w:val="005955E0"/>
    <w:rsid w:val="005964B0"/>
    <w:rsid w:val="005A0442"/>
    <w:rsid w:val="005A0B44"/>
    <w:rsid w:val="005A1274"/>
    <w:rsid w:val="005A21D7"/>
    <w:rsid w:val="005A2F7F"/>
    <w:rsid w:val="005A33C3"/>
    <w:rsid w:val="005A4AEA"/>
    <w:rsid w:val="005A4C4B"/>
    <w:rsid w:val="005A6DAE"/>
    <w:rsid w:val="005A720A"/>
    <w:rsid w:val="005A7D80"/>
    <w:rsid w:val="005B0E89"/>
    <w:rsid w:val="005B1ECC"/>
    <w:rsid w:val="005C0FA1"/>
    <w:rsid w:val="005C1BBA"/>
    <w:rsid w:val="005C28D4"/>
    <w:rsid w:val="005C30C1"/>
    <w:rsid w:val="005C38DC"/>
    <w:rsid w:val="005C403B"/>
    <w:rsid w:val="005C5315"/>
    <w:rsid w:val="005C5881"/>
    <w:rsid w:val="005C5C55"/>
    <w:rsid w:val="005D1676"/>
    <w:rsid w:val="005D3746"/>
    <w:rsid w:val="005D4420"/>
    <w:rsid w:val="005D53F4"/>
    <w:rsid w:val="005D603C"/>
    <w:rsid w:val="005D67DB"/>
    <w:rsid w:val="005D6978"/>
    <w:rsid w:val="005D7748"/>
    <w:rsid w:val="005E01A4"/>
    <w:rsid w:val="005E11DC"/>
    <w:rsid w:val="005E164C"/>
    <w:rsid w:val="005E4DD1"/>
    <w:rsid w:val="005E4E54"/>
    <w:rsid w:val="005E5088"/>
    <w:rsid w:val="005E539A"/>
    <w:rsid w:val="005E6F1C"/>
    <w:rsid w:val="005E780D"/>
    <w:rsid w:val="005F03F5"/>
    <w:rsid w:val="005F0776"/>
    <w:rsid w:val="005F0DDC"/>
    <w:rsid w:val="005F265A"/>
    <w:rsid w:val="005F2A34"/>
    <w:rsid w:val="005F2E35"/>
    <w:rsid w:val="005F3A74"/>
    <w:rsid w:val="005F4B0A"/>
    <w:rsid w:val="005F4C90"/>
    <w:rsid w:val="005F548C"/>
    <w:rsid w:val="005F59C2"/>
    <w:rsid w:val="005F5D0D"/>
    <w:rsid w:val="00600122"/>
    <w:rsid w:val="006012E8"/>
    <w:rsid w:val="00602D38"/>
    <w:rsid w:val="00603114"/>
    <w:rsid w:val="00603342"/>
    <w:rsid w:val="00603802"/>
    <w:rsid w:val="00604898"/>
    <w:rsid w:val="00605AED"/>
    <w:rsid w:val="006064AE"/>
    <w:rsid w:val="006067A0"/>
    <w:rsid w:val="00606B1C"/>
    <w:rsid w:val="006075C1"/>
    <w:rsid w:val="00611893"/>
    <w:rsid w:val="0061334A"/>
    <w:rsid w:val="00613C52"/>
    <w:rsid w:val="0061463F"/>
    <w:rsid w:val="006149AC"/>
    <w:rsid w:val="00614DF8"/>
    <w:rsid w:val="0061529C"/>
    <w:rsid w:val="0061534B"/>
    <w:rsid w:val="006219ED"/>
    <w:rsid w:val="00621F3E"/>
    <w:rsid w:val="006221ED"/>
    <w:rsid w:val="0062227B"/>
    <w:rsid w:val="006253FB"/>
    <w:rsid w:val="006255C5"/>
    <w:rsid w:val="00625CC9"/>
    <w:rsid w:val="00625DEA"/>
    <w:rsid w:val="00626C96"/>
    <w:rsid w:val="00627031"/>
    <w:rsid w:val="006275BE"/>
    <w:rsid w:val="006277A2"/>
    <w:rsid w:val="00627C7E"/>
    <w:rsid w:val="00632825"/>
    <w:rsid w:val="00632B9D"/>
    <w:rsid w:val="006338F5"/>
    <w:rsid w:val="00633C72"/>
    <w:rsid w:val="006341BA"/>
    <w:rsid w:val="00634D1B"/>
    <w:rsid w:val="00636D0B"/>
    <w:rsid w:val="006379C0"/>
    <w:rsid w:val="00640F06"/>
    <w:rsid w:val="0064228C"/>
    <w:rsid w:val="006425FA"/>
    <w:rsid w:val="00643D31"/>
    <w:rsid w:val="0064474C"/>
    <w:rsid w:val="00645578"/>
    <w:rsid w:val="0064579C"/>
    <w:rsid w:val="00645D10"/>
    <w:rsid w:val="00646E9E"/>
    <w:rsid w:val="00647BAC"/>
    <w:rsid w:val="006509F3"/>
    <w:rsid w:val="00650CC5"/>
    <w:rsid w:val="00650DEE"/>
    <w:rsid w:val="00651FEA"/>
    <w:rsid w:val="006529A7"/>
    <w:rsid w:val="00652D02"/>
    <w:rsid w:val="00652FB1"/>
    <w:rsid w:val="00653F03"/>
    <w:rsid w:val="006546C0"/>
    <w:rsid w:val="00654FEE"/>
    <w:rsid w:val="00655869"/>
    <w:rsid w:val="00655A6D"/>
    <w:rsid w:val="00655AEE"/>
    <w:rsid w:val="0065741C"/>
    <w:rsid w:val="00657632"/>
    <w:rsid w:val="006600F7"/>
    <w:rsid w:val="00660CB2"/>
    <w:rsid w:val="00661FB1"/>
    <w:rsid w:val="00661FC0"/>
    <w:rsid w:val="006623AD"/>
    <w:rsid w:val="00663EBD"/>
    <w:rsid w:val="00664D7A"/>
    <w:rsid w:val="00665FD7"/>
    <w:rsid w:val="00666CDE"/>
    <w:rsid w:val="006672BF"/>
    <w:rsid w:val="00667B6C"/>
    <w:rsid w:val="006717FE"/>
    <w:rsid w:val="00672A20"/>
    <w:rsid w:val="00672BEE"/>
    <w:rsid w:val="006737C6"/>
    <w:rsid w:val="00674132"/>
    <w:rsid w:val="006744A0"/>
    <w:rsid w:val="00676810"/>
    <w:rsid w:val="00677572"/>
    <w:rsid w:val="006803A9"/>
    <w:rsid w:val="00680FF0"/>
    <w:rsid w:val="006814AD"/>
    <w:rsid w:val="006838FA"/>
    <w:rsid w:val="00683F54"/>
    <w:rsid w:val="006842B0"/>
    <w:rsid w:val="00684AD2"/>
    <w:rsid w:val="0068659A"/>
    <w:rsid w:val="00687CDE"/>
    <w:rsid w:val="00690B91"/>
    <w:rsid w:val="00692099"/>
    <w:rsid w:val="006931DA"/>
    <w:rsid w:val="00693F4B"/>
    <w:rsid w:val="0069575B"/>
    <w:rsid w:val="00696B1C"/>
    <w:rsid w:val="00696D84"/>
    <w:rsid w:val="00697688"/>
    <w:rsid w:val="00697CBA"/>
    <w:rsid w:val="006A0C7F"/>
    <w:rsid w:val="006A1C71"/>
    <w:rsid w:val="006A2A20"/>
    <w:rsid w:val="006A313A"/>
    <w:rsid w:val="006A33DE"/>
    <w:rsid w:val="006A45E1"/>
    <w:rsid w:val="006A4A8D"/>
    <w:rsid w:val="006A4F7D"/>
    <w:rsid w:val="006A52EE"/>
    <w:rsid w:val="006A5420"/>
    <w:rsid w:val="006A5628"/>
    <w:rsid w:val="006A6144"/>
    <w:rsid w:val="006A6617"/>
    <w:rsid w:val="006A6968"/>
    <w:rsid w:val="006A6FA2"/>
    <w:rsid w:val="006A6FF7"/>
    <w:rsid w:val="006A7263"/>
    <w:rsid w:val="006A7BA4"/>
    <w:rsid w:val="006A7F8A"/>
    <w:rsid w:val="006B05EC"/>
    <w:rsid w:val="006B1485"/>
    <w:rsid w:val="006B238F"/>
    <w:rsid w:val="006B2CB9"/>
    <w:rsid w:val="006B38FA"/>
    <w:rsid w:val="006B417C"/>
    <w:rsid w:val="006B41D1"/>
    <w:rsid w:val="006B4A2B"/>
    <w:rsid w:val="006B5623"/>
    <w:rsid w:val="006B7401"/>
    <w:rsid w:val="006B7834"/>
    <w:rsid w:val="006C039E"/>
    <w:rsid w:val="006C39D4"/>
    <w:rsid w:val="006C4119"/>
    <w:rsid w:val="006C601B"/>
    <w:rsid w:val="006D054A"/>
    <w:rsid w:val="006D0554"/>
    <w:rsid w:val="006D0A74"/>
    <w:rsid w:val="006D0D4B"/>
    <w:rsid w:val="006D147B"/>
    <w:rsid w:val="006D1AAD"/>
    <w:rsid w:val="006D1F93"/>
    <w:rsid w:val="006D3169"/>
    <w:rsid w:val="006D38BB"/>
    <w:rsid w:val="006D4863"/>
    <w:rsid w:val="006D52FD"/>
    <w:rsid w:val="006D5CCA"/>
    <w:rsid w:val="006D653F"/>
    <w:rsid w:val="006D7225"/>
    <w:rsid w:val="006D7761"/>
    <w:rsid w:val="006E0A61"/>
    <w:rsid w:val="006E0F10"/>
    <w:rsid w:val="006E12B4"/>
    <w:rsid w:val="006E2163"/>
    <w:rsid w:val="006E3309"/>
    <w:rsid w:val="006E44EA"/>
    <w:rsid w:val="006E4894"/>
    <w:rsid w:val="006E4BF9"/>
    <w:rsid w:val="006E4E7D"/>
    <w:rsid w:val="006E55D4"/>
    <w:rsid w:val="006E5FD8"/>
    <w:rsid w:val="006E628A"/>
    <w:rsid w:val="006E74BD"/>
    <w:rsid w:val="006F17FD"/>
    <w:rsid w:val="006F3D42"/>
    <w:rsid w:val="006F4D4C"/>
    <w:rsid w:val="006F5A95"/>
    <w:rsid w:val="006F604A"/>
    <w:rsid w:val="006F6A4C"/>
    <w:rsid w:val="006F6B97"/>
    <w:rsid w:val="006F7BAB"/>
    <w:rsid w:val="0070038A"/>
    <w:rsid w:val="00700998"/>
    <w:rsid w:val="00700BC9"/>
    <w:rsid w:val="00702C18"/>
    <w:rsid w:val="00704208"/>
    <w:rsid w:val="007043B8"/>
    <w:rsid w:val="0070454A"/>
    <w:rsid w:val="00704F52"/>
    <w:rsid w:val="00705345"/>
    <w:rsid w:val="00705D54"/>
    <w:rsid w:val="00707E34"/>
    <w:rsid w:val="007109E5"/>
    <w:rsid w:val="00710B10"/>
    <w:rsid w:val="0071153B"/>
    <w:rsid w:val="00711E94"/>
    <w:rsid w:val="00712841"/>
    <w:rsid w:val="0071405F"/>
    <w:rsid w:val="00714725"/>
    <w:rsid w:val="00714C89"/>
    <w:rsid w:val="00715799"/>
    <w:rsid w:val="00715D76"/>
    <w:rsid w:val="00716DA8"/>
    <w:rsid w:val="0072042D"/>
    <w:rsid w:val="00720C3F"/>
    <w:rsid w:val="00722302"/>
    <w:rsid w:val="00722BC6"/>
    <w:rsid w:val="007236A0"/>
    <w:rsid w:val="007236E7"/>
    <w:rsid w:val="00725B23"/>
    <w:rsid w:val="00726DFF"/>
    <w:rsid w:val="00727206"/>
    <w:rsid w:val="007273DA"/>
    <w:rsid w:val="00727D90"/>
    <w:rsid w:val="00730312"/>
    <w:rsid w:val="00731997"/>
    <w:rsid w:val="00731E58"/>
    <w:rsid w:val="00732F31"/>
    <w:rsid w:val="0073310A"/>
    <w:rsid w:val="007333BC"/>
    <w:rsid w:val="007335C7"/>
    <w:rsid w:val="00733A57"/>
    <w:rsid w:val="007351B2"/>
    <w:rsid w:val="007372F7"/>
    <w:rsid w:val="007401D6"/>
    <w:rsid w:val="00741E42"/>
    <w:rsid w:val="007422FD"/>
    <w:rsid w:val="007425D5"/>
    <w:rsid w:val="00743217"/>
    <w:rsid w:val="00743AEC"/>
    <w:rsid w:val="00744238"/>
    <w:rsid w:val="00744C80"/>
    <w:rsid w:val="00746C86"/>
    <w:rsid w:val="0074750A"/>
    <w:rsid w:val="007503EC"/>
    <w:rsid w:val="007527FD"/>
    <w:rsid w:val="00752BDA"/>
    <w:rsid w:val="00753082"/>
    <w:rsid w:val="0075337D"/>
    <w:rsid w:val="0075466F"/>
    <w:rsid w:val="007552AB"/>
    <w:rsid w:val="00755BF9"/>
    <w:rsid w:val="007577C4"/>
    <w:rsid w:val="007605F0"/>
    <w:rsid w:val="007618A0"/>
    <w:rsid w:val="00761C28"/>
    <w:rsid w:val="00761F08"/>
    <w:rsid w:val="007639C4"/>
    <w:rsid w:val="00764783"/>
    <w:rsid w:val="0076490B"/>
    <w:rsid w:val="007655A9"/>
    <w:rsid w:val="00765B21"/>
    <w:rsid w:val="00766267"/>
    <w:rsid w:val="00767326"/>
    <w:rsid w:val="00767985"/>
    <w:rsid w:val="00767F5F"/>
    <w:rsid w:val="00767FB0"/>
    <w:rsid w:val="0077029A"/>
    <w:rsid w:val="0077070C"/>
    <w:rsid w:val="0077090E"/>
    <w:rsid w:val="00771888"/>
    <w:rsid w:val="00771A6F"/>
    <w:rsid w:val="00772132"/>
    <w:rsid w:val="0077213F"/>
    <w:rsid w:val="00773808"/>
    <w:rsid w:val="007766AB"/>
    <w:rsid w:val="00777598"/>
    <w:rsid w:val="00780544"/>
    <w:rsid w:val="00783714"/>
    <w:rsid w:val="00784483"/>
    <w:rsid w:val="00784553"/>
    <w:rsid w:val="00785541"/>
    <w:rsid w:val="00786646"/>
    <w:rsid w:val="007867C7"/>
    <w:rsid w:val="00786F3E"/>
    <w:rsid w:val="0078707C"/>
    <w:rsid w:val="00787547"/>
    <w:rsid w:val="007878C9"/>
    <w:rsid w:val="00790623"/>
    <w:rsid w:val="00791179"/>
    <w:rsid w:val="0079120E"/>
    <w:rsid w:val="007916F2"/>
    <w:rsid w:val="00791966"/>
    <w:rsid w:val="007927EC"/>
    <w:rsid w:val="00792A44"/>
    <w:rsid w:val="007946FF"/>
    <w:rsid w:val="007962A3"/>
    <w:rsid w:val="00797A7F"/>
    <w:rsid w:val="007A05BD"/>
    <w:rsid w:val="007A1127"/>
    <w:rsid w:val="007A261A"/>
    <w:rsid w:val="007A2D7B"/>
    <w:rsid w:val="007A3FAC"/>
    <w:rsid w:val="007A5AA4"/>
    <w:rsid w:val="007A5C45"/>
    <w:rsid w:val="007A709D"/>
    <w:rsid w:val="007B0193"/>
    <w:rsid w:val="007B0C50"/>
    <w:rsid w:val="007B1A94"/>
    <w:rsid w:val="007B3182"/>
    <w:rsid w:val="007B3233"/>
    <w:rsid w:val="007B3645"/>
    <w:rsid w:val="007B3967"/>
    <w:rsid w:val="007B3ED4"/>
    <w:rsid w:val="007B4DBF"/>
    <w:rsid w:val="007B5386"/>
    <w:rsid w:val="007B5C6D"/>
    <w:rsid w:val="007B722A"/>
    <w:rsid w:val="007C0312"/>
    <w:rsid w:val="007C14D1"/>
    <w:rsid w:val="007C165F"/>
    <w:rsid w:val="007C1F29"/>
    <w:rsid w:val="007C3C46"/>
    <w:rsid w:val="007C4319"/>
    <w:rsid w:val="007C5723"/>
    <w:rsid w:val="007C6C6D"/>
    <w:rsid w:val="007C70CF"/>
    <w:rsid w:val="007D0E58"/>
    <w:rsid w:val="007D23EB"/>
    <w:rsid w:val="007D2731"/>
    <w:rsid w:val="007D2D40"/>
    <w:rsid w:val="007D55AA"/>
    <w:rsid w:val="007D6105"/>
    <w:rsid w:val="007D65BC"/>
    <w:rsid w:val="007D6602"/>
    <w:rsid w:val="007D7452"/>
    <w:rsid w:val="007D76ED"/>
    <w:rsid w:val="007D7914"/>
    <w:rsid w:val="007D799E"/>
    <w:rsid w:val="007E0378"/>
    <w:rsid w:val="007E0713"/>
    <w:rsid w:val="007E0D9E"/>
    <w:rsid w:val="007E0F8D"/>
    <w:rsid w:val="007E1245"/>
    <w:rsid w:val="007E22CF"/>
    <w:rsid w:val="007E2F5F"/>
    <w:rsid w:val="007E49D6"/>
    <w:rsid w:val="007E4CAD"/>
    <w:rsid w:val="007E637E"/>
    <w:rsid w:val="007E6E7E"/>
    <w:rsid w:val="007E7702"/>
    <w:rsid w:val="007F1166"/>
    <w:rsid w:val="007F15AD"/>
    <w:rsid w:val="007F223C"/>
    <w:rsid w:val="007F2F46"/>
    <w:rsid w:val="007F3766"/>
    <w:rsid w:val="007F3B32"/>
    <w:rsid w:val="007F3EEF"/>
    <w:rsid w:val="007F4858"/>
    <w:rsid w:val="007F4C45"/>
    <w:rsid w:val="007F5279"/>
    <w:rsid w:val="007F52A7"/>
    <w:rsid w:val="007F5647"/>
    <w:rsid w:val="007F601D"/>
    <w:rsid w:val="007F6CC3"/>
    <w:rsid w:val="007F789A"/>
    <w:rsid w:val="008005A6"/>
    <w:rsid w:val="00801235"/>
    <w:rsid w:val="0080167B"/>
    <w:rsid w:val="0080184F"/>
    <w:rsid w:val="00801A42"/>
    <w:rsid w:val="00802BC0"/>
    <w:rsid w:val="0080331C"/>
    <w:rsid w:val="00803882"/>
    <w:rsid w:val="0080437A"/>
    <w:rsid w:val="00804647"/>
    <w:rsid w:val="00804B92"/>
    <w:rsid w:val="0080523D"/>
    <w:rsid w:val="00805B27"/>
    <w:rsid w:val="008064F5"/>
    <w:rsid w:val="008074E5"/>
    <w:rsid w:val="00807627"/>
    <w:rsid w:val="00811083"/>
    <w:rsid w:val="00811F98"/>
    <w:rsid w:val="008129CE"/>
    <w:rsid w:val="00813393"/>
    <w:rsid w:val="00813499"/>
    <w:rsid w:val="008135C1"/>
    <w:rsid w:val="00813C1A"/>
    <w:rsid w:val="00814398"/>
    <w:rsid w:val="00815405"/>
    <w:rsid w:val="008177A0"/>
    <w:rsid w:val="00817E8F"/>
    <w:rsid w:val="008205BA"/>
    <w:rsid w:val="00821C7D"/>
    <w:rsid w:val="00821E03"/>
    <w:rsid w:val="00824D85"/>
    <w:rsid w:val="00824DB8"/>
    <w:rsid w:val="008257FC"/>
    <w:rsid w:val="008259F6"/>
    <w:rsid w:val="00825A13"/>
    <w:rsid w:val="00826370"/>
    <w:rsid w:val="008307EA"/>
    <w:rsid w:val="00831512"/>
    <w:rsid w:val="0083155B"/>
    <w:rsid w:val="008326EF"/>
    <w:rsid w:val="00833085"/>
    <w:rsid w:val="00833123"/>
    <w:rsid w:val="00833DE9"/>
    <w:rsid w:val="00833FDF"/>
    <w:rsid w:val="008351ED"/>
    <w:rsid w:val="00835BC5"/>
    <w:rsid w:val="00835F95"/>
    <w:rsid w:val="0083691B"/>
    <w:rsid w:val="0083767B"/>
    <w:rsid w:val="00837FC5"/>
    <w:rsid w:val="00840832"/>
    <w:rsid w:val="00840D91"/>
    <w:rsid w:val="008415D9"/>
    <w:rsid w:val="008432F5"/>
    <w:rsid w:val="00843356"/>
    <w:rsid w:val="00843CFF"/>
    <w:rsid w:val="0084514C"/>
    <w:rsid w:val="00846667"/>
    <w:rsid w:val="00846821"/>
    <w:rsid w:val="00846EC5"/>
    <w:rsid w:val="00846FC7"/>
    <w:rsid w:val="008471DF"/>
    <w:rsid w:val="00847F72"/>
    <w:rsid w:val="00850881"/>
    <w:rsid w:val="00851969"/>
    <w:rsid w:val="00852503"/>
    <w:rsid w:val="00854B57"/>
    <w:rsid w:val="00856472"/>
    <w:rsid w:val="0085698D"/>
    <w:rsid w:val="00861AE2"/>
    <w:rsid w:val="0086285E"/>
    <w:rsid w:val="00862997"/>
    <w:rsid w:val="008631DA"/>
    <w:rsid w:val="008639C8"/>
    <w:rsid w:val="00866D48"/>
    <w:rsid w:val="00866DAF"/>
    <w:rsid w:val="00872C1F"/>
    <w:rsid w:val="00872C34"/>
    <w:rsid w:val="00875343"/>
    <w:rsid w:val="0087631B"/>
    <w:rsid w:val="00876340"/>
    <w:rsid w:val="00876F4F"/>
    <w:rsid w:val="0088067A"/>
    <w:rsid w:val="00880E07"/>
    <w:rsid w:val="00880EF7"/>
    <w:rsid w:val="00881B08"/>
    <w:rsid w:val="00882C3A"/>
    <w:rsid w:val="00882E48"/>
    <w:rsid w:val="00883782"/>
    <w:rsid w:val="0088439A"/>
    <w:rsid w:val="008847B2"/>
    <w:rsid w:val="00887380"/>
    <w:rsid w:val="008878F9"/>
    <w:rsid w:val="00887981"/>
    <w:rsid w:val="0089165E"/>
    <w:rsid w:val="008918C0"/>
    <w:rsid w:val="00891F7B"/>
    <w:rsid w:val="0089229D"/>
    <w:rsid w:val="00892B6C"/>
    <w:rsid w:val="0089364A"/>
    <w:rsid w:val="00893A17"/>
    <w:rsid w:val="00893D26"/>
    <w:rsid w:val="00893DE3"/>
    <w:rsid w:val="00896961"/>
    <w:rsid w:val="00896B1A"/>
    <w:rsid w:val="0089735D"/>
    <w:rsid w:val="00897532"/>
    <w:rsid w:val="008A03A2"/>
    <w:rsid w:val="008A2A3D"/>
    <w:rsid w:val="008A5673"/>
    <w:rsid w:val="008A6140"/>
    <w:rsid w:val="008A7040"/>
    <w:rsid w:val="008A749E"/>
    <w:rsid w:val="008A7857"/>
    <w:rsid w:val="008A79C9"/>
    <w:rsid w:val="008B2A5F"/>
    <w:rsid w:val="008B2B95"/>
    <w:rsid w:val="008B3C00"/>
    <w:rsid w:val="008B5383"/>
    <w:rsid w:val="008B62C8"/>
    <w:rsid w:val="008B67A2"/>
    <w:rsid w:val="008C0885"/>
    <w:rsid w:val="008C0D53"/>
    <w:rsid w:val="008C365D"/>
    <w:rsid w:val="008C3D5C"/>
    <w:rsid w:val="008C62F4"/>
    <w:rsid w:val="008D0173"/>
    <w:rsid w:val="008D3373"/>
    <w:rsid w:val="008D3F9E"/>
    <w:rsid w:val="008D4139"/>
    <w:rsid w:val="008D458A"/>
    <w:rsid w:val="008D477E"/>
    <w:rsid w:val="008D48ED"/>
    <w:rsid w:val="008D6190"/>
    <w:rsid w:val="008D76D3"/>
    <w:rsid w:val="008E0451"/>
    <w:rsid w:val="008E0DDC"/>
    <w:rsid w:val="008E1595"/>
    <w:rsid w:val="008E463B"/>
    <w:rsid w:val="008E540B"/>
    <w:rsid w:val="008E5D61"/>
    <w:rsid w:val="008E5F11"/>
    <w:rsid w:val="008E7DF4"/>
    <w:rsid w:val="008F0197"/>
    <w:rsid w:val="008F0AB6"/>
    <w:rsid w:val="008F0ED1"/>
    <w:rsid w:val="008F0F62"/>
    <w:rsid w:val="008F37E8"/>
    <w:rsid w:val="008F46D7"/>
    <w:rsid w:val="008F4F97"/>
    <w:rsid w:val="008F6726"/>
    <w:rsid w:val="008F6CFE"/>
    <w:rsid w:val="008F7514"/>
    <w:rsid w:val="008F794C"/>
    <w:rsid w:val="00901642"/>
    <w:rsid w:val="00902576"/>
    <w:rsid w:val="009034CD"/>
    <w:rsid w:val="009034E6"/>
    <w:rsid w:val="0090475B"/>
    <w:rsid w:val="00905BFB"/>
    <w:rsid w:val="009062DF"/>
    <w:rsid w:val="00910039"/>
    <w:rsid w:val="00910417"/>
    <w:rsid w:val="00910C8C"/>
    <w:rsid w:val="0091151E"/>
    <w:rsid w:val="00911E43"/>
    <w:rsid w:val="0091335D"/>
    <w:rsid w:val="00913585"/>
    <w:rsid w:val="00914A4F"/>
    <w:rsid w:val="00915801"/>
    <w:rsid w:val="00915889"/>
    <w:rsid w:val="009163EC"/>
    <w:rsid w:val="00916A91"/>
    <w:rsid w:val="00916E15"/>
    <w:rsid w:val="00916F40"/>
    <w:rsid w:val="00917514"/>
    <w:rsid w:val="009179C8"/>
    <w:rsid w:val="00920AA7"/>
    <w:rsid w:val="00921A2A"/>
    <w:rsid w:val="009227C5"/>
    <w:rsid w:val="00922E2B"/>
    <w:rsid w:val="009261B4"/>
    <w:rsid w:val="00932F62"/>
    <w:rsid w:val="00933347"/>
    <w:rsid w:val="009334B3"/>
    <w:rsid w:val="0093369B"/>
    <w:rsid w:val="00934428"/>
    <w:rsid w:val="00934E67"/>
    <w:rsid w:val="00935005"/>
    <w:rsid w:val="0093674C"/>
    <w:rsid w:val="0093749F"/>
    <w:rsid w:val="00937A0A"/>
    <w:rsid w:val="00937C80"/>
    <w:rsid w:val="00941742"/>
    <w:rsid w:val="00941DC0"/>
    <w:rsid w:val="009436A6"/>
    <w:rsid w:val="00943CE2"/>
    <w:rsid w:val="0094420C"/>
    <w:rsid w:val="00944F02"/>
    <w:rsid w:val="00946A9D"/>
    <w:rsid w:val="00947262"/>
    <w:rsid w:val="00947AE6"/>
    <w:rsid w:val="0095060D"/>
    <w:rsid w:val="00951138"/>
    <w:rsid w:val="00951B94"/>
    <w:rsid w:val="009552A8"/>
    <w:rsid w:val="0095550F"/>
    <w:rsid w:val="00955571"/>
    <w:rsid w:val="00956003"/>
    <w:rsid w:val="009560A9"/>
    <w:rsid w:val="00956219"/>
    <w:rsid w:val="00957979"/>
    <w:rsid w:val="00961C5A"/>
    <w:rsid w:val="00961F06"/>
    <w:rsid w:val="00962153"/>
    <w:rsid w:val="009630E9"/>
    <w:rsid w:val="00963FF1"/>
    <w:rsid w:val="00964AFE"/>
    <w:rsid w:val="00964FFD"/>
    <w:rsid w:val="009657BA"/>
    <w:rsid w:val="00967B8C"/>
    <w:rsid w:val="009707ED"/>
    <w:rsid w:val="009711E4"/>
    <w:rsid w:val="0097228B"/>
    <w:rsid w:val="00972E48"/>
    <w:rsid w:val="0097331D"/>
    <w:rsid w:val="009742D8"/>
    <w:rsid w:val="00974815"/>
    <w:rsid w:val="00974F40"/>
    <w:rsid w:val="00975085"/>
    <w:rsid w:val="00975AD4"/>
    <w:rsid w:val="00976513"/>
    <w:rsid w:val="009772EF"/>
    <w:rsid w:val="009778C1"/>
    <w:rsid w:val="009822A3"/>
    <w:rsid w:val="00982E8F"/>
    <w:rsid w:val="009830AB"/>
    <w:rsid w:val="00983755"/>
    <w:rsid w:val="009851B3"/>
    <w:rsid w:val="0098586B"/>
    <w:rsid w:val="00985B45"/>
    <w:rsid w:val="00986CC3"/>
    <w:rsid w:val="00986FB5"/>
    <w:rsid w:val="00987667"/>
    <w:rsid w:val="00987B2E"/>
    <w:rsid w:val="00987BE1"/>
    <w:rsid w:val="0099011B"/>
    <w:rsid w:val="009902EF"/>
    <w:rsid w:val="009904F8"/>
    <w:rsid w:val="009906BE"/>
    <w:rsid w:val="00993582"/>
    <w:rsid w:val="009935AE"/>
    <w:rsid w:val="00994C46"/>
    <w:rsid w:val="009A06FE"/>
    <w:rsid w:val="009A22A7"/>
    <w:rsid w:val="009A275F"/>
    <w:rsid w:val="009A29DA"/>
    <w:rsid w:val="009A3A5E"/>
    <w:rsid w:val="009A4ABB"/>
    <w:rsid w:val="009A5EC1"/>
    <w:rsid w:val="009B1C6C"/>
    <w:rsid w:val="009B22C5"/>
    <w:rsid w:val="009B27EE"/>
    <w:rsid w:val="009B3402"/>
    <w:rsid w:val="009B44FF"/>
    <w:rsid w:val="009B4895"/>
    <w:rsid w:val="009B5BD9"/>
    <w:rsid w:val="009B69A6"/>
    <w:rsid w:val="009B69E9"/>
    <w:rsid w:val="009B742D"/>
    <w:rsid w:val="009C05A9"/>
    <w:rsid w:val="009C0A86"/>
    <w:rsid w:val="009C0DC9"/>
    <w:rsid w:val="009C113A"/>
    <w:rsid w:val="009C12B5"/>
    <w:rsid w:val="009C330C"/>
    <w:rsid w:val="009C3638"/>
    <w:rsid w:val="009C3A19"/>
    <w:rsid w:val="009C4D54"/>
    <w:rsid w:val="009C4F5E"/>
    <w:rsid w:val="009C768B"/>
    <w:rsid w:val="009D2562"/>
    <w:rsid w:val="009D274E"/>
    <w:rsid w:val="009D32B1"/>
    <w:rsid w:val="009D387F"/>
    <w:rsid w:val="009D4325"/>
    <w:rsid w:val="009D4484"/>
    <w:rsid w:val="009D510A"/>
    <w:rsid w:val="009D5A95"/>
    <w:rsid w:val="009D6288"/>
    <w:rsid w:val="009D6F9C"/>
    <w:rsid w:val="009E0E05"/>
    <w:rsid w:val="009E1362"/>
    <w:rsid w:val="009E36DB"/>
    <w:rsid w:val="009E5C18"/>
    <w:rsid w:val="009E7CFD"/>
    <w:rsid w:val="009F0A74"/>
    <w:rsid w:val="009F1092"/>
    <w:rsid w:val="009F1D91"/>
    <w:rsid w:val="009F1DDE"/>
    <w:rsid w:val="009F23FC"/>
    <w:rsid w:val="009F32BB"/>
    <w:rsid w:val="009F3861"/>
    <w:rsid w:val="009F3D8F"/>
    <w:rsid w:val="009F3E96"/>
    <w:rsid w:val="009F45E7"/>
    <w:rsid w:val="009F476D"/>
    <w:rsid w:val="009F5425"/>
    <w:rsid w:val="009F58BD"/>
    <w:rsid w:val="009F610B"/>
    <w:rsid w:val="009F7186"/>
    <w:rsid w:val="00A00C7C"/>
    <w:rsid w:val="00A01511"/>
    <w:rsid w:val="00A01E7B"/>
    <w:rsid w:val="00A03C33"/>
    <w:rsid w:val="00A03E3B"/>
    <w:rsid w:val="00A0456D"/>
    <w:rsid w:val="00A04EA3"/>
    <w:rsid w:val="00A0569B"/>
    <w:rsid w:val="00A0649C"/>
    <w:rsid w:val="00A11598"/>
    <w:rsid w:val="00A11818"/>
    <w:rsid w:val="00A12878"/>
    <w:rsid w:val="00A12AE9"/>
    <w:rsid w:val="00A14E4C"/>
    <w:rsid w:val="00A14F68"/>
    <w:rsid w:val="00A14FAF"/>
    <w:rsid w:val="00A152E7"/>
    <w:rsid w:val="00A1738B"/>
    <w:rsid w:val="00A17D2A"/>
    <w:rsid w:val="00A204BC"/>
    <w:rsid w:val="00A210B4"/>
    <w:rsid w:val="00A249CD"/>
    <w:rsid w:val="00A26D0B"/>
    <w:rsid w:val="00A27014"/>
    <w:rsid w:val="00A27DEC"/>
    <w:rsid w:val="00A30132"/>
    <w:rsid w:val="00A333C8"/>
    <w:rsid w:val="00A33848"/>
    <w:rsid w:val="00A33EA6"/>
    <w:rsid w:val="00A34129"/>
    <w:rsid w:val="00A3631F"/>
    <w:rsid w:val="00A364C2"/>
    <w:rsid w:val="00A36FA1"/>
    <w:rsid w:val="00A403E7"/>
    <w:rsid w:val="00A406E5"/>
    <w:rsid w:val="00A40F77"/>
    <w:rsid w:val="00A43253"/>
    <w:rsid w:val="00A43BA0"/>
    <w:rsid w:val="00A45E80"/>
    <w:rsid w:val="00A45FDB"/>
    <w:rsid w:val="00A51968"/>
    <w:rsid w:val="00A51AEA"/>
    <w:rsid w:val="00A52153"/>
    <w:rsid w:val="00A5351E"/>
    <w:rsid w:val="00A539A1"/>
    <w:rsid w:val="00A555AB"/>
    <w:rsid w:val="00A563C0"/>
    <w:rsid w:val="00A568F9"/>
    <w:rsid w:val="00A56983"/>
    <w:rsid w:val="00A62026"/>
    <w:rsid w:val="00A62E74"/>
    <w:rsid w:val="00A62E93"/>
    <w:rsid w:val="00A63559"/>
    <w:rsid w:val="00A63E70"/>
    <w:rsid w:val="00A643BA"/>
    <w:rsid w:val="00A654E2"/>
    <w:rsid w:val="00A65EFD"/>
    <w:rsid w:val="00A66158"/>
    <w:rsid w:val="00A6631E"/>
    <w:rsid w:val="00A6718D"/>
    <w:rsid w:val="00A67318"/>
    <w:rsid w:val="00A67727"/>
    <w:rsid w:val="00A67861"/>
    <w:rsid w:val="00A67ECC"/>
    <w:rsid w:val="00A70FD8"/>
    <w:rsid w:val="00A71091"/>
    <w:rsid w:val="00A74CA9"/>
    <w:rsid w:val="00A762CF"/>
    <w:rsid w:val="00A76356"/>
    <w:rsid w:val="00A7740A"/>
    <w:rsid w:val="00A81B22"/>
    <w:rsid w:val="00A82036"/>
    <w:rsid w:val="00A82D38"/>
    <w:rsid w:val="00A82FD3"/>
    <w:rsid w:val="00A8457A"/>
    <w:rsid w:val="00A853B8"/>
    <w:rsid w:val="00A86092"/>
    <w:rsid w:val="00A8609C"/>
    <w:rsid w:val="00A877C5"/>
    <w:rsid w:val="00A9341D"/>
    <w:rsid w:val="00A9380A"/>
    <w:rsid w:val="00A95198"/>
    <w:rsid w:val="00A9542C"/>
    <w:rsid w:val="00A95572"/>
    <w:rsid w:val="00A96815"/>
    <w:rsid w:val="00A97BB6"/>
    <w:rsid w:val="00AA0052"/>
    <w:rsid w:val="00AA1FBA"/>
    <w:rsid w:val="00AA3AB3"/>
    <w:rsid w:val="00AA75AF"/>
    <w:rsid w:val="00AB2510"/>
    <w:rsid w:val="00AB2FC2"/>
    <w:rsid w:val="00AB341E"/>
    <w:rsid w:val="00AB3851"/>
    <w:rsid w:val="00AB4D93"/>
    <w:rsid w:val="00AB585E"/>
    <w:rsid w:val="00AB69CF"/>
    <w:rsid w:val="00AB70BA"/>
    <w:rsid w:val="00AB7D22"/>
    <w:rsid w:val="00AC04FC"/>
    <w:rsid w:val="00AC06FA"/>
    <w:rsid w:val="00AC09C9"/>
    <w:rsid w:val="00AC0FDB"/>
    <w:rsid w:val="00AC258A"/>
    <w:rsid w:val="00AC266D"/>
    <w:rsid w:val="00AC2CA3"/>
    <w:rsid w:val="00AC2FF8"/>
    <w:rsid w:val="00AC3CE2"/>
    <w:rsid w:val="00AC487D"/>
    <w:rsid w:val="00AC67E6"/>
    <w:rsid w:val="00AC6A16"/>
    <w:rsid w:val="00AC7526"/>
    <w:rsid w:val="00AD0C0C"/>
    <w:rsid w:val="00AD10E2"/>
    <w:rsid w:val="00AD34F0"/>
    <w:rsid w:val="00AD42C6"/>
    <w:rsid w:val="00AD48D3"/>
    <w:rsid w:val="00AD48FE"/>
    <w:rsid w:val="00AD5618"/>
    <w:rsid w:val="00AD672B"/>
    <w:rsid w:val="00AD7454"/>
    <w:rsid w:val="00AE0F29"/>
    <w:rsid w:val="00AE1EDE"/>
    <w:rsid w:val="00AE364F"/>
    <w:rsid w:val="00AE3ABA"/>
    <w:rsid w:val="00AE4F30"/>
    <w:rsid w:val="00AE52C0"/>
    <w:rsid w:val="00AE6863"/>
    <w:rsid w:val="00AE70DA"/>
    <w:rsid w:val="00AF01C6"/>
    <w:rsid w:val="00AF0887"/>
    <w:rsid w:val="00AF08F5"/>
    <w:rsid w:val="00AF3CA5"/>
    <w:rsid w:val="00AF3E46"/>
    <w:rsid w:val="00AF4139"/>
    <w:rsid w:val="00AF41CC"/>
    <w:rsid w:val="00AF4930"/>
    <w:rsid w:val="00AF51AA"/>
    <w:rsid w:val="00AF5B2D"/>
    <w:rsid w:val="00AF6BC6"/>
    <w:rsid w:val="00B00492"/>
    <w:rsid w:val="00B00E5C"/>
    <w:rsid w:val="00B01152"/>
    <w:rsid w:val="00B0265E"/>
    <w:rsid w:val="00B02D19"/>
    <w:rsid w:val="00B03A51"/>
    <w:rsid w:val="00B03C62"/>
    <w:rsid w:val="00B04933"/>
    <w:rsid w:val="00B04B82"/>
    <w:rsid w:val="00B054CD"/>
    <w:rsid w:val="00B05D7C"/>
    <w:rsid w:val="00B07DEC"/>
    <w:rsid w:val="00B10933"/>
    <w:rsid w:val="00B10A89"/>
    <w:rsid w:val="00B11476"/>
    <w:rsid w:val="00B11D2E"/>
    <w:rsid w:val="00B12839"/>
    <w:rsid w:val="00B12CF4"/>
    <w:rsid w:val="00B12D7A"/>
    <w:rsid w:val="00B12FFA"/>
    <w:rsid w:val="00B14FC1"/>
    <w:rsid w:val="00B157A5"/>
    <w:rsid w:val="00B15B16"/>
    <w:rsid w:val="00B172EF"/>
    <w:rsid w:val="00B22AD9"/>
    <w:rsid w:val="00B22D7D"/>
    <w:rsid w:val="00B2300C"/>
    <w:rsid w:val="00B24443"/>
    <w:rsid w:val="00B253FA"/>
    <w:rsid w:val="00B256C7"/>
    <w:rsid w:val="00B25C97"/>
    <w:rsid w:val="00B272DB"/>
    <w:rsid w:val="00B334C5"/>
    <w:rsid w:val="00B33A6C"/>
    <w:rsid w:val="00B33EB8"/>
    <w:rsid w:val="00B34B9F"/>
    <w:rsid w:val="00B34F79"/>
    <w:rsid w:val="00B35078"/>
    <w:rsid w:val="00B351F6"/>
    <w:rsid w:val="00B3527D"/>
    <w:rsid w:val="00B35891"/>
    <w:rsid w:val="00B3731B"/>
    <w:rsid w:val="00B401CE"/>
    <w:rsid w:val="00B41BB0"/>
    <w:rsid w:val="00B426F3"/>
    <w:rsid w:val="00B4295F"/>
    <w:rsid w:val="00B42F09"/>
    <w:rsid w:val="00B447A5"/>
    <w:rsid w:val="00B44832"/>
    <w:rsid w:val="00B44ADD"/>
    <w:rsid w:val="00B453E6"/>
    <w:rsid w:val="00B46B07"/>
    <w:rsid w:val="00B4701F"/>
    <w:rsid w:val="00B47F24"/>
    <w:rsid w:val="00B50C86"/>
    <w:rsid w:val="00B50CD2"/>
    <w:rsid w:val="00B51A3E"/>
    <w:rsid w:val="00B56709"/>
    <w:rsid w:val="00B572C5"/>
    <w:rsid w:val="00B575A5"/>
    <w:rsid w:val="00B60459"/>
    <w:rsid w:val="00B610B5"/>
    <w:rsid w:val="00B61F85"/>
    <w:rsid w:val="00B6226D"/>
    <w:rsid w:val="00B63803"/>
    <w:rsid w:val="00B63B9F"/>
    <w:rsid w:val="00B65304"/>
    <w:rsid w:val="00B66665"/>
    <w:rsid w:val="00B670F8"/>
    <w:rsid w:val="00B67FCA"/>
    <w:rsid w:val="00B707DF"/>
    <w:rsid w:val="00B708E9"/>
    <w:rsid w:val="00B71271"/>
    <w:rsid w:val="00B71E34"/>
    <w:rsid w:val="00B7204D"/>
    <w:rsid w:val="00B72AC1"/>
    <w:rsid w:val="00B72BAC"/>
    <w:rsid w:val="00B7314C"/>
    <w:rsid w:val="00B75442"/>
    <w:rsid w:val="00B75D2B"/>
    <w:rsid w:val="00B77BF1"/>
    <w:rsid w:val="00B8003F"/>
    <w:rsid w:val="00B81135"/>
    <w:rsid w:val="00B81837"/>
    <w:rsid w:val="00B81C92"/>
    <w:rsid w:val="00B83070"/>
    <w:rsid w:val="00B83D4A"/>
    <w:rsid w:val="00B843E0"/>
    <w:rsid w:val="00B844F7"/>
    <w:rsid w:val="00B8479D"/>
    <w:rsid w:val="00B8492D"/>
    <w:rsid w:val="00B84BAD"/>
    <w:rsid w:val="00B84FB0"/>
    <w:rsid w:val="00B8558B"/>
    <w:rsid w:val="00B858C5"/>
    <w:rsid w:val="00B86C0F"/>
    <w:rsid w:val="00B86F05"/>
    <w:rsid w:val="00B8773E"/>
    <w:rsid w:val="00B91ADC"/>
    <w:rsid w:val="00B923B8"/>
    <w:rsid w:val="00B928C8"/>
    <w:rsid w:val="00B95F39"/>
    <w:rsid w:val="00B963DE"/>
    <w:rsid w:val="00B97553"/>
    <w:rsid w:val="00B97C25"/>
    <w:rsid w:val="00BA0D69"/>
    <w:rsid w:val="00BA1076"/>
    <w:rsid w:val="00BA18A6"/>
    <w:rsid w:val="00BA198C"/>
    <w:rsid w:val="00BA26B7"/>
    <w:rsid w:val="00BA2926"/>
    <w:rsid w:val="00BA534C"/>
    <w:rsid w:val="00BA60BD"/>
    <w:rsid w:val="00BA6FA8"/>
    <w:rsid w:val="00BA7E03"/>
    <w:rsid w:val="00BB01FF"/>
    <w:rsid w:val="00BB075E"/>
    <w:rsid w:val="00BB28D1"/>
    <w:rsid w:val="00BB2981"/>
    <w:rsid w:val="00BB2BA2"/>
    <w:rsid w:val="00BB310A"/>
    <w:rsid w:val="00BB4E59"/>
    <w:rsid w:val="00BB4E82"/>
    <w:rsid w:val="00BB534A"/>
    <w:rsid w:val="00BB6709"/>
    <w:rsid w:val="00BB6A24"/>
    <w:rsid w:val="00BB70E2"/>
    <w:rsid w:val="00BB7406"/>
    <w:rsid w:val="00BB76F2"/>
    <w:rsid w:val="00BB7992"/>
    <w:rsid w:val="00BC0EE5"/>
    <w:rsid w:val="00BC2AE6"/>
    <w:rsid w:val="00BC3888"/>
    <w:rsid w:val="00BC556C"/>
    <w:rsid w:val="00BC5618"/>
    <w:rsid w:val="00BC57B0"/>
    <w:rsid w:val="00BC5D4F"/>
    <w:rsid w:val="00BC6965"/>
    <w:rsid w:val="00BC7224"/>
    <w:rsid w:val="00BC7739"/>
    <w:rsid w:val="00BD084F"/>
    <w:rsid w:val="00BD1833"/>
    <w:rsid w:val="00BD2111"/>
    <w:rsid w:val="00BD2116"/>
    <w:rsid w:val="00BD330C"/>
    <w:rsid w:val="00BD399B"/>
    <w:rsid w:val="00BD5E65"/>
    <w:rsid w:val="00BD5EDB"/>
    <w:rsid w:val="00BD7643"/>
    <w:rsid w:val="00BD7B1B"/>
    <w:rsid w:val="00BE146E"/>
    <w:rsid w:val="00BE1A59"/>
    <w:rsid w:val="00BE1FE3"/>
    <w:rsid w:val="00BE40B6"/>
    <w:rsid w:val="00BE40C9"/>
    <w:rsid w:val="00BE5851"/>
    <w:rsid w:val="00BE6F6B"/>
    <w:rsid w:val="00BE7501"/>
    <w:rsid w:val="00BE7C18"/>
    <w:rsid w:val="00BF00F9"/>
    <w:rsid w:val="00BF03C8"/>
    <w:rsid w:val="00BF2658"/>
    <w:rsid w:val="00BF2ADE"/>
    <w:rsid w:val="00BF3F5F"/>
    <w:rsid w:val="00BF47A1"/>
    <w:rsid w:val="00BF4C31"/>
    <w:rsid w:val="00BF6185"/>
    <w:rsid w:val="00BF62B2"/>
    <w:rsid w:val="00BF6751"/>
    <w:rsid w:val="00BF7399"/>
    <w:rsid w:val="00BF7F8A"/>
    <w:rsid w:val="00C00011"/>
    <w:rsid w:val="00C01113"/>
    <w:rsid w:val="00C0155C"/>
    <w:rsid w:val="00C0300E"/>
    <w:rsid w:val="00C03A1C"/>
    <w:rsid w:val="00C03AE9"/>
    <w:rsid w:val="00C04237"/>
    <w:rsid w:val="00C05E3E"/>
    <w:rsid w:val="00C05F86"/>
    <w:rsid w:val="00C065FA"/>
    <w:rsid w:val="00C06EBD"/>
    <w:rsid w:val="00C072FB"/>
    <w:rsid w:val="00C110BD"/>
    <w:rsid w:val="00C11C4F"/>
    <w:rsid w:val="00C11DF7"/>
    <w:rsid w:val="00C120D4"/>
    <w:rsid w:val="00C1230D"/>
    <w:rsid w:val="00C1402F"/>
    <w:rsid w:val="00C1579A"/>
    <w:rsid w:val="00C162C7"/>
    <w:rsid w:val="00C16CEF"/>
    <w:rsid w:val="00C206A6"/>
    <w:rsid w:val="00C210B4"/>
    <w:rsid w:val="00C22433"/>
    <w:rsid w:val="00C24A8B"/>
    <w:rsid w:val="00C24C52"/>
    <w:rsid w:val="00C252EC"/>
    <w:rsid w:val="00C2723B"/>
    <w:rsid w:val="00C3047A"/>
    <w:rsid w:val="00C30B7F"/>
    <w:rsid w:val="00C31CC8"/>
    <w:rsid w:val="00C3310A"/>
    <w:rsid w:val="00C35135"/>
    <w:rsid w:val="00C3580D"/>
    <w:rsid w:val="00C363B3"/>
    <w:rsid w:val="00C37FD6"/>
    <w:rsid w:val="00C41AB1"/>
    <w:rsid w:val="00C41BD6"/>
    <w:rsid w:val="00C41CF0"/>
    <w:rsid w:val="00C42002"/>
    <w:rsid w:val="00C4449A"/>
    <w:rsid w:val="00C44C46"/>
    <w:rsid w:val="00C45442"/>
    <w:rsid w:val="00C454AC"/>
    <w:rsid w:val="00C4558A"/>
    <w:rsid w:val="00C46B30"/>
    <w:rsid w:val="00C47274"/>
    <w:rsid w:val="00C479C0"/>
    <w:rsid w:val="00C521A4"/>
    <w:rsid w:val="00C54092"/>
    <w:rsid w:val="00C5543E"/>
    <w:rsid w:val="00C55E8A"/>
    <w:rsid w:val="00C5655C"/>
    <w:rsid w:val="00C57A02"/>
    <w:rsid w:val="00C604B4"/>
    <w:rsid w:val="00C6072D"/>
    <w:rsid w:val="00C625B6"/>
    <w:rsid w:val="00C63B2A"/>
    <w:rsid w:val="00C644F7"/>
    <w:rsid w:val="00C6454B"/>
    <w:rsid w:val="00C66F12"/>
    <w:rsid w:val="00C67C60"/>
    <w:rsid w:val="00C712F2"/>
    <w:rsid w:val="00C71D24"/>
    <w:rsid w:val="00C73412"/>
    <w:rsid w:val="00C735CE"/>
    <w:rsid w:val="00C73C4E"/>
    <w:rsid w:val="00C7450F"/>
    <w:rsid w:val="00C75009"/>
    <w:rsid w:val="00C7543E"/>
    <w:rsid w:val="00C76F9E"/>
    <w:rsid w:val="00C77FBF"/>
    <w:rsid w:val="00C80307"/>
    <w:rsid w:val="00C8095F"/>
    <w:rsid w:val="00C80AA6"/>
    <w:rsid w:val="00C8230B"/>
    <w:rsid w:val="00C82698"/>
    <w:rsid w:val="00C827EC"/>
    <w:rsid w:val="00C83311"/>
    <w:rsid w:val="00C83700"/>
    <w:rsid w:val="00C83861"/>
    <w:rsid w:val="00C84288"/>
    <w:rsid w:val="00C84C41"/>
    <w:rsid w:val="00C851F3"/>
    <w:rsid w:val="00C86FEA"/>
    <w:rsid w:val="00C87EAB"/>
    <w:rsid w:val="00C90FAB"/>
    <w:rsid w:val="00C9114F"/>
    <w:rsid w:val="00C916CE"/>
    <w:rsid w:val="00C92FAA"/>
    <w:rsid w:val="00C93765"/>
    <w:rsid w:val="00C93DC6"/>
    <w:rsid w:val="00C94144"/>
    <w:rsid w:val="00C941DA"/>
    <w:rsid w:val="00C94479"/>
    <w:rsid w:val="00C956F8"/>
    <w:rsid w:val="00C958A7"/>
    <w:rsid w:val="00C9591F"/>
    <w:rsid w:val="00C96CD3"/>
    <w:rsid w:val="00CA0D64"/>
    <w:rsid w:val="00CA1E8E"/>
    <w:rsid w:val="00CA344C"/>
    <w:rsid w:val="00CA34E1"/>
    <w:rsid w:val="00CA360F"/>
    <w:rsid w:val="00CA3812"/>
    <w:rsid w:val="00CA3925"/>
    <w:rsid w:val="00CA3E08"/>
    <w:rsid w:val="00CA4E93"/>
    <w:rsid w:val="00CA5CE3"/>
    <w:rsid w:val="00CA6D04"/>
    <w:rsid w:val="00CA75F2"/>
    <w:rsid w:val="00CB06DC"/>
    <w:rsid w:val="00CB0BDF"/>
    <w:rsid w:val="00CB0C5C"/>
    <w:rsid w:val="00CB24E7"/>
    <w:rsid w:val="00CB262C"/>
    <w:rsid w:val="00CB55BB"/>
    <w:rsid w:val="00CC04C3"/>
    <w:rsid w:val="00CC1FC2"/>
    <w:rsid w:val="00CC2169"/>
    <w:rsid w:val="00CC24ED"/>
    <w:rsid w:val="00CC26A4"/>
    <w:rsid w:val="00CC4751"/>
    <w:rsid w:val="00CC4C49"/>
    <w:rsid w:val="00CC6B1F"/>
    <w:rsid w:val="00CC7757"/>
    <w:rsid w:val="00CD083C"/>
    <w:rsid w:val="00CD162D"/>
    <w:rsid w:val="00CD3A36"/>
    <w:rsid w:val="00CD3BAB"/>
    <w:rsid w:val="00CD4EC1"/>
    <w:rsid w:val="00CD6807"/>
    <w:rsid w:val="00CD7322"/>
    <w:rsid w:val="00CE0BD4"/>
    <w:rsid w:val="00CE0C43"/>
    <w:rsid w:val="00CE3BF6"/>
    <w:rsid w:val="00CF05D1"/>
    <w:rsid w:val="00CF152B"/>
    <w:rsid w:val="00CF24CB"/>
    <w:rsid w:val="00CF2C63"/>
    <w:rsid w:val="00CF35AF"/>
    <w:rsid w:val="00CF59FF"/>
    <w:rsid w:val="00CF701B"/>
    <w:rsid w:val="00D000A9"/>
    <w:rsid w:val="00D00D48"/>
    <w:rsid w:val="00D03E2E"/>
    <w:rsid w:val="00D0495D"/>
    <w:rsid w:val="00D05864"/>
    <w:rsid w:val="00D0716A"/>
    <w:rsid w:val="00D0745B"/>
    <w:rsid w:val="00D07ED9"/>
    <w:rsid w:val="00D119D9"/>
    <w:rsid w:val="00D11A7C"/>
    <w:rsid w:val="00D12DCE"/>
    <w:rsid w:val="00D14400"/>
    <w:rsid w:val="00D15A1B"/>
    <w:rsid w:val="00D15B84"/>
    <w:rsid w:val="00D15CAE"/>
    <w:rsid w:val="00D15E4D"/>
    <w:rsid w:val="00D1650B"/>
    <w:rsid w:val="00D17062"/>
    <w:rsid w:val="00D170F7"/>
    <w:rsid w:val="00D17224"/>
    <w:rsid w:val="00D17F42"/>
    <w:rsid w:val="00D202A2"/>
    <w:rsid w:val="00D212EF"/>
    <w:rsid w:val="00D2200A"/>
    <w:rsid w:val="00D22598"/>
    <w:rsid w:val="00D24F4A"/>
    <w:rsid w:val="00D262ED"/>
    <w:rsid w:val="00D2639E"/>
    <w:rsid w:val="00D273C4"/>
    <w:rsid w:val="00D2781D"/>
    <w:rsid w:val="00D2784C"/>
    <w:rsid w:val="00D3206F"/>
    <w:rsid w:val="00D32C2D"/>
    <w:rsid w:val="00D32CA5"/>
    <w:rsid w:val="00D32F5F"/>
    <w:rsid w:val="00D33042"/>
    <w:rsid w:val="00D33424"/>
    <w:rsid w:val="00D334BE"/>
    <w:rsid w:val="00D33D0F"/>
    <w:rsid w:val="00D341A4"/>
    <w:rsid w:val="00D35F84"/>
    <w:rsid w:val="00D36285"/>
    <w:rsid w:val="00D364D3"/>
    <w:rsid w:val="00D3667C"/>
    <w:rsid w:val="00D36BDB"/>
    <w:rsid w:val="00D37ED0"/>
    <w:rsid w:val="00D40696"/>
    <w:rsid w:val="00D4111D"/>
    <w:rsid w:val="00D4162B"/>
    <w:rsid w:val="00D425F7"/>
    <w:rsid w:val="00D43180"/>
    <w:rsid w:val="00D43401"/>
    <w:rsid w:val="00D439B2"/>
    <w:rsid w:val="00D4502A"/>
    <w:rsid w:val="00D46DD1"/>
    <w:rsid w:val="00D47021"/>
    <w:rsid w:val="00D50808"/>
    <w:rsid w:val="00D50C21"/>
    <w:rsid w:val="00D51016"/>
    <w:rsid w:val="00D51153"/>
    <w:rsid w:val="00D51957"/>
    <w:rsid w:val="00D533A3"/>
    <w:rsid w:val="00D53B1F"/>
    <w:rsid w:val="00D54A52"/>
    <w:rsid w:val="00D55E8D"/>
    <w:rsid w:val="00D604D2"/>
    <w:rsid w:val="00D608A3"/>
    <w:rsid w:val="00D61067"/>
    <w:rsid w:val="00D61899"/>
    <w:rsid w:val="00D62C60"/>
    <w:rsid w:val="00D62DC2"/>
    <w:rsid w:val="00D63036"/>
    <w:rsid w:val="00D634B3"/>
    <w:rsid w:val="00D641A4"/>
    <w:rsid w:val="00D64649"/>
    <w:rsid w:val="00D6573D"/>
    <w:rsid w:val="00D65EC8"/>
    <w:rsid w:val="00D66C4D"/>
    <w:rsid w:val="00D70D3A"/>
    <w:rsid w:val="00D716E2"/>
    <w:rsid w:val="00D71DDB"/>
    <w:rsid w:val="00D72BC6"/>
    <w:rsid w:val="00D73026"/>
    <w:rsid w:val="00D731FF"/>
    <w:rsid w:val="00D737C0"/>
    <w:rsid w:val="00D757CD"/>
    <w:rsid w:val="00D769B5"/>
    <w:rsid w:val="00D77DC2"/>
    <w:rsid w:val="00D8290B"/>
    <w:rsid w:val="00D83183"/>
    <w:rsid w:val="00D83967"/>
    <w:rsid w:val="00D83A4C"/>
    <w:rsid w:val="00D83F93"/>
    <w:rsid w:val="00D84A61"/>
    <w:rsid w:val="00D85312"/>
    <w:rsid w:val="00D85A7B"/>
    <w:rsid w:val="00D85EEB"/>
    <w:rsid w:val="00D86A4F"/>
    <w:rsid w:val="00D86BCC"/>
    <w:rsid w:val="00D86D40"/>
    <w:rsid w:val="00D87962"/>
    <w:rsid w:val="00D87D6F"/>
    <w:rsid w:val="00D87D97"/>
    <w:rsid w:val="00D90909"/>
    <w:rsid w:val="00D90C1B"/>
    <w:rsid w:val="00D91B16"/>
    <w:rsid w:val="00D9476F"/>
    <w:rsid w:val="00D947EA"/>
    <w:rsid w:val="00D974B2"/>
    <w:rsid w:val="00D979F1"/>
    <w:rsid w:val="00DA13C9"/>
    <w:rsid w:val="00DA1E1E"/>
    <w:rsid w:val="00DA20FC"/>
    <w:rsid w:val="00DA278E"/>
    <w:rsid w:val="00DA279A"/>
    <w:rsid w:val="00DA42DB"/>
    <w:rsid w:val="00DA4355"/>
    <w:rsid w:val="00DA5211"/>
    <w:rsid w:val="00DA7175"/>
    <w:rsid w:val="00DA75FD"/>
    <w:rsid w:val="00DA7D81"/>
    <w:rsid w:val="00DB0BD9"/>
    <w:rsid w:val="00DB1E1B"/>
    <w:rsid w:val="00DB29EE"/>
    <w:rsid w:val="00DB31B5"/>
    <w:rsid w:val="00DB3A4A"/>
    <w:rsid w:val="00DB4992"/>
    <w:rsid w:val="00DB4EB9"/>
    <w:rsid w:val="00DB606F"/>
    <w:rsid w:val="00DB7856"/>
    <w:rsid w:val="00DB7F02"/>
    <w:rsid w:val="00DC021B"/>
    <w:rsid w:val="00DC0BC9"/>
    <w:rsid w:val="00DC0FAF"/>
    <w:rsid w:val="00DC1155"/>
    <w:rsid w:val="00DC519C"/>
    <w:rsid w:val="00DC5AC9"/>
    <w:rsid w:val="00DC6919"/>
    <w:rsid w:val="00DC751B"/>
    <w:rsid w:val="00DD0363"/>
    <w:rsid w:val="00DD1421"/>
    <w:rsid w:val="00DD328E"/>
    <w:rsid w:val="00DD4779"/>
    <w:rsid w:val="00DD5082"/>
    <w:rsid w:val="00DD5E29"/>
    <w:rsid w:val="00DD63FD"/>
    <w:rsid w:val="00DD72DF"/>
    <w:rsid w:val="00DD7B2F"/>
    <w:rsid w:val="00DE0417"/>
    <w:rsid w:val="00DE046A"/>
    <w:rsid w:val="00DE1206"/>
    <w:rsid w:val="00DE1727"/>
    <w:rsid w:val="00DE2700"/>
    <w:rsid w:val="00DE38C2"/>
    <w:rsid w:val="00DE3DA5"/>
    <w:rsid w:val="00DE4378"/>
    <w:rsid w:val="00DE4B0F"/>
    <w:rsid w:val="00DE5755"/>
    <w:rsid w:val="00DE59F6"/>
    <w:rsid w:val="00DE6395"/>
    <w:rsid w:val="00DE6F9F"/>
    <w:rsid w:val="00DE746C"/>
    <w:rsid w:val="00DF10C0"/>
    <w:rsid w:val="00DF2AD1"/>
    <w:rsid w:val="00DF4E37"/>
    <w:rsid w:val="00DF5FB9"/>
    <w:rsid w:val="00DF7144"/>
    <w:rsid w:val="00DF74C3"/>
    <w:rsid w:val="00E00EFB"/>
    <w:rsid w:val="00E010C0"/>
    <w:rsid w:val="00E03106"/>
    <w:rsid w:val="00E031F8"/>
    <w:rsid w:val="00E0353A"/>
    <w:rsid w:val="00E03D3A"/>
    <w:rsid w:val="00E0554B"/>
    <w:rsid w:val="00E07219"/>
    <w:rsid w:val="00E07814"/>
    <w:rsid w:val="00E10405"/>
    <w:rsid w:val="00E10C1A"/>
    <w:rsid w:val="00E1197C"/>
    <w:rsid w:val="00E11DDE"/>
    <w:rsid w:val="00E12053"/>
    <w:rsid w:val="00E1312F"/>
    <w:rsid w:val="00E132B7"/>
    <w:rsid w:val="00E14B61"/>
    <w:rsid w:val="00E152E6"/>
    <w:rsid w:val="00E15801"/>
    <w:rsid w:val="00E15F31"/>
    <w:rsid w:val="00E17466"/>
    <w:rsid w:val="00E17A5D"/>
    <w:rsid w:val="00E21318"/>
    <w:rsid w:val="00E223F1"/>
    <w:rsid w:val="00E2402F"/>
    <w:rsid w:val="00E2410B"/>
    <w:rsid w:val="00E24BE7"/>
    <w:rsid w:val="00E25A80"/>
    <w:rsid w:val="00E266CE"/>
    <w:rsid w:val="00E3192C"/>
    <w:rsid w:val="00E32AA9"/>
    <w:rsid w:val="00E32B15"/>
    <w:rsid w:val="00E34D5A"/>
    <w:rsid w:val="00E35B19"/>
    <w:rsid w:val="00E36445"/>
    <w:rsid w:val="00E37A1D"/>
    <w:rsid w:val="00E4141A"/>
    <w:rsid w:val="00E41794"/>
    <w:rsid w:val="00E41B1D"/>
    <w:rsid w:val="00E4212D"/>
    <w:rsid w:val="00E430EA"/>
    <w:rsid w:val="00E43236"/>
    <w:rsid w:val="00E43F92"/>
    <w:rsid w:val="00E4430C"/>
    <w:rsid w:val="00E4465B"/>
    <w:rsid w:val="00E45042"/>
    <w:rsid w:val="00E4516B"/>
    <w:rsid w:val="00E46B77"/>
    <w:rsid w:val="00E47566"/>
    <w:rsid w:val="00E4775E"/>
    <w:rsid w:val="00E502CE"/>
    <w:rsid w:val="00E51CD5"/>
    <w:rsid w:val="00E52361"/>
    <w:rsid w:val="00E55EB8"/>
    <w:rsid w:val="00E573D5"/>
    <w:rsid w:val="00E6018F"/>
    <w:rsid w:val="00E6028C"/>
    <w:rsid w:val="00E617F7"/>
    <w:rsid w:val="00E61E7A"/>
    <w:rsid w:val="00E62738"/>
    <w:rsid w:val="00E6294F"/>
    <w:rsid w:val="00E64DAF"/>
    <w:rsid w:val="00E66DE1"/>
    <w:rsid w:val="00E67208"/>
    <w:rsid w:val="00E67482"/>
    <w:rsid w:val="00E6792A"/>
    <w:rsid w:val="00E70837"/>
    <w:rsid w:val="00E70ACF"/>
    <w:rsid w:val="00E71242"/>
    <w:rsid w:val="00E725E8"/>
    <w:rsid w:val="00E73CFB"/>
    <w:rsid w:val="00E73F28"/>
    <w:rsid w:val="00E7482A"/>
    <w:rsid w:val="00E75279"/>
    <w:rsid w:val="00E754AB"/>
    <w:rsid w:val="00E76104"/>
    <w:rsid w:val="00E76339"/>
    <w:rsid w:val="00E763CF"/>
    <w:rsid w:val="00E77BD1"/>
    <w:rsid w:val="00E8001F"/>
    <w:rsid w:val="00E800B6"/>
    <w:rsid w:val="00E81BCE"/>
    <w:rsid w:val="00E820CE"/>
    <w:rsid w:val="00E82FAC"/>
    <w:rsid w:val="00E83738"/>
    <w:rsid w:val="00E83E38"/>
    <w:rsid w:val="00E85729"/>
    <w:rsid w:val="00E86859"/>
    <w:rsid w:val="00E87DA2"/>
    <w:rsid w:val="00E91718"/>
    <w:rsid w:val="00E91D3F"/>
    <w:rsid w:val="00E91DE7"/>
    <w:rsid w:val="00E91F12"/>
    <w:rsid w:val="00E91FC4"/>
    <w:rsid w:val="00E929FA"/>
    <w:rsid w:val="00E93195"/>
    <w:rsid w:val="00E93544"/>
    <w:rsid w:val="00E93CC1"/>
    <w:rsid w:val="00E95365"/>
    <w:rsid w:val="00E95F4D"/>
    <w:rsid w:val="00E96C26"/>
    <w:rsid w:val="00E96D22"/>
    <w:rsid w:val="00E96DA5"/>
    <w:rsid w:val="00E9723C"/>
    <w:rsid w:val="00E97904"/>
    <w:rsid w:val="00EA11C6"/>
    <w:rsid w:val="00EA35ED"/>
    <w:rsid w:val="00EA3D4A"/>
    <w:rsid w:val="00EA3F4D"/>
    <w:rsid w:val="00EB02F1"/>
    <w:rsid w:val="00EB093F"/>
    <w:rsid w:val="00EB097A"/>
    <w:rsid w:val="00EB09E7"/>
    <w:rsid w:val="00EB281A"/>
    <w:rsid w:val="00EB328F"/>
    <w:rsid w:val="00EB3F5E"/>
    <w:rsid w:val="00EB4AAE"/>
    <w:rsid w:val="00EB4E35"/>
    <w:rsid w:val="00EB51F1"/>
    <w:rsid w:val="00EB57C8"/>
    <w:rsid w:val="00EB5AC2"/>
    <w:rsid w:val="00EB7547"/>
    <w:rsid w:val="00EB7ACB"/>
    <w:rsid w:val="00EC14FC"/>
    <w:rsid w:val="00EC1674"/>
    <w:rsid w:val="00EC2A32"/>
    <w:rsid w:val="00EC4F9E"/>
    <w:rsid w:val="00EC7ABC"/>
    <w:rsid w:val="00ED0A59"/>
    <w:rsid w:val="00ED44C8"/>
    <w:rsid w:val="00ED6765"/>
    <w:rsid w:val="00ED67F3"/>
    <w:rsid w:val="00ED6D5F"/>
    <w:rsid w:val="00ED7AE4"/>
    <w:rsid w:val="00EE0801"/>
    <w:rsid w:val="00EE0A7D"/>
    <w:rsid w:val="00EE1995"/>
    <w:rsid w:val="00EE2EA3"/>
    <w:rsid w:val="00EE36DE"/>
    <w:rsid w:val="00EE5048"/>
    <w:rsid w:val="00EE5808"/>
    <w:rsid w:val="00EE5A7B"/>
    <w:rsid w:val="00EE5B35"/>
    <w:rsid w:val="00EE77A2"/>
    <w:rsid w:val="00EE79D7"/>
    <w:rsid w:val="00EF3057"/>
    <w:rsid w:val="00EF38FD"/>
    <w:rsid w:val="00EF4397"/>
    <w:rsid w:val="00EF4BDD"/>
    <w:rsid w:val="00EF53B9"/>
    <w:rsid w:val="00EF6393"/>
    <w:rsid w:val="00EF672C"/>
    <w:rsid w:val="00EF6B7B"/>
    <w:rsid w:val="00F008AE"/>
    <w:rsid w:val="00F00902"/>
    <w:rsid w:val="00F00A09"/>
    <w:rsid w:val="00F015BA"/>
    <w:rsid w:val="00F01BFE"/>
    <w:rsid w:val="00F01DA7"/>
    <w:rsid w:val="00F0539A"/>
    <w:rsid w:val="00F05789"/>
    <w:rsid w:val="00F05C89"/>
    <w:rsid w:val="00F07877"/>
    <w:rsid w:val="00F07F94"/>
    <w:rsid w:val="00F11216"/>
    <w:rsid w:val="00F11B26"/>
    <w:rsid w:val="00F12F82"/>
    <w:rsid w:val="00F1343D"/>
    <w:rsid w:val="00F13536"/>
    <w:rsid w:val="00F1357E"/>
    <w:rsid w:val="00F14667"/>
    <w:rsid w:val="00F1509B"/>
    <w:rsid w:val="00F152C8"/>
    <w:rsid w:val="00F15394"/>
    <w:rsid w:val="00F17490"/>
    <w:rsid w:val="00F1774A"/>
    <w:rsid w:val="00F17D3B"/>
    <w:rsid w:val="00F21CCE"/>
    <w:rsid w:val="00F22E6C"/>
    <w:rsid w:val="00F24690"/>
    <w:rsid w:val="00F24A53"/>
    <w:rsid w:val="00F24EFF"/>
    <w:rsid w:val="00F25473"/>
    <w:rsid w:val="00F259C4"/>
    <w:rsid w:val="00F27864"/>
    <w:rsid w:val="00F30721"/>
    <w:rsid w:val="00F32200"/>
    <w:rsid w:val="00F32305"/>
    <w:rsid w:val="00F32813"/>
    <w:rsid w:val="00F35463"/>
    <w:rsid w:val="00F35E3C"/>
    <w:rsid w:val="00F36504"/>
    <w:rsid w:val="00F37273"/>
    <w:rsid w:val="00F374CD"/>
    <w:rsid w:val="00F40054"/>
    <w:rsid w:val="00F40F48"/>
    <w:rsid w:val="00F412E3"/>
    <w:rsid w:val="00F41516"/>
    <w:rsid w:val="00F41948"/>
    <w:rsid w:val="00F41E24"/>
    <w:rsid w:val="00F41F21"/>
    <w:rsid w:val="00F448EA"/>
    <w:rsid w:val="00F45188"/>
    <w:rsid w:val="00F463B8"/>
    <w:rsid w:val="00F465C0"/>
    <w:rsid w:val="00F50165"/>
    <w:rsid w:val="00F504D2"/>
    <w:rsid w:val="00F50F08"/>
    <w:rsid w:val="00F52394"/>
    <w:rsid w:val="00F5286A"/>
    <w:rsid w:val="00F5363F"/>
    <w:rsid w:val="00F539D4"/>
    <w:rsid w:val="00F54361"/>
    <w:rsid w:val="00F549E0"/>
    <w:rsid w:val="00F56C60"/>
    <w:rsid w:val="00F57832"/>
    <w:rsid w:val="00F57F90"/>
    <w:rsid w:val="00F628E6"/>
    <w:rsid w:val="00F63318"/>
    <w:rsid w:val="00F6772A"/>
    <w:rsid w:val="00F677D0"/>
    <w:rsid w:val="00F7009B"/>
    <w:rsid w:val="00F70787"/>
    <w:rsid w:val="00F721BF"/>
    <w:rsid w:val="00F72C77"/>
    <w:rsid w:val="00F73AFD"/>
    <w:rsid w:val="00F7532B"/>
    <w:rsid w:val="00F76059"/>
    <w:rsid w:val="00F76465"/>
    <w:rsid w:val="00F804DC"/>
    <w:rsid w:val="00F808A7"/>
    <w:rsid w:val="00F80E7C"/>
    <w:rsid w:val="00F82181"/>
    <w:rsid w:val="00F82533"/>
    <w:rsid w:val="00F83C41"/>
    <w:rsid w:val="00F848A7"/>
    <w:rsid w:val="00F850CB"/>
    <w:rsid w:val="00F86D8F"/>
    <w:rsid w:val="00F86EFA"/>
    <w:rsid w:val="00F8723F"/>
    <w:rsid w:val="00F914DC"/>
    <w:rsid w:val="00F92D1D"/>
    <w:rsid w:val="00F935E9"/>
    <w:rsid w:val="00F9395C"/>
    <w:rsid w:val="00F94CA1"/>
    <w:rsid w:val="00F94E37"/>
    <w:rsid w:val="00F959D4"/>
    <w:rsid w:val="00F95C3F"/>
    <w:rsid w:val="00F97209"/>
    <w:rsid w:val="00FA0720"/>
    <w:rsid w:val="00FA0C58"/>
    <w:rsid w:val="00FA0E31"/>
    <w:rsid w:val="00FA1640"/>
    <w:rsid w:val="00FA1C9D"/>
    <w:rsid w:val="00FA50C9"/>
    <w:rsid w:val="00FA6D3D"/>
    <w:rsid w:val="00FA6DB8"/>
    <w:rsid w:val="00FB0009"/>
    <w:rsid w:val="00FB00A0"/>
    <w:rsid w:val="00FB01BF"/>
    <w:rsid w:val="00FB2244"/>
    <w:rsid w:val="00FB2332"/>
    <w:rsid w:val="00FB246E"/>
    <w:rsid w:val="00FB2F5F"/>
    <w:rsid w:val="00FB43FC"/>
    <w:rsid w:val="00FC1BD4"/>
    <w:rsid w:val="00FC608F"/>
    <w:rsid w:val="00FC6354"/>
    <w:rsid w:val="00FC76EF"/>
    <w:rsid w:val="00FD0BA5"/>
    <w:rsid w:val="00FD1AE1"/>
    <w:rsid w:val="00FD23B7"/>
    <w:rsid w:val="00FD3432"/>
    <w:rsid w:val="00FD450A"/>
    <w:rsid w:val="00FD56A9"/>
    <w:rsid w:val="00FD56E9"/>
    <w:rsid w:val="00FE0231"/>
    <w:rsid w:val="00FE180D"/>
    <w:rsid w:val="00FE2095"/>
    <w:rsid w:val="00FE2D90"/>
    <w:rsid w:val="00FE539B"/>
    <w:rsid w:val="00FE5624"/>
    <w:rsid w:val="00FE5ABA"/>
    <w:rsid w:val="00FE6596"/>
    <w:rsid w:val="00FE6D35"/>
    <w:rsid w:val="00FF05A9"/>
    <w:rsid w:val="00FF0E63"/>
    <w:rsid w:val="00FF2959"/>
    <w:rsid w:val="00FF3C16"/>
    <w:rsid w:val="00FF3C91"/>
    <w:rsid w:val="00FF4469"/>
    <w:rsid w:val="00FF4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CD390EE"/>
  <w15:chartTrackingRefBased/>
  <w15:docId w15:val="{EC0FEF1E-9B66-4448-8D27-F352FB6E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BC"/>
    <w:rPr>
      <w:rFonts w:ascii="Times New Roman" w:eastAsia="Times New Roman" w:hAnsi="Times New Roman" w:cs="Times New Roman"/>
      <w:kern w:val="0"/>
      <w:lang w:val="en-AU"/>
      <w14:ligatures w14:val="none"/>
    </w:rPr>
  </w:style>
  <w:style w:type="paragraph" w:styleId="Heading1">
    <w:name w:val="heading 1"/>
    <w:basedOn w:val="Normal"/>
    <w:next w:val="Normal"/>
    <w:link w:val="Heading1Char"/>
    <w:uiPriority w:val="9"/>
    <w:qFormat/>
    <w:rsid w:val="005964B0"/>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B0"/>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B0"/>
    <w:pPr>
      <w:keepNext/>
      <w:keepLines/>
      <w:spacing w:before="160" w:after="80" w:line="276" w:lineRule="auto"/>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B0"/>
    <w:pPr>
      <w:keepNext/>
      <w:keepLines/>
      <w:spacing w:before="80" w:after="40" w:line="276" w:lineRule="auto"/>
      <w:outlineLvl w:val="3"/>
    </w:pPr>
    <w:rPr>
      <w:rFonts w:ascii="Calibri" w:eastAsiaTheme="majorEastAsia" w:hAnsi="Calibr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4B0"/>
    <w:pPr>
      <w:keepNext/>
      <w:keepLines/>
      <w:spacing w:before="80" w:after="40" w:line="276" w:lineRule="auto"/>
      <w:outlineLvl w:val="4"/>
    </w:pPr>
    <w:rPr>
      <w:rFonts w:ascii="Calibri" w:eastAsiaTheme="majorEastAsia" w:hAnsi="Calibr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4B0"/>
    <w:pPr>
      <w:keepNext/>
      <w:keepLines/>
      <w:spacing w:before="40" w:after="200" w:line="276" w:lineRule="auto"/>
      <w:outlineLvl w:val="5"/>
    </w:pPr>
    <w:rPr>
      <w:rFonts w:ascii="Calibri" w:eastAsiaTheme="majorEastAsia" w:hAnsi="Calibr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4B0"/>
    <w:pPr>
      <w:keepNext/>
      <w:keepLines/>
      <w:spacing w:before="40" w:after="200" w:line="276" w:lineRule="auto"/>
      <w:outlineLvl w:val="6"/>
    </w:pPr>
    <w:rPr>
      <w:rFonts w:ascii="Calibri" w:eastAsiaTheme="majorEastAsia" w:hAnsi="Calibr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4B0"/>
    <w:pPr>
      <w:keepNext/>
      <w:keepLines/>
      <w:spacing w:after="200" w:line="276" w:lineRule="auto"/>
      <w:outlineLvl w:val="7"/>
    </w:pPr>
    <w:rPr>
      <w:rFonts w:ascii="Calibri" w:eastAsiaTheme="majorEastAsia" w:hAnsi="Calibr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4B0"/>
    <w:pPr>
      <w:keepNext/>
      <w:keepLines/>
      <w:spacing w:after="200" w:line="276" w:lineRule="auto"/>
      <w:outlineLvl w:val="8"/>
    </w:pPr>
    <w:rPr>
      <w:rFonts w:ascii="Calibri" w:eastAsiaTheme="majorEastAsia" w:hAnsi="Calibr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B0"/>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964B0"/>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964B0"/>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964B0"/>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964B0"/>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964B0"/>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964B0"/>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964B0"/>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964B0"/>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964B0"/>
    <w:pPr>
      <w:spacing w:after="8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B0"/>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964B0"/>
    <w:pPr>
      <w:numPr>
        <w:ilvl w:val="1"/>
      </w:numPr>
      <w:spacing w:after="16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B0"/>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964B0"/>
    <w:pPr>
      <w:spacing w:before="160" w:after="160" w:line="276" w:lineRule="auto"/>
      <w:jc w:val="center"/>
    </w:pPr>
    <w:rPr>
      <w:rFonts w:ascii="Calibri" w:eastAsia="Calibri" w:hAnsi="Calibri"/>
      <w:i/>
      <w:iCs/>
      <w:color w:val="404040" w:themeColor="text1" w:themeTint="BF"/>
      <w:sz w:val="22"/>
      <w:szCs w:val="22"/>
    </w:rPr>
  </w:style>
  <w:style w:type="character" w:customStyle="1" w:styleId="QuoteChar">
    <w:name w:val="Quote Char"/>
    <w:basedOn w:val="DefaultParagraphFont"/>
    <w:link w:val="Quote"/>
    <w:uiPriority w:val="29"/>
    <w:rsid w:val="005964B0"/>
    <w:rPr>
      <w:i/>
      <w:iCs/>
      <w:color w:val="404040" w:themeColor="text1" w:themeTint="BF"/>
      <w:lang w:val="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5964B0"/>
    <w:pPr>
      <w:spacing w:after="200" w:line="276" w:lineRule="auto"/>
      <w:ind w:left="720"/>
      <w:contextualSpacing/>
    </w:pPr>
    <w:rPr>
      <w:rFonts w:ascii="Calibri" w:eastAsia="Calibri" w:hAnsi="Calibri"/>
      <w:sz w:val="22"/>
      <w:szCs w:val="22"/>
    </w:rPr>
  </w:style>
  <w:style w:type="character" w:styleId="IntenseEmphasis">
    <w:name w:val="Intense Emphasis"/>
    <w:basedOn w:val="DefaultParagraphFont"/>
    <w:uiPriority w:val="21"/>
    <w:qFormat/>
    <w:rsid w:val="005964B0"/>
    <w:rPr>
      <w:i/>
      <w:iCs/>
      <w:color w:val="0F4761" w:themeColor="accent1" w:themeShade="BF"/>
    </w:rPr>
  </w:style>
  <w:style w:type="paragraph" w:styleId="IntenseQuote">
    <w:name w:val="Intense Quote"/>
    <w:basedOn w:val="Normal"/>
    <w:next w:val="Normal"/>
    <w:link w:val="IntenseQuoteChar"/>
    <w:uiPriority w:val="30"/>
    <w:qFormat/>
    <w:rsid w:val="005964B0"/>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Calibri" w:hAnsi="Calibri"/>
      <w:i/>
      <w:iCs/>
      <w:color w:val="0F4761" w:themeColor="accent1" w:themeShade="BF"/>
      <w:sz w:val="22"/>
      <w:szCs w:val="22"/>
    </w:rPr>
  </w:style>
  <w:style w:type="character" w:customStyle="1" w:styleId="IntenseQuoteChar">
    <w:name w:val="Intense Quote Char"/>
    <w:basedOn w:val="DefaultParagraphFont"/>
    <w:link w:val="IntenseQuote"/>
    <w:uiPriority w:val="30"/>
    <w:rsid w:val="005964B0"/>
    <w:rPr>
      <w:i/>
      <w:iCs/>
      <w:color w:val="0F4761" w:themeColor="accent1" w:themeShade="BF"/>
      <w:lang w:val="en-AU"/>
    </w:rPr>
  </w:style>
  <w:style w:type="character" w:styleId="IntenseReference">
    <w:name w:val="Intense Reference"/>
    <w:basedOn w:val="DefaultParagraphFont"/>
    <w:uiPriority w:val="32"/>
    <w:qFormat/>
    <w:rsid w:val="005964B0"/>
    <w:rPr>
      <w:b/>
      <w:bCs/>
      <w:smallCaps/>
      <w:color w:val="0F4761" w:themeColor="accent1" w:themeShade="BF"/>
      <w:spacing w:val="5"/>
    </w:rPr>
  </w:style>
  <w:style w:type="paragraph" w:customStyle="1" w:styleId="PolicyHeaders">
    <w:name w:val="Policy Headers"/>
    <w:basedOn w:val="Heading2"/>
    <w:link w:val="PolicyHeadersChar"/>
    <w:qFormat/>
    <w:rsid w:val="005964B0"/>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5964B0"/>
    <w:rPr>
      <w:rFonts w:ascii="Arial" w:eastAsia="Times New Roman" w:hAnsi="Arial" w:cs="Arial"/>
      <w:b/>
      <w:bCs/>
      <w:iCs/>
      <w:kern w:val="0"/>
      <w:sz w:val="28"/>
      <w:szCs w:val="28"/>
      <w:lang w:val="en-AU"/>
      <w14:ligatures w14:val="none"/>
    </w:rPr>
  </w:style>
  <w:style w:type="table" w:styleId="TableGrid">
    <w:name w:val="Table Grid"/>
    <w:basedOn w:val="TableNormal"/>
    <w:uiPriority w:val="39"/>
    <w:rsid w:val="005964B0"/>
    <w:rPr>
      <w:rFonts w:ascii="Calibri" w:eastAsia="Calibri" w:hAnsi="Calibri"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964B0"/>
    <w:pPr>
      <w:autoSpaceDE w:val="0"/>
      <w:autoSpaceDN w:val="0"/>
      <w:adjustRightInd w:val="0"/>
      <w:spacing w:line="191" w:lineRule="atLeast"/>
    </w:pPr>
    <w:rPr>
      <w:rFonts w:ascii="Meta Plus Normal" w:eastAsia="Calibri" w:hAnsi="Meta Plus Normal"/>
    </w:rPr>
  </w:style>
  <w:style w:type="character" w:customStyle="1" w:styleId="A15">
    <w:name w:val="A15"/>
    <w:uiPriority w:val="99"/>
    <w:rsid w:val="005964B0"/>
    <w:rPr>
      <w:rFonts w:cs="Meta Plus Normal"/>
      <w:color w:val="000000"/>
      <w:sz w:val="14"/>
      <w:szCs w:val="14"/>
    </w:rPr>
  </w:style>
  <w:style w:type="character" w:styleId="Hyperlink">
    <w:name w:val="Hyperlink"/>
    <w:uiPriority w:val="99"/>
    <w:rsid w:val="005964B0"/>
    <w:rPr>
      <w:rFonts w:cs="Times New Roman"/>
      <w:color w:val="0000FF"/>
      <w:u w:val="single"/>
    </w:rPr>
  </w:style>
  <w:style w:type="paragraph" w:styleId="Header">
    <w:name w:val="header"/>
    <w:basedOn w:val="Normal"/>
    <w:link w:val="Head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5964B0"/>
    <w:rPr>
      <w:rFonts w:ascii="Calibri" w:eastAsia="Calibri" w:hAnsi="Calibri" w:cs="Times New Roman"/>
      <w:kern w:val="0"/>
      <w:sz w:val="22"/>
      <w:szCs w:val="22"/>
      <w:lang w:val="en-AU"/>
      <w14:ligatures w14:val="none"/>
    </w:rPr>
  </w:style>
  <w:style w:type="paragraph" w:styleId="Footer">
    <w:name w:val="footer"/>
    <w:basedOn w:val="Normal"/>
    <w:link w:val="FooterChar"/>
    <w:uiPriority w:val="99"/>
    <w:unhideWhenUsed/>
    <w:rsid w:val="005964B0"/>
    <w:pPr>
      <w:tabs>
        <w:tab w:val="center" w:pos="4513"/>
        <w:tab w:val="right" w:pos="902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5964B0"/>
    <w:rPr>
      <w:rFonts w:ascii="Calibri" w:eastAsia="Calibri" w:hAnsi="Calibri" w:cs="Times New Roman"/>
      <w:kern w:val="0"/>
      <w:sz w:val="22"/>
      <w:szCs w:val="22"/>
      <w:lang w:val="en-AU"/>
      <w14:ligatures w14:val="none"/>
    </w:rPr>
  </w:style>
  <w:style w:type="paragraph" w:customStyle="1" w:styleId="Pa7">
    <w:name w:val="Pa7"/>
    <w:basedOn w:val="Normal"/>
    <w:next w:val="Normal"/>
    <w:uiPriority w:val="99"/>
    <w:rsid w:val="005964B0"/>
    <w:pPr>
      <w:autoSpaceDE w:val="0"/>
      <w:autoSpaceDN w:val="0"/>
      <w:adjustRightInd w:val="0"/>
      <w:spacing w:line="221" w:lineRule="atLeast"/>
    </w:pPr>
    <w:rPr>
      <w:rFonts w:ascii="Meta Plus Normal" w:eastAsia="Calibri" w:hAnsi="Meta Plus Normal"/>
      <w:lang w:eastAsia="en-AU"/>
    </w:rPr>
  </w:style>
  <w:style w:type="paragraph" w:customStyle="1" w:styleId="Default">
    <w:name w:val="Default"/>
    <w:rsid w:val="005964B0"/>
    <w:pPr>
      <w:autoSpaceDE w:val="0"/>
      <w:autoSpaceDN w:val="0"/>
      <w:adjustRightInd w:val="0"/>
    </w:pPr>
    <w:rPr>
      <w:rFonts w:ascii="Symbol" w:eastAsia="Calibri" w:hAnsi="Symbol" w:cs="Symbol"/>
      <w:color w:val="000000"/>
      <w:kern w:val="0"/>
      <w:lang w:val="en-AU" w:eastAsia="en-AU"/>
      <w14:ligatures w14:val="none"/>
    </w:rPr>
  </w:style>
  <w:style w:type="character" w:styleId="FootnoteReference">
    <w:name w:val="footnote reference"/>
    <w:rsid w:val="005964B0"/>
    <w:rPr>
      <w:rFonts w:cs="Times New Roman"/>
      <w:vertAlign w:val="superscript"/>
    </w:rPr>
  </w:style>
  <w:style w:type="paragraph" w:styleId="NoSpacing">
    <w:name w:val="No Spacing"/>
    <w:uiPriority w:val="1"/>
    <w:qFormat/>
    <w:rsid w:val="005964B0"/>
    <w:rPr>
      <w:rFonts w:ascii="Calibri" w:eastAsia="Calibri" w:hAnsi="Calibri" w:cs="Times New Roman"/>
      <w:kern w:val="0"/>
      <w:sz w:val="22"/>
      <w:szCs w:val="22"/>
      <w:lang w:val="en-AU"/>
      <w14:ligatures w14:val="none"/>
    </w:rPr>
  </w:style>
  <w:style w:type="paragraph" w:styleId="NormalWeb">
    <w:name w:val="Normal (Web)"/>
    <w:basedOn w:val="Normal"/>
    <w:uiPriority w:val="99"/>
    <w:unhideWhenUsed/>
    <w:rsid w:val="005964B0"/>
    <w:pPr>
      <w:spacing w:before="100" w:beforeAutospacing="1" w:after="100" w:afterAutospacing="1"/>
    </w:pPr>
    <w:rPr>
      <w:lang w:eastAsia="en-AU"/>
    </w:rPr>
  </w:style>
  <w:style w:type="paragraph" w:customStyle="1" w:styleId="Policyheading2pt">
    <w:name w:val="Policy heading 2pt"/>
    <w:basedOn w:val="Normal"/>
    <w:link w:val="Policyheading2ptChar"/>
    <w:uiPriority w:val="1"/>
    <w:qFormat/>
    <w:rsid w:val="005964B0"/>
    <w:pPr>
      <w:spacing w:after="40" w:line="276" w:lineRule="auto"/>
    </w:pPr>
    <w:rPr>
      <w:rFonts w:ascii="Calibri" w:eastAsia="Calibri" w:hAnsi="Calibri" w:cs="Calibri"/>
      <w:b/>
      <w:bCs/>
      <w:sz w:val="36"/>
      <w:szCs w:val="36"/>
    </w:rPr>
  </w:style>
  <w:style w:type="character" w:customStyle="1" w:styleId="Policyheading2ptChar">
    <w:name w:val="Policy heading 2pt Char"/>
    <w:link w:val="Policyheading2pt"/>
    <w:uiPriority w:val="1"/>
    <w:rsid w:val="005964B0"/>
    <w:rPr>
      <w:rFonts w:ascii="Calibri" w:eastAsia="Calibri" w:hAnsi="Calibri" w:cs="Calibri"/>
      <w:b/>
      <w:bCs/>
      <w:kern w:val="0"/>
      <w:sz w:val="36"/>
      <w:szCs w:val="36"/>
      <w:lang w:val="en-AU"/>
      <w14:ligatures w14:val="none"/>
    </w:rPr>
  </w:style>
  <w:style w:type="paragraph" w:styleId="CommentText">
    <w:name w:val="annotation text"/>
    <w:basedOn w:val="Normal"/>
    <w:link w:val="CommentTextChar"/>
    <w:uiPriority w:val="99"/>
    <w:unhideWhenUsed/>
    <w:rsid w:val="005964B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5964B0"/>
    <w:rPr>
      <w:rFonts w:ascii="Calibri" w:eastAsia="Calibri" w:hAnsi="Calibri" w:cs="Times New Roman"/>
      <w:kern w:val="0"/>
      <w:sz w:val="20"/>
      <w:szCs w:val="20"/>
      <w:lang w:val="en-AU"/>
      <w14:ligatures w14:val="none"/>
    </w:rPr>
  </w:style>
  <w:style w:type="character" w:styleId="CommentReference">
    <w:name w:val="annotation reference"/>
    <w:uiPriority w:val="99"/>
    <w:semiHidden/>
    <w:unhideWhenUsed/>
    <w:rsid w:val="005964B0"/>
    <w:rPr>
      <w:sz w:val="16"/>
      <w:szCs w:val="16"/>
    </w:rPr>
  </w:style>
  <w:style w:type="paragraph" w:styleId="CommentSubject">
    <w:name w:val="annotation subject"/>
    <w:basedOn w:val="CommentText"/>
    <w:next w:val="CommentText"/>
    <w:link w:val="CommentSubjectChar"/>
    <w:uiPriority w:val="99"/>
    <w:semiHidden/>
    <w:unhideWhenUsed/>
    <w:rsid w:val="005964B0"/>
    <w:rPr>
      <w:b/>
      <w:bCs/>
    </w:rPr>
  </w:style>
  <w:style w:type="character" w:customStyle="1" w:styleId="CommentSubjectChar">
    <w:name w:val="Comment Subject Char"/>
    <w:basedOn w:val="CommentTextChar"/>
    <w:link w:val="CommentSubject"/>
    <w:uiPriority w:val="99"/>
    <w:semiHidden/>
    <w:rsid w:val="005964B0"/>
    <w:rPr>
      <w:rFonts w:ascii="Calibri" w:eastAsia="Calibri" w:hAnsi="Calibri"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5964B0"/>
    <w:rPr>
      <w:color w:val="96607D" w:themeColor="followedHyperlink"/>
      <w:u w:val="single"/>
    </w:rPr>
  </w:style>
  <w:style w:type="paragraph" w:customStyle="1" w:styleId="TableParagraph">
    <w:name w:val="Table Paragraph"/>
    <w:basedOn w:val="Normal"/>
    <w:uiPriority w:val="1"/>
    <w:qFormat/>
    <w:rsid w:val="005964B0"/>
    <w:pPr>
      <w:widowControl w:val="0"/>
      <w:autoSpaceDE w:val="0"/>
      <w:autoSpaceDN w:val="0"/>
    </w:pPr>
    <w:rPr>
      <w:rFonts w:ascii="Calibri" w:eastAsia="Calibri" w:hAnsi="Calibri" w:cs="Calibri"/>
      <w:sz w:val="22"/>
      <w:szCs w:val="22"/>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5964B0"/>
    <w:rPr>
      <w:lang w:val="en-AU"/>
    </w:rPr>
  </w:style>
  <w:style w:type="character" w:styleId="UnresolvedMention">
    <w:name w:val="Unresolved Mention"/>
    <w:basedOn w:val="DefaultParagraphFont"/>
    <w:uiPriority w:val="99"/>
    <w:semiHidden/>
    <w:unhideWhenUsed/>
    <w:rsid w:val="005964B0"/>
    <w:rPr>
      <w:color w:val="605E5C"/>
      <w:shd w:val="clear" w:color="auto" w:fill="E1DFDD"/>
    </w:rPr>
  </w:style>
  <w:style w:type="table" w:styleId="PlainTable5">
    <w:name w:val="Plain Table 5"/>
    <w:basedOn w:val="TableNormal"/>
    <w:uiPriority w:val="45"/>
    <w:rsid w:val="005964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rag-no">
    <w:name w:val="frag-no"/>
    <w:basedOn w:val="DefaultParagraphFont"/>
    <w:rsid w:val="003353BC"/>
  </w:style>
  <w:style w:type="table" w:styleId="PlainTable2">
    <w:name w:val="Plain Table 2"/>
    <w:basedOn w:val="TableNormal"/>
    <w:uiPriority w:val="42"/>
    <w:rsid w:val="001526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576A38"/>
  </w:style>
  <w:style w:type="paragraph" w:styleId="Revision">
    <w:name w:val="Revision"/>
    <w:hidden/>
    <w:uiPriority w:val="99"/>
    <w:semiHidden/>
    <w:rsid w:val="00022F8A"/>
    <w:rPr>
      <w:rFonts w:ascii="Times New Roman" w:eastAsia="Times New Roman" w:hAnsi="Times New Roman" w:cs="Times New Roman"/>
      <w:kern w:val="0"/>
      <w:lang w:val="en-AU"/>
      <w14:ligatures w14:val="none"/>
    </w:rPr>
  </w:style>
  <w:style w:type="paragraph" w:customStyle="1" w:styleId="policynj">
    <w:name w:val="policy nj"/>
    <w:basedOn w:val="ListParagraph"/>
    <w:qFormat/>
    <w:rsid w:val="00833DE9"/>
    <w:pPr>
      <w:numPr>
        <w:numId w:val="8"/>
      </w:numPr>
      <w:snapToGrid w:val="0"/>
      <w:spacing w:after="120"/>
      <w:contextualSpacing w:val="0"/>
    </w:pPr>
    <w:rPr>
      <w:rFonts w:cs="Calibri"/>
    </w:rPr>
  </w:style>
  <w:style w:type="paragraph" w:customStyle="1" w:styleId="NJbullets">
    <w:name w:val="NJ bullets"/>
    <w:basedOn w:val="Normal"/>
    <w:qFormat/>
    <w:rsid w:val="007A2D7B"/>
    <w:pPr>
      <w:snapToGrid w:val="0"/>
      <w:spacing w:after="120" w:line="276" w:lineRule="auto"/>
      <w:ind w:left="1800" w:hanging="360"/>
    </w:pPr>
    <w:rPr>
      <w:rFonts w:ascii="Calibri" w:eastAsiaTheme="minorHAnsi" w:hAnsi="Calibri"/>
      <w:sz w:val="22"/>
      <w:szCs w:val="22"/>
    </w:rPr>
  </w:style>
  <w:style w:type="paragraph" w:customStyle="1" w:styleId="policybody">
    <w:name w:val="policy body"/>
    <w:basedOn w:val="Normal"/>
    <w:qFormat/>
    <w:rsid w:val="007A2D7B"/>
    <w:pPr>
      <w:snapToGrid w:val="0"/>
      <w:spacing w:after="120" w:line="276" w:lineRule="auto"/>
      <w:ind w:left="720" w:hanging="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724">
      <w:bodyDiv w:val="1"/>
      <w:marLeft w:val="0"/>
      <w:marRight w:val="0"/>
      <w:marTop w:val="0"/>
      <w:marBottom w:val="0"/>
      <w:divBdr>
        <w:top w:val="none" w:sz="0" w:space="0" w:color="auto"/>
        <w:left w:val="none" w:sz="0" w:space="0" w:color="auto"/>
        <w:bottom w:val="none" w:sz="0" w:space="0" w:color="auto"/>
        <w:right w:val="none" w:sz="0" w:space="0" w:color="auto"/>
      </w:divBdr>
    </w:div>
    <w:div w:id="97722892">
      <w:bodyDiv w:val="1"/>
      <w:marLeft w:val="0"/>
      <w:marRight w:val="0"/>
      <w:marTop w:val="0"/>
      <w:marBottom w:val="0"/>
      <w:divBdr>
        <w:top w:val="none" w:sz="0" w:space="0" w:color="auto"/>
        <w:left w:val="none" w:sz="0" w:space="0" w:color="auto"/>
        <w:bottom w:val="none" w:sz="0" w:space="0" w:color="auto"/>
        <w:right w:val="none" w:sz="0" w:space="0" w:color="auto"/>
      </w:divBdr>
    </w:div>
    <w:div w:id="260139903">
      <w:bodyDiv w:val="1"/>
      <w:marLeft w:val="0"/>
      <w:marRight w:val="0"/>
      <w:marTop w:val="0"/>
      <w:marBottom w:val="0"/>
      <w:divBdr>
        <w:top w:val="none" w:sz="0" w:space="0" w:color="auto"/>
        <w:left w:val="none" w:sz="0" w:space="0" w:color="auto"/>
        <w:bottom w:val="none" w:sz="0" w:space="0" w:color="auto"/>
        <w:right w:val="none" w:sz="0" w:space="0" w:color="auto"/>
      </w:divBdr>
      <w:divsChild>
        <w:div w:id="958218445">
          <w:blockQuote w:val="1"/>
          <w:marLeft w:val="400"/>
          <w:marRight w:val="0"/>
          <w:marTop w:val="160"/>
          <w:marBottom w:val="200"/>
          <w:divBdr>
            <w:top w:val="none" w:sz="0" w:space="0" w:color="auto"/>
            <w:left w:val="none" w:sz="0" w:space="0" w:color="auto"/>
            <w:bottom w:val="none" w:sz="0" w:space="0" w:color="auto"/>
            <w:right w:val="none" w:sz="0" w:space="0" w:color="auto"/>
          </w:divBdr>
        </w:div>
        <w:div w:id="161691178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2752064">
              <w:marLeft w:val="0"/>
              <w:marRight w:val="0"/>
              <w:marTop w:val="0"/>
              <w:marBottom w:val="0"/>
              <w:divBdr>
                <w:top w:val="none" w:sz="0" w:space="0" w:color="auto"/>
                <w:left w:val="none" w:sz="0" w:space="0" w:color="auto"/>
                <w:bottom w:val="none" w:sz="0" w:space="0" w:color="auto"/>
                <w:right w:val="none" w:sz="0" w:space="0" w:color="auto"/>
              </w:divBdr>
              <w:divsChild>
                <w:div w:id="175488743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234666">
              <w:marLeft w:val="0"/>
              <w:marRight w:val="0"/>
              <w:marTop w:val="0"/>
              <w:marBottom w:val="0"/>
              <w:divBdr>
                <w:top w:val="none" w:sz="0" w:space="0" w:color="auto"/>
                <w:left w:val="none" w:sz="0" w:space="0" w:color="auto"/>
                <w:bottom w:val="none" w:sz="0" w:space="0" w:color="auto"/>
                <w:right w:val="none" w:sz="0" w:space="0" w:color="auto"/>
              </w:divBdr>
              <w:divsChild>
                <w:div w:id="112427454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4735995">
                      <w:marLeft w:val="0"/>
                      <w:marRight w:val="0"/>
                      <w:marTop w:val="0"/>
                      <w:marBottom w:val="0"/>
                      <w:divBdr>
                        <w:top w:val="none" w:sz="0" w:space="0" w:color="auto"/>
                        <w:left w:val="none" w:sz="0" w:space="0" w:color="auto"/>
                        <w:bottom w:val="none" w:sz="0" w:space="0" w:color="auto"/>
                        <w:right w:val="none" w:sz="0" w:space="0" w:color="auto"/>
                      </w:divBdr>
                      <w:divsChild>
                        <w:div w:id="9622005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2998486">
                      <w:marLeft w:val="0"/>
                      <w:marRight w:val="0"/>
                      <w:marTop w:val="0"/>
                      <w:marBottom w:val="0"/>
                      <w:divBdr>
                        <w:top w:val="none" w:sz="0" w:space="0" w:color="auto"/>
                        <w:left w:val="none" w:sz="0" w:space="0" w:color="auto"/>
                        <w:bottom w:val="none" w:sz="0" w:space="0" w:color="auto"/>
                        <w:right w:val="none" w:sz="0" w:space="0" w:color="auto"/>
                      </w:divBdr>
                      <w:divsChild>
                        <w:div w:id="4154414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40654196">
              <w:marLeft w:val="0"/>
              <w:marRight w:val="0"/>
              <w:marTop w:val="0"/>
              <w:marBottom w:val="0"/>
              <w:divBdr>
                <w:top w:val="none" w:sz="0" w:space="0" w:color="auto"/>
                <w:left w:val="none" w:sz="0" w:space="0" w:color="auto"/>
                <w:bottom w:val="none" w:sz="0" w:space="0" w:color="auto"/>
                <w:right w:val="none" w:sz="0" w:space="0" w:color="auto"/>
              </w:divBdr>
              <w:divsChild>
                <w:div w:id="9416494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4251930">
              <w:marLeft w:val="0"/>
              <w:marRight w:val="0"/>
              <w:marTop w:val="0"/>
              <w:marBottom w:val="0"/>
              <w:divBdr>
                <w:top w:val="none" w:sz="0" w:space="0" w:color="auto"/>
                <w:left w:val="none" w:sz="0" w:space="0" w:color="auto"/>
                <w:bottom w:val="none" w:sz="0" w:space="0" w:color="auto"/>
                <w:right w:val="none" w:sz="0" w:space="0" w:color="auto"/>
              </w:divBdr>
              <w:divsChild>
                <w:div w:id="26758391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50811515">
                      <w:marLeft w:val="0"/>
                      <w:marRight w:val="0"/>
                      <w:marTop w:val="0"/>
                      <w:marBottom w:val="0"/>
                      <w:divBdr>
                        <w:top w:val="none" w:sz="0" w:space="0" w:color="auto"/>
                        <w:left w:val="none" w:sz="0" w:space="0" w:color="auto"/>
                        <w:bottom w:val="none" w:sz="0" w:space="0" w:color="auto"/>
                        <w:right w:val="none" w:sz="0" w:space="0" w:color="auto"/>
                      </w:divBdr>
                      <w:divsChild>
                        <w:div w:id="12964489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4959">
                      <w:marLeft w:val="0"/>
                      <w:marRight w:val="0"/>
                      <w:marTop w:val="0"/>
                      <w:marBottom w:val="0"/>
                      <w:divBdr>
                        <w:top w:val="none" w:sz="0" w:space="0" w:color="auto"/>
                        <w:left w:val="none" w:sz="0" w:space="0" w:color="auto"/>
                        <w:bottom w:val="none" w:sz="0" w:space="0" w:color="auto"/>
                        <w:right w:val="none" w:sz="0" w:space="0" w:color="auto"/>
                      </w:divBdr>
                      <w:divsChild>
                        <w:div w:id="5813805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359858954">
      <w:bodyDiv w:val="1"/>
      <w:marLeft w:val="0"/>
      <w:marRight w:val="0"/>
      <w:marTop w:val="0"/>
      <w:marBottom w:val="0"/>
      <w:divBdr>
        <w:top w:val="none" w:sz="0" w:space="0" w:color="auto"/>
        <w:left w:val="none" w:sz="0" w:space="0" w:color="auto"/>
        <w:bottom w:val="none" w:sz="0" w:space="0" w:color="auto"/>
        <w:right w:val="none" w:sz="0" w:space="0" w:color="auto"/>
      </w:divBdr>
    </w:div>
    <w:div w:id="541407835">
      <w:bodyDiv w:val="1"/>
      <w:marLeft w:val="0"/>
      <w:marRight w:val="0"/>
      <w:marTop w:val="0"/>
      <w:marBottom w:val="0"/>
      <w:divBdr>
        <w:top w:val="none" w:sz="0" w:space="0" w:color="auto"/>
        <w:left w:val="none" w:sz="0" w:space="0" w:color="auto"/>
        <w:bottom w:val="none" w:sz="0" w:space="0" w:color="auto"/>
        <w:right w:val="none" w:sz="0" w:space="0" w:color="auto"/>
      </w:divBdr>
      <w:divsChild>
        <w:div w:id="247232915">
          <w:marLeft w:val="0"/>
          <w:marRight w:val="0"/>
          <w:marTop w:val="0"/>
          <w:marBottom w:val="0"/>
          <w:divBdr>
            <w:top w:val="none" w:sz="0" w:space="0" w:color="auto"/>
            <w:left w:val="none" w:sz="0" w:space="0" w:color="auto"/>
            <w:bottom w:val="none" w:sz="0" w:space="0" w:color="auto"/>
            <w:right w:val="none" w:sz="0" w:space="0" w:color="auto"/>
          </w:divBdr>
          <w:divsChild>
            <w:div w:id="214127856">
              <w:marLeft w:val="0"/>
              <w:marRight w:val="0"/>
              <w:marTop w:val="0"/>
              <w:marBottom w:val="0"/>
              <w:divBdr>
                <w:top w:val="none" w:sz="0" w:space="0" w:color="auto"/>
                <w:left w:val="none" w:sz="0" w:space="0" w:color="auto"/>
                <w:bottom w:val="none" w:sz="0" w:space="0" w:color="auto"/>
                <w:right w:val="none" w:sz="0" w:space="0" w:color="auto"/>
              </w:divBdr>
              <w:divsChild>
                <w:div w:id="7721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9515">
      <w:bodyDiv w:val="1"/>
      <w:marLeft w:val="0"/>
      <w:marRight w:val="0"/>
      <w:marTop w:val="0"/>
      <w:marBottom w:val="0"/>
      <w:divBdr>
        <w:top w:val="none" w:sz="0" w:space="0" w:color="auto"/>
        <w:left w:val="none" w:sz="0" w:space="0" w:color="auto"/>
        <w:bottom w:val="none" w:sz="0" w:space="0" w:color="auto"/>
        <w:right w:val="none" w:sz="0" w:space="0" w:color="auto"/>
      </w:divBdr>
    </w:div>
    <w:div w:id="687605325">
      <w:bodyDiv w:val="1"/>
      <w:marLeft w:val="0"/>
      <w:marRight w:val="0"/>
      <w:marTop w:val="0"/>
      <w:marBottom w:val="0"/>
      <w:divBdr>
        <w:top w:val="none" w:sz="0" w:space="0" w:color="auto"/>
        <w:left w:val="none" w:sz="0" w:space="0" w:color="auto"/>
        <w:bottom w:val="none" w:sz="0" w:space="0" w:color="auto"/>
        <w:right w:val="none" w:sz="0" w:space="0" w:color="auto"/>
      </w:divBdr>
      <w:divsChild>
        <w:div w:id="2054651440">
          <w:marLeft w:val="0"/>
          <w:marRight w:val="0"/>
          <w:marTop w:val="0"/>
          <w:marBottom w:val="0"/>
          <w:divBdr>
            <w:top w:val="none" w:sz="0" w:space="0" w:color="auto"/>
            <w:left w:val="none" w:sz="0" w:space="0" w:color="auto"/>
            <w:bottom w:val="none" w:sz="0" w:space="0" w:color="auto"/>
            <w:right w:val="none" w:sz="0" w:space="0" w:color="auto"/>
          </w:divBdr>
          <w:divsChild>
            <w:div w:id="91042695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048">
      <w:bodyDiv w:val="1"/>
      <w:marLeft w:val="0"/>
      <w:marRight w:val="0"/>
      <w:marTop w:val="0"/>
      <w:marBottom w:val="0"/>
      <w:divBdr>
        <w:top w:val="none" w:sz="0" w:space="0" w:color="auto"/>
        <w:left w:val="none" w:sz="0" w:space="0" w:color="auto"/>
        <w:bottom w:val="none" w:sz="0" w:space="0" w:color="auto"/>
        <w:right w:val="none" w:sz="0" w:space="0" w:color="auto"/>
      </w:divBdr>
    </w:div>
    <w:div w:id="977802077">
      <w:bodyDiv w:val="1"/>
      <w:marLeft w:val="0"/>
      <w:marRight w:val="0"/>
      <w:marTop w:val="0"/>
      <w:marBottom w:val="0"/>
      <w:divBdr>
        <w:top w:val="none" w:sz="0" w:space="0" w:color="auto"/>
        <w:left w:val="none" w:sz="0" w:space="0" w:color="auto"/>
        <w:bottom w:val="none" w:sz="0" w:space="0" w:color="auto"/>
        <w:right w:val="none" w:sz="0" w:space="0" w:color="auto"/>
      </w:divBdr>
    </w:div>
    <w:div w:id="1067607321">
      <w:bodyDiv w:val="1"/>
      <w:marLeft w:val="0"/>
      <w:marRight w:val="0"/>
      <w:marTop w:val="0"/>
      <w:marBottom w:val="0"/>
      <w:divBdr>
        <w:top w:val="none" w:sz="0" w:space="0" w:color="auto"/>
        <w:left w:val="none" w:sz="0" w:space="0" w:color="auto"/>
        <w:bottom w:val="none" w:sz="0" w:space="0" w:color="auto"/>
        <w:right w:val="none" w:sz="0" w:space="0" w:color="auto"/>
      </w:divBdr>
    </w:div>
    <w:div w:id="1116218900">
      <w:bodyDiv w:val="1"/>
      <w:marLeft w:val="0"/>
      <w:marRight w:val="0"/>
      <w:marTop w:val="0"/>
      <w:marBottom w:val="0"/>
      <w:divBdr>
        <w:top w:val="none" w:sz="0" w:space="0" w:color="auto"/>
        <w:left w:val="none" w:sz="0" w:space="0" w:color="auto"/>
        <w:bottom w:val="none" w:sz="0" w:space="0" w:color="auto"/>
        <w:right w:val="none" w:sz="0" w:space="0" w:color="auto"/>
      </w:divBdr>
    </w:div>
    <w:div w:id="1427074509">
      <w:bodyDiv w:val="1"/>
      <w:marLeft w:val="0"/>
      <w:marRight w:val="0"/>
      <w:marTop w:val="0"/>
      <w:marBottom w:val="0"/>
      <w:divBdr>
        <w:top w:val="none" w:sz="0" w:space="0" w:color="auto"/>
        <w:left w:val="none" w:sz="0" w:space="0" w:color="auto"/>
        <w:bottom w:val="none" w:sz="0" w:space="0" w:color="auto"/>
        <w:right w:val="none" w:sz="0" w:space="0" w:color="auto"/>
      </w:divBdr>
      <w:divsChild>
        <w:div w:id="1558860508">
          <w:marLeft w:val="0"/>
          <w:marRight w:val="0"/>
          <w:marTop w:val="0"/>
          <w:marBottom w:val="0"/>
          <w:divBdr>
            <w:top w:val="none" w:sz="0" w:space="0" w:color="auto"/>
            <w:left w:val="none" w:sz="0" w:space="0" w:color="auto"/>
            <w:bottom w:val="none" w:sz="0" w:space="0" w:color="auto"/>
            <w:right w:val="none" w:sz="0" w:space="0" w:color="auto"/>
          </w:divBdr>
          <w:divsChild>
            <w:div w:id="13567373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2795930">
                  <w:marLeft w:val="0"/>
                  <w:marRight w:val="0"/>
                  <w:marTop w:val="0"/>
                  <w:marBottom w:val="0"/>
                  <w:divBdr>
                    <w:top w:val="none" w:sz="0" w:space="0" w:color="auto"/>
                    <w:left w:val="none" w:sz="0" w:space="0" w:color="auto"/>
                    <w:bottom w:val="none" w:sz="0" w:space="0" w:color="auto"/>
                    <w:right w:val="none" w:sz="0" w:space="0" w:color="auto"/>
                  </w:divBdr>
                  <w:divsChild>
                    <w:div w:id="7629217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3366896">
                  <w:marLeft w:val="0"/>
                  <w:marRight w:val="0"/>
                  <w:marTop w:val="0"/>
                  <w:marBottom w:val="0"/>
                  <w:divBdr>
                    <w:top w:val="none" w:sz="0" w:space="0" w:color="auto"/>
                    <w:left w:val="none" w:sz="0" w:space="0" w:color="auto"/>
                    <w:bottom w:val="none" w:sz="0" w:space="0" w:color="auto"/>
                    <w:right w:val="none" w:sz="0" w:space="0" w:color="auto"/>
                  </w:divBdr>
                  <w:divsChild>
                    <w:div w:id="1950496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91985846">
                  <w:marLeft w:val="0"/>
                  <w:marRight w:val="0"/>
                  <w:marTop w:val="0"/>
                  <w:marBottom w:val="0"/>
                  <w:divBdr>
                    <w:top w:val="none" w:sz="0" w:space="0" w:color="auto"/>
                    <w:left w:val="none" w:sz="0" w:space="0" w:color="auto"/>
                    <w:bottom w:val="none" w:sz="0" w:space="0" w:color="auto"/>
                    <w:right w:val="none" w:sz="0" w:space="0" w:color="auto"/>
                  </w:divBdr>
                  <w:divsChild>
                    <w:div w:id="1958496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48639461">
      <w:bodyDiv w:val="1"/>
      <w:marLeft w:val="0"/>
      <w:marRight w:val="0"/>
      <w:marTop w:val="0"/>
      <w:marBottom w:val="0"/>
      <w:divBdr>
        <w:top w:val="none" w:sz="0" w:space="0" w:color="auto"/>
        <w:left w:val="none" w:sz="0" w:space="0" w:color="auto"/>
        <w:bottom w:val="none" w:sz="0" w:space="0" w:color="auto"/>
        <w:right w:val="none" w:sz="0" w:space="0" w:color="auto"/>
      </w:divBdr>
    </w:div>
    <w:div w:id="1858889822">
      <w:bodyDiv w:val="1"/>
      <w:marLeft w:val="0"/>
      <w:marRight w:val="0"/>
      <w:marTop w:val="0"/>
      <w:marBottom w:val="0"/>
      <w:divBdr>
        <w:top w:val="none" w:sz="0" w:space="0" w:color="auto"/>
        <w:left w:val="none" w:sz="0" w:space="0" w:color="auto"/>
        <w:bottom w:val="none" w:sz="0" w:space="0" w:color="auto"/>
        <w:right w:val="none" w:sz="0" w:space="0" w:color="auto"/>
      </w:divBdr>
    </w:div>
    <w:div w:id="1933128810">
      <w:bodyDiv w:val="1"/>
      <w:marLeft w:val="0"/>
      <w:marRight w:val="0"/>
      <w:marTop w:val="0"/>
      <w:marBottom w:val="0"/>
      <w:divBdr>
        <w:top w:val="none" w:sz="0" w:space="0" w:color="auto"/>
        <w:left w:val="none" w:sz="0" w:space="0" w:color="auto"/>
        <w:bottom w:val="none" w:sz="0" w:space="0" w:color="auto"/>
        <w:right w:val="none" w:sz="0" w:space="0" w:color="auto"/>
      </w:divBdr>
    </w:div>
    <w:div w:id="1968926889">
      <w:bodyDiv w:val="1"/>
      <w:marLeft w:val="0"/>
      <w:marRight w:val="0"/>
      <w:marTop w:val="0"/>
      <w:marBottom w:val="0"/>
      <w:divBdr>
        <w:top w:val="none" w:sz="0" w:space="0" w:color="auto"/>
        <w:left w:val="none" w:sz="0" w:space="0" w:color="auto"/>
        <w:bottom w:val="none" w:sz="0" w:space="0" w:color="auto"/>
        <w:right w:val="none" w:sz="0" w:space="0" w:color="auto"/>
      </w:divBdr>
    </w:div>
    <w:div w:id="20138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acecqa.gov.au/resources/national-quality-agenda-it-system" TargetMode="External"/><Relationship Id="rId3" Type="http://schemas.openxmlformats.org/officeDocument/2006/relationships/customXml" Target="../customXml/item3.xml"/><Relationship Id="rId21" Type="http://schemas.openxmlformats.org/officeDocument/2006/relationships/hyperlink" Target="https://ocg.nsw.gov.au/organisations/reportable-conduct-scheme/how-scheme-work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reporter.childstory.nsw.gov.au/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cg.nsw.gov.au/organisations/reportable-conduct-scheme/how-schem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er.childstory.nsw.gov.au/s/m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nsw.gov.au/parvan/hsb/Pages/suppor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g.nsw.gov.au/organisations/reportable-conduct-scheme" TargetMode="External"/><Relationship Id="rId22" Type="http://schemas.openxmlformats.org/officeDocument/2006/relationships/hyperlink" Target="https://reporter.childstory.nsw.go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9CEE2-A359-0249-974E-29BBD0B621AD}">
  <ds:schemaRefs>
    <ds:schemaRef ds:uri="http://schemas.openxmlformats.org/officeDocument/2006/bibliography"/>
  </ds:schemaRefs>
</ds:datastoreItem>
</file>

<file path=customXml/itemProps2.xml><?xml version="1.0" encoding="utf-8"?>
<ds:datastoreItem xmlns:ds="http://schemas.openxmlformats.org/officeDocument/2006/customXml" ds:itemID="{69340762-87FD-4DC8-A0DF-C6EFE6C2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55226-F684-40B2-BF2B-055A31832D0A}">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D1D47002-3FC5-405B-8AF4-4798C401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46</Pages>
  <Words>14150</Words>
  <Characters>78026</Characters>
  <Application>Microsoft Office Word</Application>
  <DocSecurity>0</DocSecurity>
  <Lines>1825</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91741</CharactersWithSpaces>
  <SharedDoc>false</SharedDoc>
  <HLinks>
    <vt:vector size="60" baseType="variant">
      <vt:variant>
        <vt:i4>6750314</vt:i4>
      </vt:variant>
      <vt:variant>
        <vt:i4>27</vt:i4>
      </vt:variant>
      <vt:variant>
        <vt:i4>0</vt:i4>
      </vt:variant>
      <vt:variant>
        <vt:i4>5</vt:i4>
      </vt:variant>
      <vt:variant>
        <vt:lpwstr>https://www.ombudsman.act.gov.au/accountability-and-oversight/reportable-conduct/employer-responsibilities</vt:lpwstr>
      </vt:variant>
      <vt:variant>
        <vt:lpwstr/>
      </vt:variant>
      <vt:variant>
        <vt:i4>6750314</vt:i4>
      </vt:variant>
      <vt:variant>
        <vt:i4>24</vt:i4>
      </vt:variant>
      <vt:variant>
        <vt:i4>0</vt:i4>
      </vt:variant>
      <vt:variant>
        <vt:i4>5</vt:i4>
      </vt:variant>
      <vt:variant>
        <vt:lpwstr>https://www.ombudsman.act.gov.au/accountability-and-oversight/reportable-conduct/employer-responsibilities</vt:lpwstr>
      </vt:variant>
      <vt:variant>
        <vt:lpwstr/>
      </vt:variant>
      <vt:variant>
        <vt:i4>2752611</vt:i4>
      </vt:variant>
      <vt:variant>
        <vt:i4>21</vt:i4>
      </vt:variant>
      <vt:variant>
        <vt:i4>0</vt:i4>
      </vt:variant>
      <vt:variant>
        <vt:i4>5</vt:i4>
      </vt:variant>
      <vt:variant>
        <vt:lpwstr>https://www.education.act.gov.au/support-for-our-students/feeling-safe-at-school/national-child-safe-principles/responding-to-student-harmful-sexual-behaviour</vt:lpwstr>
      </vt:variant>
      <vt:variant>
        <vt:lpwstr/>
      </vt:variant>
      <vt:variant>
        <vt:i4>655437</vt:i4>
      </vt:variant>
      <vt:variant>
        <vt:i4>18</vt:i4>
      </vt:variant>
      <vt:variant>
        <vt:i4>0</vt:i4>
      </vt:variant>
      <vt:variant>
        <vt:i4>5</vt:i4>
      </vt:variant>
      <vt:variant>
        <vt:lpwstr>https://www.communityservices.act.gov.au/</vt:lpwstr>
      </vt:variant>
      <vt:variant>
        <vt:lpwstr/>
      </vt:variant>
      <vt:variant>
        <vt:i4>1179667</vt:i4>
      </vt:variant>
      <vt:variant>
        <vt:i4>15</vt:i4>
      </vt:variant>
      <vt:variant>
        <vt:i4>0</vt:i4>
      </vt:variant>
      <vt:variant>
        <vt:i4>5</vt:i4>
      </vt:variant>
      <vt:variant>
        <vt:lpwstr>https://www.acecqa.gov.au/resources/national-quality-agenda-it-system</vt:lpwstr>
      </vt:variant>
      <vt:variant>
        <vt:lpwstr/>
      </vt:variant>
      <vt:variant>
        <vt:i4>4390951</vt:i4>
      </vt:variant>
      <vt:variant>
        <vt:i4>12</vt:i4>
      </vt:variant>
      <vt:variant>
        <vt:i4>0</vt:i4>
      </vt:variant>
      <vt:variant>
        <vt:i4>5</vt:i4>
      </vt:variant>
      <vt:variant>
        <vt:lpwstr>https://www.acecqa.gov.au/sites/default/files/2021-03/Incident_injury_trauma_and_ilness_record_interactive_final.pdf</vt:lpwstr>
      </vt:variant>
      <vt:variant>
        <vt:lpwstr/>
      </vt:variant>
      <vt:variant>
        <vt:i4>3145843</vt:i4>
      </vt:variant>
      <vt:variant>
        <vt:i4>9</vt:i4>
      </vt:variant>
      <vt:variant>
        <vt:i4>0</vt:i4>
      </vt:variant>
      <vt:variant>
        <vt:i4>5</vt:i4>
      </vt:variant>
      <vt:variant>
        <vt:lpwstr>https://www.oaic.gov.au/privacy/privacy-guidance-for-organisations-and-government-agencies/organisations/small-business</vt:lpwstr>
      </vt:variant>
      <vt:variant>
        <vt:lpwstr/>
      </vt:variant>
      <vt:variant>
        <vt:i4>6094925</vt:i4>
      </vt:variant>
      <vt:variant>
        <vt:i4>6</vt:i4>
      </vt:variant>
      <vt:variant>
        <vt:i4>0</vt:i4>
      </vt:variant>
      <vt:variant>
        <vt:i4>5</vt:i4>
      </vt:variant>
      <vt:variant>
        <vt:lpwstr>https://www.ombudsman.act.gov.au/accountability-and-oversight/reportable-conduct</vt:lpwstr>
      </vt:variant>
      <vt:variant>
        <vt:lpwstr/>
      </vt:variant>
      <vt:variant>
        <vt:i4>6815768</vt:i4>
      </vt:variant>
      <vt:variant>
        <vt:i4>3</vt:i4>
      </vt:variant>
      <vt:variant>
        <vt:i4>0</vt:i4>
      </vt:variant>
      <vt:variant>
        <vt:i4>5</vt:i4>
      </vt:variant>
      <vt:variant>
        <vt:lpwstr>https://www.act.gov.au/__data/assets/pdf_file/0010/2379925/Keeping-Children-and-Young-People-Safe.pdf</vt:lpwstr>
      </vt:variant>
      <vt:variant>
        <vt:lpwstr/>
      </vt:variant>
      <vt:variant>
        <vt:i4>2687085</vt:i4>
      </vt:variant>
      <vt:variant>
        <vt:i4>0</vt:i4>
      </vt:variant>
      <vt:variant>
        <vt:i4>0</vt:i4>
      </vt:variant>
      <vt:variant>
        <vt:i4>5</vt:i4>
      </vt:variant>
      <vt:variant>
        <vt:lpwstr>https://www.ombudsman.act.gov.au/accountability-and-oversight/reportable-conduct 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60</cp:revision>
  <dcterms:created xsi:type="dcterms:W3CDTF">2025-09-04T06:10:00Z</dcterms:created>
  <dcterms:modified xsi:type="dcterms:W3CDTF">2025-11-18T03:44:00Z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