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0AD7F" w14:textId="77777777" w:rsidR="00A436D9" w:rsidRPr="00406E36" w:rsidRDefault="00A436D9" w:rsidP="00A436D9">
      <w:pPr>
        <w:pStyle w:val="Header"/>
        <w:jc w:val="center"/>
        <w:rPr>
          <w:b/>
          <w:color w:val="0070C0"/>
          <w:sz w:val="56"/>
          <w:szCs w:val="56"/>
          <w:u w:val="single"/>
        </w:rPr>
      </w:pPr>
      <w:bookmarkStart w:id="0" w:name="_Hlk198629164"/>
      <w:r>
        <w:rPr>
          <w:noProof/>
          <w:sz w:val="56"/>
          <w:szCs w:val="56"/>
          <w:lang w:eastAsia="en-AU"/>
        </w:rPr>
        <w:object w:dxaOrig="1440" w:dyaOrig="1440" w14:anchorId="43D8C6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401.95pt;margin-top:-15.25pt;width:44.45pt;height:45.9pt;z-index:251660288">
            <v:imagedata r:id="rId11" o:title=""/>
          </v:shape>
          <o:OLEObject Type="Embed" ProgID="PBrush" ShapeID="_x0000_s2050" DrawAspect="Content" ObjectID="_1825061366" r:id="rId12"/>
        </w:object>
      </w:r>
      <w:r>
        <w:rPr>
          <w:noProof/>
          <w:sz w:val="56"/>
          <w:szCs w:val="56"/>
          <w:lang w:eastAsia="en-AU"/>
        </w:rPr>
        <w:object w:dxaOrig="1440" w:dyaOrig="1440" w14:anchorId="6E349CCC">
          <v:shape id="_x0000_s2051" type="#_x0000_t75" style="position:absolute;left:0;text-align:left;margin-left:3.5pt;margin-top:-14.65pt;width:44.45pt;height:45.9pt;z-index:251661312">
            <v:imagedata r:id="rId11" o:title=""/>
          </v:shape>
          <o:OLEObject Type="Embed" ProgID="PBrush" ShapeID="_x0000_s2051" DrawAspect="Content" ObjectID="_1825061367" r:id="rId13"/>
        </w:object>
      </w:r>
      <w:r w:rsidRPr="00406E36">
        <w:rPr>
          <w:b/>
          <w:color w:val="0070C0"/>
          <w:sz w:val="56"/>
          <w:szCs w:val="56"/>
          <w:u w:val="single"/>
        </w:rPr>
        <w:t>Manilla Community Preschool</w:t>
      </w:r>
    </w:p>
    <w:bookmarkEnd w:id="0"/>
    <w:p w14:paraId="2C22EBBD" w14:textId="66C67643" w:rsidR="003A60B9" w:rsidRPr="002C6C3F" w:rsidRDefault="003A60B9" w:rsidP="00A436D9">
      <w:pPr>
        <w:pBdr>
          <w:bottom w:val="single" w:sz="4" w:space="1" w:color="auto"/>
        </w:pBdr>
        <w:spacing w:afterLines="60" w:after="144"/>
        <w:jc w:val="center"/>
        <w:rPr>
          <w:rFonts w:eastAsiaTheme="minorHAnsi"/>
          <w:b/>
          <w:bCs/>
          <w:iCs/>
          <w:sz w:val="48"/>
          <w:szCs w:val="48"/>
        </w:rPr>
      </w:pPr>
      <w:r w:rsidRPr="002C6C3F">
        <w:rPr>
          <w:rFonts w:eastAsiaTheme="minorHAnsi"/>
          <w:b/>
          <w:bCs/>
          <w:iCs/>
          <w:sz w:val="48"/>
          <w:szCs w:val="48"/>
        </w:rPr>
        <w:t>Child Safe Environment Policy</w:t>
      </w:r>
    </w:p>
    <w:p w14:paraId="52BA8D12" w14:textId="6BF8181C" w:rsidR="003A60B9" w:rsidRPr="002C6C3F" w:rsidRDefault="007E3C92" w:rsidP="003E016B">
      <w:pPr>
        <w:spacing w:afterLines="60" w:after="144"/>
        <w:rPr>
          <w:rFonts w:eastAsiaTheme="minorHAnsi"/>
          <w:iCs/>
          <w:sz w:val="18"/>
          <w:szCs w:val="18"/>
        </w:rPr>
      </w:pPr>
      <w:r w:rsidRPr="002C6C3F">
        <w:rPr>
          <w:rFonts w:eastAsiaTheme="minorHAnsi"/>
          <w:b/>
          <w:bCs/>
          <w:iCs/>
          <w:sz w:val="18"/>
          <w:szCs w:val="18"/>
        </w:rPr>
        <w:t>Quick refe</w:t>
      </w:r>
      <w:r w:rsidR="00F67A29" w:rsidRPr="002C6C3F">
        <w:rPr>
          <w:rFonts w:eastAsiaTheme="minorHAnsi"/>
          <w:b/>
          <w:bCs/>
          <w:iCs/>
          <w:sz w:val="18"/>
          <w:szCs w:val="18"/>
        </w:rPr>
        <w:t>rence:</w:t>
      </w:r>
      <w:r w:rsidR="00F67A29" w:rsidRPr="002C6C3F">
        <w:rPr>
          <w:rFonts w:eastAsiaTheme="minorHAnsi"/>
          <w:iCs/>
          <w:sz w:val="18"/>
          <w:szCs w:val="18"/>
        </w:rPr>
        <w:t xml:space="preserve"> </w:t>
      </w:r>
      <w:r w:rsidR="00AE21AE" w:rsidRPr="002C6C3F">
        <w:rPr>
          <w:rFonts w:eastAsiaTheme="minorHAnsi"/>
          <w:iCs/>
          <w:sz w:val="18"/>
          <w:szCs w:val="18"/>
        </w:rPr>
        <w:t xml:space="preserve">child safety | child wellbeing | </w:t>
      </w:r>
      <w:r w:rsidR="00C34171" w:rsidRPr="002C6C3F">
        <w:rPr>
          <w:rFonts w:eastAsiaTheme="minorHAnsi"/>
          <w:iCs/>
          <w:sz w:val="18"/>
          <w:szCs w:val="18"/>
        </w:rPr>
        <w:t xml:space="preserve">national principles for child safe organisations | </w:t>
      </w:r>
      <w:r w:rsidR="00F67A29" w:rsidRPr="002C6C3F">
        <w:rPr>
          <w:rFonts w:eastAsiaTheme="minorHAnsi"/>
          <w:iCs/>
          <w:sz w:val="18"/>
          <w:szCs w:val="18"/>
        </w:rPr>
        <w:t xml:space="preserve">child safe standards | </w:t>
      </w:r>
      <w:r w:rsidR="00AE21AE" w:rsidRPr="002C6C3F">
        <w:rPr>
          <w:rFonts w:eastAsiaTheme="minorHAnsi"/>
          <w:iCs/>
          <w:sz w:val="18"/>
          <w:szCs w:val="18"/>
        </w:rPr>
        <w:t xml:space="preserve">child protection | child rights | </w:t>
      </w:r>
      <w:r w:rsidR="00F67A29" w:rsidRPr="002C6C3F">
        <w:rPr>
          <w:rFonts w:eastAsiaTheme="minorHAnsi"/>
          <w:iCs/>
          <w:sz w:val="18"/>
          <w:szCs w:val="18"/>
        </w:rPr>
        <w:t xml:space="preserve">safeguarding | </w:t>
      </w:r>
      <w:r w:rsidR="00AE21AE" w:rsidRPr="002C6C3F">
        <w:rPr>
          <w:rFonts w:eastAsiaTheme="minorHAnsi"/>
          <w:iCs/>
          <w:sz w:val="18"/>
          <w:szCs w:val="18"/>
        </w:rPr>
        <w:t xml:space="preserve">physical safety | online safety | </w:t>
      </w:r>
      <w:r w:rsidR="00F67A29" w:rsidRPr="002C6C3F">
        <w:rPr>
          <w:rFonts w:eastAsiaTheme="minorHAnsi"/>
          <w:iCs/>
          <w:sz w:val="18"/>
          <w:szCs w:val="18"/>
        </w:rPr>
        <w:t>digital</w:t>
      </w:r>
      <w:r w:rsidR="00AE21AE" w:rsidRPr="002C6C3F">
        <w:rPr>
          <w:rFonts w:eastAsiaTheme="minorHAnsi"/>
          <w:iCs/>
          <w:sz w:val="18"/>
          <w:szCs w:val="18"/>
        </w:rPr>
        <w:t xml:space="preserve"> safety | cultural safety | respectful relationships | protective behaviours | risk management | abuse prevention | listening to children | empowering children | child participation | </w:t>
      </w:r>
      <w:r w:rsidR="00B82408" w:rsidRPr="002C6C3F">
        <w:rPr>
          <w:rFonts w:eastAsiaTheme="minorHAnsi"/>
          <w:iCs/>
          <w:sz w:val="18"/>
          <w:szCs w:val="18"/>
        </w:rPr>
        <w:t xml:space="preserve">families and communities | child safe governance | </w:t>
      </w:r>
      <w:r w:rsidR="00AE21AE" w:rsidRPr="002C6C3F">
        <w:rPr>
          <w:rFonts w:eastAsiaTheme="minorHAnsi"/>
          <w:iCs/>
          <w:sz w:val="18"/>
          <w:szCs w:val="18"/>
        </w:rPr>
        <w:t>responding to harm | child-friendly complaints | reportable conduct | trauma-informed practice | inclusion and equity | culturally responsive practice | code of conduct | supervision | safe technology use | duty of care</w:t>
      </w:r>
      <w:r w:rsidR="00F67A29" w:rsidRPr="002C6C3F">
        <w:rPr>
          <w:rFonts w:eastAsiaTheme="minorHAnsi"/>
          <w:iCs/>
          <w:sz w:val="18"/>
          <w:szCs w:val="18"/>
        </w:rPr>
        <w:t xml:space="preserve"> | privacy | record keeping</w:t>
      </w:r>
      <w:r w:rsidR="007D31F0" w:rsidRPr="002C6C3F">
        <w:rPr>
          <w:rFonts w:eastAsiaTheme="minorHAnsi"/>
          <w:iCs/>
          <w:sz w:val="18"/>
          <w:szCs w:val="18"/>
        </w:rPr>
        <w:t xml:space="preserve"> </w:t>
      </w:r>
      <w:r w:rsidR="00C34171" w:rsidRPr="002C6C3F">
        <w:rPr>
          <w:rFonts w:eastAsiaTheme="minorHAnsi"/>
          <w:iCs/>
          <w:sz w:val="18"/>
          <w:szCs w:val="18"/>
        </w:rPr>
        <w:t>| working with children checks</w:t>
      </w:r>
      <w:r w:rsidR="0057167A" w:rsidRPr="002C6C3F">
        <w:rPr>
          <w:rFonts w:eastAsiaTheme="minorHAnsi"/>
          <w:iCs/>
          <w:sz w:val="18"/>
          <w:szCs w:val="18"/>
        </w:rPr>
        <w:t xml:space="preserve"> | inappropriate conduct | protected disclosures | commitment that the child’s safety and wellbeing is paramount</w:t>
      </w:r>
    </w:p>
    <w:tbl>
      <w:tblPr>
        <w:tblStyle w:val="TableGrid"/>
        <w:tblW w:w="0" w:type="auto"/>
        <w:tblLook w:val="04A0" w:firstRow="1" w:lastRow="0" w:firstColumn="1" w:lastColumn="0" w:noHBand="0" w:noVBand="1"/>
      </w:tblPr>
      <w:tblGrid>
        <w:gridCol w:w="724"/>
        <w:gridCol w:w="1404"/>
        <w:gridCol w:w="6793"/>
      </w:tblGrid>
      <w:tr w:rsidR="004259BE" w:rsidRPr="002C6C3F" w14:paraId="552863DC" w14:textId="77777777" w:rsidTr="00DF3849">
        <w:tc>
          <w:tcPr>
            <w:tcW w:w="710" w:type="dxa"/>
          </w:tcPr>
          <w:p w14:paraId="36BFD08D" w14:textId="77777777" w:rsidR="004259BE" w:rsidRPr="00DF3849" w:rsidRDefault="004259BE" w:rsidP="00AA6C97">
            <w:pPr>
              <w:spacing w:after="0"/>
              <w:rPr>
                <w:b/>
                <w:bCs/>
                <w:color w:val="000000" w:themeColor="text1"/>
                <w:sz w:val="16"/>
                <w:szCs w:val="16"/>
              </w:rPr>
            </w:pPr>
            <w:r w:rsidRPr="00DF3849">
              <w:rPr>
                <w:b/>
                <w:bCs/>
                <w:color w:val="000000" w:themeColor="text1"/>
                <w:sz w:val="16"/>
                <w:szCs w:val="16"/>
              </w:rPr>
              <w:t>Version</w:t>
            </w:r>
          </w:p>
        </w:tc>
        <w:tc>
          <w:tcPr>
            <w:tcW w:w="1405" w:type="dxa"/>
          </w:tcPr>
          <w:p w14:paraId="77B07435" w14:textId="77777777" w:rsidR="004259BE" w:rsidRPr="00DF3849" w:rsidRDefault="004259BE" w:rsidP="00AA6C97">
            <w:pPr>
              <w:spacing w:after="0"/>
              <w:rPr>
                <w:b/>
                <w:bCs/>
                <w:color w:val="000000" w:themeColor="text1"/>
                <w:sz w:val="16"/>
                <w:szCs w:val="16"/>
              </w:rPr>
            </w:pPr>
            <w:r w:rsidRPr="00DF3849">
              <w:rPr>
                <w:b/>
                <w:bCs/>
                <w:color w:val="000000" w:themeColor="text1"/>
                <w:sz w:val="16"/>
                <w:szCs w:val="16"/>
              </w:rPr>
              <w:t>Date of release</w:t>
            </w:r>
          </w:p>
        </w:tc>
        <w:tc>
          <w:tcPr>
            <w:tcW w:w="6806" w:type="dxa"/>
          </w:tcPr>
          <w:p w14:paraId="4766FDEE" w14:textId="77777777" w:rsidR="004259BE" w:rsidRPr="00DF3849" w:rsidRDefault="004259BE" w:rsidP="00AA6C97">
            <w:pPr>
              <w:spacing w:after="0"/>
              <w:rPr>
                <w:b/>
                <w:bCs/>
                <w:color w:val="000000" w:themeColor="text1"/>
                <w:sz w:val="16"/>
                <w:szCs w:val="16"/>
              </w:rPr>
            </w:pPr>
            <w:r w:rsidRPr="00DF3849">
              <w:rPr>
                <w:b/>
                <w:bCs/>
                <w:color w:val="000000" w:themeColor="text1"/>
                <w:sz w:val="16"/>
                <w:szCs w:val="16"/>
              </w:rPr>
              <w:t>Summary of changes</w:t>
            </w:r>
          </w:p>
        </w:tc>
      </w:tr>
      <w:tr w:rsidR="004259BE" w:rsidRPr="002C6C3F" w14:paraId="2F458512" w14:textId="77777777" w:rsidTr="00DF3849">
        <w:tc>
          <w:tcPr>
            <w:tcW w:w="710" w:type="dxa"/>
          </w:tcPr>
          <w:p w14:paraId="098BC4F1" w14:textId="77777777" w:rsidR="004259BE" w:rsidRPr="00DF3849" w:rsidRDefault="004259BE" w:rsidP="00AA6C97">
            <w:pPr>
              <w:spacing w:after="0"/>
              <w:rPr>
                <w:color w:val="000000" w:themeColor="text1"/>
                <w:sz w:val="16"/>
                <w:szCs w:val="16"/>
              </w:rPr>
            </w:pPr>
            <w:r w:rsidRPr="00DF3849">
              <w:rPr>
                <w:color w:val="000000" w:themeColor="text1"/>
                <w:sz w:val="16"/>
                <w:szCs w:val="16"/>
              </w:rPr>
              <w:t>4.0</w:t>
            </w:r>
          </w:p>
        </w:tc>
        <w:tc>
          <w:tcPr>
            <w:tcW w:w="1405" w:type="dxa"/>
          </w:tcPr>
          <w:p w14:paraId="520F191B" w14:textId="77777777" w:rsidR="004259BE" w:rsidRPr="00DF3849" w:rsidRDefault="004259BE" w:rsidP="00AA6C97">
            <w:pPr>
              <w:spacing w:after="0"/>
              <w:rPr>
                <w:color w:val="000000" w:themeColor="text1"/>
                <w:sz w:val="16"/>
                <w:szCs w:val="16"/>
              </w:rPr>
            </w:pPr>
            <w:r w:rsidRPr="00DF3849">
              <w:rPr>
                <w:color w:val="000000" w:themeColor="text1"/>
                <w:sz w:val="16"/>
                <w:szCs w:val="16"/>
              </w:rPr>
              <w:t>November 2025</w:t>
            </w:r>
          </w:p>
        </w:tc>
        <w:tc>
          <w:tcPr>
            <w:tcW w:w="6806" w:type="dxa"/>
          </w:tcPr>
          <w:p w14:paraId="28430C8F" w14:textId="77777777" w:rsidR="004259BE" w:rsidRPr="00DF3849" w:rsidRDefault="004259BE" w:rsidP="00AA6C97">
            <w:pPr>
              <w:spacing w:after="0"/>
              <w:rPr>
                <w:color w:val="000000" w:themeColor="text1"/>
                <w:sz w:val="16"/>
                <w:szCs w:val="16"/>
              </w:rPr>
            </w:pPr>
            <w:r w:rsidRPr="00DF3849">
              <w:rPr>
                <w:color w:val="000000" w:themeColor="text1"/>
                <w:sz w:val="16"/>
                <w:szCs w:val="16"/>
              </w:rPr>
              <w:t>Revised to comply with the Education and Care Services (Supply, Authorisation and Use of Devices) Order 2025 and Children (Education and Care Services National Law Application) Amendment Bill 2025 (NSW)</w:t>
            </w:r>
          </w:p>
        </w:tc>
      </w:tr>
      <w:tr w:rsidR="004259BE" w:rsidRPr="002C6C3F" w14:paraId="6DBC5F52" w14:textId="77777777" w:rsidTr="00DF3849">
        <w:tc>
          <w:tcPr>
            <w:tcW w:w="710" w:type="dxa"/>
          </w:tcPr>
          <w:p w14:paraId="190EC315" w14:textId="77777777" w:rsidR="004259BE" w:rsidRPr="00DF3849" w:rsidRDefault="004259BE" w:rsidP="00AA6C97">
            <w:pPr>
              <w:spacing w:after="0"/>
              <w:rPr>
                <w:color w:val="000000" w:themeColor="text1"/>
                <w:sz w:val="16"/>
                <w:szCs w:val="16"/>
              </w:rPr>
            </w:pPr>
            <w:r w:rsidRPr="00DF3849">
              <w:rPr>
                <w:color w:val="000000" w:themeColor="text1"/>
                <w:sz w:val="16"/>
                <w:szCs w:val="16"/>
              </w:rPr>
              <w:t>3.0</w:t>
            </w:r>
          </w:p>
        </w:tc>
        <w:tc>
          <w:tcPr>
            <w:tcW w:w="1405" w:type="dxa"/>
          </w:tcPr>
          <w:p w14:paraId="665EB14D" w14:textId="77777777" w:rsidR="004259BE" w:rsidRPr="00DF3849" w:rsidRDefault="004259BE" w:rsidP="00AA6C97">
            <w:pPr>
              <w:spacing w:after="0"/>
              <w:rPr>
                <w:color w:val="000000" w:themeColor="text1"/>
                <w:sz w:val="16"/>
                <w:szCs w:val="16"/>
              </w:rPr>
            </w:pPr>
            <w:r w:rsidRPr="00DF3849">
              <w:rPr>
                <w:color w:val="000000" w:themeColor="text1"/>
                <w:sz w:val="16"/>
                <w:szCs w:val="16"/>
              </w:rPr>
              <w:t>August 2025</w:t>
            </w:r>
          </w:p>
        </w:tc>
        <w:tc>
          <w:tcPr>
            <w:tcW w:w="6806" w:type="dxa"/>
          </w:tcPr>
          <w:p w14:paraId="59C4CB69" w14:textId="77BD3C01" w:rsidR="004259BE" w:rsidRPr="00DF3849" w:rsidRDefault="004259BE" w:rsidP="00AA6C97">
            <w:pPr>
              <w:spacing w:after="0"/>
              <w:rPr>
                <w:color w:val="000000" w:themeColor="text1"/>
                <w:sz w:val="16"/>
                <w:szCs w:val="16"/>
              </w:rPr>
            </w:pPr>
            <w:r w:rsidRPr="00DF3849">
              <w:rPr>
                <w:color w:val="000000" w:themeColor="text1"/>
                <w:sz w:val="16"/>
                <w:szCs w:val="16"/>
              </w:rPr>
              <w:t xml:space="preserve">Revised twice to incorporate NQF regulatory changes </w:t>
            </w:r>
          </w:p>
        </w:tc>
      </w:tr>
      <w:tr w:rsidR="004259BE" w:rsidRPr="002C6C3F" w14:paraId="4D7E0D39" w14:textId="77777777" w:rsidTr="00DF3849">
        <w:tc>
          <w:tcPr>
            <w:tcW w:w="710" w:type="dxa"/>
          </w:tcPr>
          <w:p w14:paraId="6EA1C75F" w14:textId="77777777" w:rsidR="004259BE" w:rsidRPr="00DF3849" w:rsidRDefault="004259BE" w:rsidP="00AA6C97">
            <w:pPr>
              <w:rPr>
                <w:color w:val="000000" w:themeColor="text1"/>
                <w:sz w:val="16"/>
                <w:szCs w:val="16"/>
              </w:rPr>
            </w:pPr>
            <w:r w:rsidRPr="00DF3849">
              <w:rPr>
                <w:color w:val="000000" w:themeColor="text1"/>
                <w:sz w:val="16"/>
                <w:szCs w:val="16"/>
              </w:rPr>
              <w:t>2.0</w:t>
            </w:r>
          </w:p>
        </w:tc>
        <w:tc>
          <w:tcPr>
            <w:tcW w:w="1405" w:type="dxa"/>
          </w:tcPr>
          <w:p w14:paraId="4F6A67A5" w14:textId="77777777" w:rsidR="004259BE" w:rsidRPr="00DF3849" w:rsidRDefault="004259BE" w:rsidP="00AA6C97">
            <w:pPr>
              <w:rPr>
                <w:color w:val="000000" w:themeColor="text1"/>
                <w:sz w:val="16"/>
                <w:szCs w:val="16"/>
              </w:rPr>
            </w:pPr>
            <w:r w:rsidRPr="00DF3849">
              <w:rPr>
                <w:color w:val="000000" w:themeColor="text1"/>
                <w:sz w:val="16"/>
                <w:szCs w:val="16"/>
              </w:rPr>
              <w:t>September 2024</w:t>
            </w:r>
          </w:p>
        </w:tc>
        <w:tc>
          <w:tcPr>
            <w:tcW w:w="6806" w:type="dxa"/>
          </w:tcPr>
          <w:p w14:paraId="40170094" w14:textId="77777777" w:rsidR="004259BE" w:rsidRPr="00DF3849" w:rsidRDefault="004259BE" w:rsidP="00AA6C97">
            <w:pPr>
              <w:rPr>
                <w:color w:val="000000" w:themeColor="text1"/>
                <w:sz w:val="16"/>
                <w:szCs w:val="16"/>
                <w:lang w:eastAsia="zh-CN"/>
              </w:rPr>
            </w:pPr>
            <w:r w:rsidRPr="00DF3849">
              <w:rPr>
                <w:color w:val="000000" w:themeColor="text1"/>
                <w:sz w:val="16"/>
                <w:szCs w:val="16"/>
              </w:rPr>
              <w:t>Updated to incorporate new National Model Code</w:t>
            </w:r>
          </w:p>
        </w:tc>
      </w:tr>
      <w:tr w:rsidR="004259BE" w:rsidRPr="002C6C3F" w14:paraId="5346F9EA" w14:textId="77777777" w:rsidTr="00DF3849">
        <w:tc>
          <w:tcPr>
            <w:tcW w:w="710" w:type="dxa"/>
          </w:tcPr>
          <w:p w14:paraId="77CE2D47" w14:textId="77777777" w:rsidR="004259BE" w:rsidRPr="00DF3849" w:rsidRDefault="004259BE" w:rsidP="00AA6C97">
            <w:pPr>
              <w:spacing w:after="0"/>
              <w:rPr>
                <w:color w:val="000000" w:themeColor="text1"/>
                <w:sz w:val="16"/>
                <w:szCs w:val="16"/>
              </w:rPr>
            </w:pPr>
            <w:r w:rsidRPr="00DF3849">
              <w:rPr>
                <w:color w:val="000000" w:themeColor="text1"/>
                <w:sz w:val="16"/>
                <w:szCs w:val="16"/>
              </w:rPr>
              <w:t>1.0</w:t>
            </w:r>
          </w:p>
        </w:tc>
        <w:tc>
          <w:tcPr>
            <w:tcW w:w="1405" w:type="dxa"/>
          </w:tcPr>
          <w:p w14:paraId="3BABFA60" w14:textId="77777777" w:rsidR="004259BE" w:rsidRPr="00DF3849" w:rsidRDefault="004259BE" w:rsidP="00AA6C97">
            <w:pPr>
              <w:spacing w:after="0"/>
              <w:rPr>
                <w:color w:val="000000" w:themeColor="text1"/>
                <w:sz w:val="16"/>
                <w:szCs w:val="16"/>
              </w:rPr>
            </w:pPr>
            <w:r w:rsidRPr="00DF3849">
              <w:rPr>
                <w:color w:val="000000" w:themeColor="text1"/>
                <w:sz w:val="16"/>
                <w:szCs w:val="16"/>
              </w:rPr>
              <w:t>June 2024</w:t>
            </w:r>
          </w:p>
        </w:tc>
        <w:tc>
          <w:tcPr>
            <w:tcW w:w="6806" w:type="dxa"/>
          </w:tcPr>
          <w:p w14:paraId="4FB0F8D6" w14:textId="4137EE39" w:rsidR="004259BE" w:rsidRPr="00DF3849" w:rsidRDefault="00E31398" w:rsidP="00AA6C97">
            <w:pPr>
              <w:spacing w:after="0"/>
              <w:rPr>
                <w:color w:val="000000" w:themeColor="text1"/>
                <w:sz w:val="16"/>
                <w:szCs w:val="16"/>
              </w:rPr>
            </w:pPr>
            <w:r w:rsidRPr="00DF3849">
              <w:rPr>
                <w:color w:val="000000" w:themeColor="text1"/>
                <w:sz w:val="16"/>
                <w:szCs w:val="16"/>
              </w:rPr>
              <w:t>Full review, rewrite and restructure – replaces ‘Child Safe Environment’</w:t>
            </w:r>
          </w:p>
        </w:tc>
      </w:tr>
    </w:tbl>
    <w:p w14:paraId="63966B10" w14:textId="0E5B6F46" w:rsidR="003A60B9" w:rsidRPr="002C6C3F" w:rsidRDefault="003A60B9" w:rsidP="006A7879">
      <w:pPr>
        <w:pBdr>
          <w:bottom w:val="single" w:sz="4" w:space="1" w:color="auto"/>
        </w:pBdr>
        <w:spacing w:before="480" w:after="240"/>
        <w:rPr>
          <w:rFonts w:asciiTheme="minorHAnsi" w:hAnsiTheme="minorHAnsi" w:cstheme="minorHAnsi"/>
          <w:b/>
          <w:bCs/>
          <w:sz w:val="32"/>
          <w:szCs w:val="32"/>
        </w:rPr>
      </w:pPr>
      <w:r w:rsidRPr="002C6C3F">
        <w:rPr>
          <w:rFonts w:asciiTheme="minorHAnsi" w:hAnsiTheme="minorHAnsi" w:cstheme="minorHAnsi"/>
          <w:b/>
          <w:bCs/>
          <w:sz w:val="32"/>
          <w:szCs w:val="32"/>
        </w:rPr>
        <w:t>PURPOSE AND BACKGROUND</w:t>
      </w:r>
    </w:p>
    <w:p w14:paraId="1AB47A26" w14:textId="290BC456" w:rsidR="00103291" w:rsidRPr="002C6C3F" w:rsidRDefault="003A60B9" w:rsidP="00D46461">
      <w:pPr>
        <w:pStyle w:val="ListParagraph"/>
        <w:numPr>
          <w:ilvl w:val="0"/>
          <w:numId w:val="2"/>
        </w:numPr>
        <w:snapToGrid w:val="0"/>
        <w:spacing w:afterLines="60" w:after="144"/>
        <w:contextualSpacing w:val="0"/>
        <w:rPr>
          <w:rFonts w:asciiTheme="minorHAnsi" w:hAnsiTheme="minorHAnsi" w:cstheme="minorHAnsi"/>
        </w:rPr>
      </w:pPr>
      <w:r w:rsidRPr="002C6C3F">
        <w:rPr>
          <w:rFonts w:asciiTheme="minorHAnsi" w:hAnsiTheme="minorHAnsi" w:cstheme="minorHAnsi"/>
        </w:rPr>
        <w:t>To set out how we provide a child safe environment</w:t>
      </w:r>
      <w:r w:rsidR="009A2AF4" w:rsidRPr="002C6C3F">
        <w:rPr>
          <w:rFonts w:asciiTheme="minorHAnsi" w:hAnsiTheme="minorHAnsi" w:cstheme="minorHAnsi"/>
        </w:rPr>
        <w:t xml:space="preserve"> that </w:t>
      </w:r>
      <w:r w:rsidR="00990F55" w:rsidRPr="002C6C3F">
        <w:rPr>
          <w:rFonts w:asciiTheme="minorHAnsi" w:hAnsiTheme="minorHAnsi" w:cstheme="minorHAnsi"/>
        </w:rPr>
        <w:t>makes each child’s</w:t>
      </w:r>
      <w:r w:rsidR="009A2AF4" w:rsidRPr="002C6C3F">
        <w:rPr>
          <w:rFonts w:asciiTheme="minorHAnsi" w:hAnsiTheme="minorHAnsi" w:cstheme="minorHAnsi"/>
        </w:rPr>
        <w:t xml:space="preserve"> </w:t>
      </w:r>
      <w:r w:rsidR="00990F55" w:rsidRPr="002C6C3F">
        <w:rPr>
          <w:rFonts w:asciiTheme="minorHAnsi" w:hAnsiTheme="minorHAnsi" w:cstheme="minorHAnsi"/>
        </w:rPr>
        <w:t>rights,</w:t>
      </w:r>
      <w:r w:rsidR="009A2AF4" w:rsidRPr="002C6C3F">
        <w:rPr>
          <w:rFonts w:asciiTheme="minorHAnsi" w:hAnsiTheme="minorHAnsi" w:cstheme="minorHAnsi"/>
        </w:rPr>
        <w:t xml:space="preserve"> best interest</w:t>
      </w:r>
      <w:r w:rsidR="00990F55" w:rsidRPr="002C6C3F">
        <w:rPr>
          <w:rFonts w:asciiTheme="minorHAnsi" w:hAnsiTheme="minorHAnsi" w:cstheme="minorHAnsi"/>
        </w:rPr>
        <w:t>s, safety, welfare</w:t>
      </w:r>
      <w:r w:rsidR="00B01F06" w:rsidRPr="002C6C3F">
        <w:rPr>
          <w:rFonts w:asciiTheme="minorHAnsi" w:hAnsiTheme="minorHAnsi" w:cstheme="minorHAnsi"/>
        </w:rPr>
        <w:t xml:space="preserve"> and </w:t>
      </w:r>
      <w:r w:rsidR="00A7217D" w:rsidRPr="002C6C3F">
        <w:rPr>
          <w:rFonts w:asciiTheme="minorHAnsi" w:hAnsiTheme="minorHAnsi" w:cstheme="minorHAnsi"/>
        </w:rPr>
        <w:t>wellbeing paramount, and how</w:t>
      </w:r>
      <w:r w:rsidR="00537EFE" w:rsidRPr="002C6C3F">
        <w:rPr>
          <w:rFonts w:asciiTheme="minorHAnsi" w:hAnsiTheme="minorHAnsi" w:cstheme="minorHAnsi"/>
        </w:rPr>
        <w:t xml:space="preserve"> we</w:t>
      </w:r>
      <w:r w:rsidR="00A7217D" w:rsidRPr="002C6C3F">
        <w:rPr>
          <w:rFonts w:asciiTheme="minorHAnsi" w:hAnsiTheme="minorHAnsi" w:cstheme="minorHAnsi"/>
        </w:rPr>
        <w:t xml:space="preserve"> </w:t>
      </w:r>
      <w:r w:rsidR="00B01F06" w:rsidRPr="002C6C3F">
        <w:rPr>
          <w:rFonts w:asciiTheme="minorHAnsi" w:hAnsiTheme="minorHAnsi" w:cstheme="minorHAnsi"/>
        </w:rPr>
        <w:t xml:space="preserve">meet </w:t>
      </w:r>
      <w:r w:rsidR="00EA5759" w:rsidRPr="002C6C3F">
        <w:rPr>
          <w:rFonts w:asciiTheme="minorHAnsi" w:hAnsiTheme="minorHAnsi" w:cstheme="minorHAnsi"/>
        </w:rPr>
        <w:t>NSW’s</w:t>
      </w:r>
      <w:r w:rsidR="00B01F06" w:rsidRPr="002C6C3F">
        <w:rPr>
          <w:rFonts w:asciiTheme="minorHAnsi" w:hAnsiTheme="minorHAnsi" w:cstheme="minorHAnsi"/>
        </w:rPr>
        <w:t xml:space="preserve"> </w:t>
      </w:r>
      <w:r w:rsidR="00E442AF" w:rsidRPr="002C6C3F">
        <w:rPr>
          <w:rFonts w:asciiTheme="minorHAnsi" w:hAnsiTheme="minorHAnsi" w:cstheme="minorHAnsi"/>
        </w:rPr>
        <w:t xml:space="preserve">10 </w:t>
      </w:r>
      <w:r w:rsidR="00985D58" w:rsidRPr="002C6C3F">
        <w:rPr>
          <w:rFonts w:asciiTheme="minorHAnsi" w:hAnsiTheme="minorHAnsi" w:cstheme="minorHAnsi"/>
        </w:rPr>
        <w:t>mandatory</w:t>
      </w:r>
      <w:r w:rsidR="00B01F06" w:rsidRPr="002C6C3F">
        <w:rPr>
          <w:rFonts w:asciiTheme="minorHAnsi" w:hAnsiTheme="minorHAnsi" w:cstheme="minorHAnsi"/>
        </w:rPr>
        <w:t xml:space="preserve"> Child Safe Standards</w:t>
      </w:r>
    </w:p>
    <w:p w14:paraId="58C444B7" w14:textId="60CF1A7E" w:rsidR="00FB5E53" w:rsidRPr="002C6C3F" w:rsidRDefault="007A263A" w:rsidP="00D46461">
      <w:pPr>
        <w:pStyle w:val="ListParagraph"/>
        <w:numPr>
          <w:ilvl w:val="0"/>
          <w:numId w:val="2"/>
        </w:numPr>
        <w:snapToGrid w:val="0"/>
        <w:spacing w:afterLines="60" w:after="144"/>
        <w:contextualSpacing w:val="0"/>
        <w:rPr>
          <w:rFonts w:asciiTheme="minorHAnsi" w:hAnsiTheme="minorHAnsi" w:cstheme="minorHAnsi"/>
        </w:rPr>
      </w:pPr>
      <w:r w:rsidRPr="002C6C3F">
        <w:rPr>
          <w:rFonts w:asciiTheme="minorHAnsi" w:hAnsiTheme="minorHAnsi" w:cstheme="minorHAnsi"/>
        </w:rPr>
        <w:t xml:space="preserve">This policy is a requirement under the </w:t>
      </w:r>
      <w:r w:rsidRPr="002C6C3F">
        <w:rPr>
          <w:rFonts w:asciiTheme="minorHAnsi" w:hAnsiTheme="minorHAnsi" w:cstheme="minorHAnsi"/>
          <w:i/>
          <w:iCs/>
        </w:rPr>
        <w:t>Education and Care Services National Regulations</w:t>
      </w:r>
      <w:r w:rsidRPr="002C6C3F">
        <w:rPr>
          <w:rFonts w:asciiTheme="minorHAnsi" w:hAnsiTheme="minorHAnsi" w:cstheme="minorHAnsi"/>
        </w:rPr>
        <w:t>. The approved provider must ensure that policies and procedures are in place for providing a child safe environment</w:t>
      </w:r>
      <w:r w:rsidR="00A33853" w:rsidRPr="002C6C3F">
        <w:rPr>
          <w:rFonts w:asciiTheme="minorHAnsi" w:hAnsiTheme="minorHAnsi" w:cstheme="minorHAnsi"/>
        </w:rPr>
        <w:t>, including matters relating to the promotion of a culture of child safety and wellbeing</w:t>
      </w:r>
      <w:r w:rsidR="00A1091C" w:rsidRPr="002C6C3F">
        <w:rPr>
          <w:rFonts w:asciiTheme="minorHAnsi" w:hAnsiTheme="minorHAnsi" w:cstheme="minorHAnsi"/>
        </w:rPr>
        <w:t xml:space="preserve"> within the service</w:t>
      </w:r>
      <w:r w:rsidR="003B0DC4" w:rsidRPr="002C6C3F">
        <w:rPr>
          <w:rFonts w:asciiTheme="minorHAnsi" w:hAnsiTheme="minorHAnsi" w:cstheme="minorHAnsi"/>
        </w:rPr>
        <w:t>,</w:t>
      </w:r>
      <w:r w:rsidR="00E964F3" w:rsidRPr="002C6C3F">
        <w:rPr>
          <w:rFonts w:asciiTheme="minorHAnsi" w:hAnsiTheme="minorHAnsi" w:cstheme="minorHAnsi"/>
        </w:rPr>
        <w:t xml:space="preserve"> by having policies and procedures</w:t>
      </w:r>
      <w:r w:rsidR="00E46D58" w:rsidRPr="002C6C3F">
        <w:rPr>
          <w:rFonts w:asciiTheme="minorHAnsi" w:hAnsiTheme="minorHAnsi" w:cstheme="minorHAnsi"/>
        </w:rPr>
        <w:t xml:space="preserve"> that </w:t>
      </w:r>
      <w:r w:rsidR="00D154AA" w:rsidRPr="002C6C3F">
        <w:rPr>
          <w:rFonts w:asciiTheme="minorHAnsi" w:hAnsiTheme="minorHAnsi" w:cstheme="minorHAnsi"/>
        </w:rPr>
        <w:t>address</w:t>
      </w:r>
      <w:r w:rsidR="00E46D58" w:rsidRPr="002C6C3F">
        <w:rPr>
          <w:rFonts w:asciiTheme="minorHAnsi" w:hAnsiTheme="minorHAnsi" w:cstheme="minorHAnsi"/>
        </w:rPr>
        <w:t xml:space="preserve"> specifi</w:t>
      </w:r>
      <w:r w:rsidR="00BB5079" w:rsidRPr="002C6C3F">
        <w:rPr>
          <w:rFonts w:asciiTheme="minorHAnsi" w:hAnsiTheme="minorHAnsi" w:cstheme="minorHAnsi"/>
        </w:rPr>
        <w:t>c</w:t>
      </w:r>
      <w:r w:rsidR="00D154AA" w:rsidRPr="002C6C3F">
        <w:rPr>
          <w:rFonts w:asciiTheme="minorHAnsi" w:hAnsiTheme="minorHAnsi" w:cstheme="minorHAnsi"/>
        </w:rPr>
        <w:t xml:space="preserve"> </w:t>
      </w:r>
      <w:r w:rsidR="006D2EF7" w:rsidRPr="002C6C3F">
        <w:rPr>
          <w:rFonts w:asciiTheme="minorHAnsi" w:hAnsiTheme="minorHAnsi" w:cstheme="minorHAnsi"/>
        </w:rPr>
        <w:t>requirements</w:t>
      </w:r>
      <w:r w:rsidR="00B679BB" w:rsidRPr="002C6C3F">
        <w:rPr>
          <w:rFonts w:asciiTheme="minorHAnsi" w:hAnsiTheme="minorHAnsi" w:cstheme="minorHAnsi"/>
        </w:rPr>
        <w:t xml:space="preserve">, and </w:t>
      </w:r>
      <w:r w:rsidR="00774963" w:rsidRPr="002C6C3F">
        <w:rPr>
          <w:rFonts w:asciiTheme="minorHAnsi" w:hAnsiTheme="minorHAnsi" w:cstheme="minorHAnsi"/>
        </w:rPr>
        <w:t>the safe use of digital technologies and online environments</w:t>
      </w:r>
      <w:r w:rsidR="00A21226" w:rsidRPr="002C6C3F">
        <w:rPr>
          <w:rFonts w:asciiTheme="minorHAnsi" w:hAnsiTheme="minorHAnsi" w:cstheme="minorHAnsi"/>
        </w:rPr>
        <w:t xml:space="preserve"> </w:t>
      </w:r>
      <w:r w:rsidRPr="002C6C3F">
        <w:rPr>
          <w:rFonts w:asciiTheme="minorHAnsi" w:hAnsiTheme="minorHAnsi" w:cstheme="minorHAnsi"/>
        </w:rPr>
        <w:t>(s</w:t>
      </w:r>
      <w:r w:rsidR="00AD2705" w:rsidRPr="002C6C3F">
        <w:rPr>
          <w:rFonts w:asciiTheme="minorHAnsi" w:hAnsiTheme="minorHAnsi" w:cstheme="minorHAnsi"/>
        </w:rPr>
        <w:t>s</w:t>
      </w:r>
      <w:r w:rsidR="000458A4" w:rsidRPr="002C6C3F">
        <w:rPr>
          <w:rFonts w:asciiTheme="minorHAnsi" w:hAnsiTheme="minorHAnsi" w:cstheme="minorHAnsi"/>
        </w:rPr>
        <w:t xml:space="preserve"> </w:t>
      </w:r>
      <w:r w:rsidRPr="002C6C3F">
        <w:rPr>
          <w:rFonts w:asciiTheme="minorHAnsi" w:hAnsiTheme="minorHAnsi" w:cstheme="minorHAnsi"/>
        </w:rPr>
        <w:t>168</w:t>
      </w:r>
      <w:r w:rsidR="009F0915" w:rsidRPr="002C6C3F">
        <w:rPr>
          <w:rFonts w:asciiTheme="minorHAnsi" w:hAnsiTheme="minorHAnsi" w:cstheme="minorHAnsi"/>
        </w:rPr>
        <w:t xml:space="preserve"> (2)</w:t>
      </w:r>
      <w:r w:rsidR="000458A4" w:rsidRPr="002C6C3F">
        <w:rPr>
          <w:rFonts w:asciiTheme="minorHAnsi" w:hAnsiTheme="minorHAnsi" w:cstheme="minorHAnsi"/>
        </w:rPr>
        <w:t>(</w:t>
      </w:r>
      <w:proofErr w:type="gramStart"/>
      <w:r w:rsidR="000458A4" w:rsidRPr="002C6C3F">
        <w:rPr>
          <w:rFonts w:asciiTheme="minorHAnsi" w:hAnsiTheme="minorHAnsi" w:cstheme="minorHAnsi"/>
        </w:rPr>
        <w:t>h)</w:t>
      </w:r>
      <w:r w:rsidR="00AD2705" w:rsidRPr="002C6C3F">
        <w:rPr>
          <w:rFonts w:asciiTheme="minorHAnsi" w:hAnsiTheme="minorHAnsi" w:cstheme="minorHAnsi"/>
        </w:rPr>
        <w:t>(</w:t>
      </w:r>
      <w:proofErr w:type="gramEnd"/>
      <w:r w:rsidR="00AD2705" w:rsidRPr="002C6C3F">
        <w:rPr>
          <w:rFonts w:asciiTheme="minorHAnsi" w:hAnsiTheme="minorHAnsi" w:cstheme="minorHAnsi"/>
        </w:rPr>
        <w:t>ha)</w:t>
      </w:r>
      <w:r w:rsidRPr="002C6C3F">
        <w:rPr>
          <w:rFonts w:asciiTheme="minorHAnsi" w:hAnsiTheme="minorHAnsi" w:cstheme="minorHAnsi"/>
        </w:rPr>
        <w:t>)</w:t>
      </w:r>
    </w:p>
    <w:p w14:paraId="483F528C" w14:textId="5CBD6093" w:rsidR="0085620C" w:rsidRPr="002C6C3F" w:rsidRDefault="00035447" w:rsidP="00FB5E53">
      <w:pPr>
        <w:pStyle w:val="policybody"/>
      </w:pPr>
      <w:r w:rsidRPr="002C6C3F">
        <w:t xml:space="preserve">This policy helps us to comply with the NSW Child Safe Scheme, which requires organisations to have policies and procedures document how they are safe for children and young people </w:t>
      </w:r>
    </w:p>
    <w:p w14:paraId="634F03C8" w14:textId="6BD03E0A" w:rsidR="002A4F54" w:rsidRPr="002C6C3F" w:rsidRDefault="006B138D" w:rsidP="002A4F54">
      <w:pPr>
        <w:pStyle w:val="policybody"/>
      </w:pPr>
      <w:r w:rsidRPr="002C6C3F">
        <w:t>It also helps us to meet our obligation under the</w:t>
      </w:r>
      <w:r w:rsidR="00E726E5" w:rsidRPr="002C6C3F">
        <w:t xml:space="preserve"> </w:t>
      </w:r>
      <w:r w:rsidRPr="002C6C3F">
        <w:t xml:space="preserve">Reportable Conduct Scheme to have policies and procedures in place </w:t>
      </w:r>
      <w:r w:rsidR="002A4F54" w:rsidRPr="002C6C3F">
        <w:rPr>
          <w:noProof/>
        </w:rPr>
        <w:t>for preventing, detecting and responding to reportable conduct</w:t>
      </w:r>
    </w:p>
    <w:p w14:paraId="22E6E4E8" w14:textId="0F7748C6" w:rsidR="00203E4A" w:rsidRPr="00A436D9" w:rsidRDefault="00B30DE9" w:rsidP="002A4F54">
      <w:pPr>
        <w:pStyle w:val="policybody"/>
        <w:rPr>
          <w:b/>
          <w:bCs/>
        </w:rPr>
      </w:pPr>
      <w:r w:rsidRPr="002C6C3F">
        <w:t xml:space="preserve">This policy </w:t>
      </w:r>
      <w:r w:rsidR="006B138D" w:rsidRPr="002C6C3F">
        <w:t xml:space="preserve">aligns with the </w:t>
      </w:r>
      <w:r w:rsidR="006B138D" w:rsidRPr="002C6C3F">
        <w:rPr>
          <w:u w:val="single"/>
        </w:rPr>
        <w:t>ECEC Code of Ethics</w:t>
      </w:r>
      <w:r w:rsidR="004D4015" w:rsidRPr="002C6C3F">
        <w:t xml:space="preserve"> </w:t>
      </w:r>
      <w:r w:rsidR="00203E4A" w:rsidRPr="002C6C3F">
        <w:t xml:space="preserve">and the </w:t>
      </w:r>
      <w:r w:rsidR="00203E4A" w:rsidRPr="002C6C3F">
        <w:rPr>
          <w:i/>
          <w:iCs/>
        </w:rPr>
        <w:t>National Model Code for Taking Images or Videos of Children while Providing Early Childhood Education and Care</w:t>
      </w:r>
      <w:r w:rsidR="00203E4A" w:rsidRPr="002C6C3F">
        <w:t xml:space="preserve"> (National Model Code)</w:t>
      </w:r>
    </w:p>
    <w:p w14:paraId="19BA0A0C" w14:textId="77777777" w:rsidR="00A436D9" w:rsidRDefault="00A436D9" w:rsidP="00A436D9">
      <w:pPr>
        <w:pStyle w:val="policybody"/>
        <w:numPr>
          <w:ilvl w:val="0"/>
          <w:numId w:val="0"/>
        </w:numPr>
        <w:ind w:left="720" w:hanging="720"/>
      </w:pPr>
    </w:p>
    <w:p w14:paraId="1CE95070" w14:textId="77777777" w:rsidR="00A436D9" w:rsidRPr="002C6C3F" w:rsidRDefault="00A436D9" w:rsidP="00A436D9">
      <w:pPr>
        <w:pStyle w:val="policybody"/>
        <w:numPr>
          <w:ilvl w:val="0"/>
          <w:numId w:val="0"/>
        </w:numPr>
        <w:ind w:left="720" w:hanging="720"/>
        <w:rPr>
          <w:b/>
          <w:bCs/>
        </w:rPr>
      </w:pPr>
    </w:p>
    <w:p w14:paraId="09A6AB6C" w14:textId="0AC6C6A0" w:rsidR="003A60B9" w:rsidRPr="002C6C3F" w:rsidRDefault="003A60B9" w:rsidP="006A7879">
      <w:pPr>
        <w:pBdr>
          <w:bottom w:val="single" w:sz="4" w:space="1" w:color="auto"/>
        </w:pBdr>
        <w:spacing w:before="480" w:after="240"/>
        <w:rPr>
          <w:rFonts w:asciiTheme="minorHAnsi" w:hAnsiTheme="minorHAnsi" w:cstheme="minorHAnsi"/>
          <w:b/>
          <w:bCs/>
          <w:sz w:val="32"/>
          <w:szCs w:val="32"/>
        </w:rPr>
      </w:pPr>
      <w:r w:rsidRPr="002C6C3F">
        <w:rPr>
          <w:rFonts w:eastAsiaTheme="minorHAnsi"/>
          <w:b/>
          <w:bCs/>
          <w:sz w:val="32"/>
          <w:szCs w:val="32"/>
        </w:rPr>
        <w:lastRenderedPageBreak/>
        <w:t>SCOPE</w:t>
      </w:r>
    </w:p>
    <w:p w14:paraId="5A0B133E" w14:textId="77777777" w:rsidR="003A60B9" w:rsidRPr="002C6C3F" w:rsidRDefault="003A60B9" w:rsidP="00DF25A1">
      <w:pPr>
        <w:pStyle w:val="ListParagraph"/>
        <w:numPr>
          <w:ilvl w:val="0"/>
          <w:numId w:val="2"/>
        </w:numPr>
        <w:snapToGrid w:val="0"/>
        <w:spacing w:after="120"/>
        <w:contextualSpacing w:val="0"/>
        <w:rPr>
          <w:rFonts w:asciiTheme="minorHAnsi" w:hAnsiTheme="minorHAnsi" w:cstheme="minorHAnsi"/>
          <w:b/>
          <w:bCs/>
          <w:sz w:val="28"/>
          <w:szCs w:val="28"/>
        </w:rPr>
      </w:pPr>
      <w:r w:rsidRPr="002C6C3F">
        <w:rPr>
          <w:rFonts w:asciiTheme="minorHAnsi" w:hAnsiTheme="minorHAnsi" w:cstheme="minorHAnsi"/>
        </w:rPr>
        <w:t>This policy applies to:</w:t>
      </w:r>
    </w:p>
    <w:p w14:paraId="6143134E" w14:textId="166B8EF5" w:rsidR="00EF1F70" w:rsidRPr="002C6C3F" w:rsidRDefault="00B6642C" w:rsidP="00DF25A1">
      <w:pPr>
        <w:numPr>
          <w:ilvl w:val="1"/>
          <w:numId w:val="2"/>
        </w:numPr>
        <w:snapToGrid w:val="0"/>
        <w:spacing w:after="120"/>
        <w:ind w:left="1418" w:hanging="357"/>
        <w:rPr>
          <w:rFonts w:eastAsia="Aptos"/>
          <w:b/>
          <w:bCs/>
        </w:rPr>
      </w:pPr>
      <w:r w:rsidRPr="002C6C3F">
        <w:rPr>
          <w:rFonts w:eastAsia="Aptos"/>
        </w:rPr>
        <w:t xml:space="preserve">‘Staff’: the approved provider, </w:t>
      </w:r>
      <w:r w:rsidR="00C84C03" w:rsidRPr="002C6C3F">
        <w:rPr>
          <w:rFonts w:eastAsia="Aptos"/>
        </w:rPr>
        <w:t xml:space="preserve">persons with management or control, </w:t>
      </w:r>
      <w:r w:rsidRPr="002C6C3F">
        <w:rPr>
          <w:rFonts w:eastAsia="Aptos"/>
        </w:rPr>
        <w:t>nominated supervisor, paid workers, volunteers, work placement students, and third parties who carry out work at our service (e.g., contractors, subcontractors, self-employed persons, employees of a labour hire company)</w:t>
      </w:r>
    </w:p>
    <w:p w14:paraId="1D5C762F" w14:textId="77777777" w:rsidR="00EF1F70" w:rsidRPr="002C6C3F" w:rsidRDefault="003A60B9" w:rsidP="00DF25A1">
      <w:pPr>
        <w:numPr>
          <w:ilvl w:val="1"/>
          <w:numId w:val="2"/>
        </w:numPr>
        <w:snapToGrid w:val="0"/>
        <w:spacing w:after="120"/>
        <w:ind w:left="1418" w:hanging="357"/>
        <w:rPr>
          <w:rFonts w:eastAsia="Aptos"/>
          <w:b/>
          <w:bCs/>
        </w:rPr>
      </w:pPr>
      <w:r w:rsidRPr="002C6C3F">
        <w:rPr>
          <w:rFonts w:asciiTheme="minorHAnsi" w:hAnsiTheme="minorHAnsi" w:cstheme="minorHAnsi"/>
        </w:rPr>
        <w:t>Children who are in our care, their parents, families and care providers</w:t>
      </w:r>
    </w:p>
    <w:p w14:paraId="2EB4C507" w14:textId="77777777" w:rsidR="00EF1F70" w:rsidRPr="00DF3849" w:rsidRDefault="003A60B9" w:rsidP="00DF25A1">
      <w:pPr>
        <w:numPr>
          <w:ilvl w:val="1"/>
          <w:numId w:val="2"/>
        </w:numPr>
        <w:snapToGrid w:val="0"/>
        <w:spacing w:after="120"/>
        <w:ind w:left="1418" w:hanging="357"/>
        <w:rPr>
          <w:rFonts w:eastAsia="Aptos"/>
          <w:b/>
          <w:bCs/>
          <w:color w:val="000000" w:themeColor="text1"/>
        </w:rPr>
      </w:pPr>
      <w:r w:rsidRPr="002C6C3F">
        <w:rPr>
          <w:rFonts w:asciiTheme="minorHAnsi" w:hAnsiTheme="minorHAnsi" w:cstheme="minorHAnsi"/>
        </w:rPr>
        <w:t>Visitors to our service who carry out child-related work, including allied health support workers</w:t>
      </w:r>
    </w:p>
    <w:p w14:paraId="4A41C47F" w14:textId="39579436" w:rsidR="003A60B9" w:rsidRPr="00DF3849" w:rsidRDefault="00DF3849" w:rsidP="00DF25A1">
      <w:pPr>
        <w:numPr>
          <w:ilvl w:val="1"/>
          <w:numId w:val="2"/>
        </w:numPr>
        <w:snapToGrid w:val="0"/>
        <w:spacing w:after="120"/>
        <w:ind w:left="1418" w:hanging="357"/>
        <w:rPr>
          <w:rFonts w:eastAsia="Aptos"/>
          <w:b/>
          <w:bCs/>
          <w:color w:val="000000" w:themeColor="text1"/>
        </w:rPr>
      </w:pPr>
      <w:r w:rsidRPr="00DF3849">
        <w:rPr>
          <w:rFonts w:cs="Calibri"/>
          <w:color w:val="000000" w:themeColor="text1"/>
        </w:rPr>
        <w:t>C</w:t>
      </w:r>
      <w:r w:rsidR="003A60B9" w:rsidRPr="00DF3849">
        <w:rPr>
          <w:rFonts w:cs="Calibri"/>
          <w:color w:val="000000" w:themeColor="text1"/>
        </w:rPr>
        <w:t>ommittee members</w:t>
      </w:r>
      <w:r w:rsidRPr="00DF3849">
        <w:rPr>
          <w:rFonts w:cs="Calibri"/>
          <w:color w:val="000000" w:themeColor="text1"/>
        </w:rPr>
        <w:t xml:space="preserve"> </w:t>
      </w:r>
    </w:p>
    <w:p w14:paraId="39D466F3" w14:textId="30E633B8" w:rsidR="00895848" w:rsidRPr="002C6C3F" w:rsidRDefault="00163F83" w:rsidP="00895848">
      <w:pPr>
        <w:numPr>
          <w:ilvl w:val="0"/>
          <w:numId w:val="2"/>
        </w:numPr>
        <w:snapToGrid w:val="0"/>
        <w:spacing w:after="120"/>
        <w:rPr>
          <w:rFonts w:eastAsia="Aptos"/>
          <w:b/>
          <w:bCs/>
        </w:rPr>
      </w:pPr>
      <w:r w:rsidRPr="002C6C3F">
        <w:rPr>
          <w:rFonts w:cs="Calibri"/>
        </w:rPr>
        <w:t>It applies to all physical, digital and online environments</w:t>
      </w:r>
      <w:r w:rsidR="00844A13" w:rsidRPr="002C6C3F">
        <w:rPr>
          <w:rFonts w:cs="Calibri"/>
        </w:rPr>
        <w:t xml:space="preserve"> of our service (including off-site</w:t>
      </w:r>
      <w:r w:rsidR="00F42223" w:rsidRPr="002C6C3F">
        <w:rPr>
          <w:rFonts w:cs="Calibri"/>
        </w:rPr>
        <w:t xml:space="preserve"> and outside of operating hours</w:t>
      </w:r>
      <w:r w:rsidR="004B6FE3" w:rsidRPr="002C6C3F">
        <w:rPr>
          <w:rFonts w:cs="Calibri"/>
        </w:rPr>
        <w:t>)</w:t>
      </w:r>
    </w:p>
    <w:p w14:paraId="3008D31A" w14:textId="2BB4A27A" w:rsidR="005C6E64" w:rsidRPr="002C6C3F" w:rsidRDefault="00F42223" w:rsidP="00442EA1">
      <w:pPr>
        <w:numPr>
          <w:ilvl w:val="0"/>
          <w:numId w:val="2"/>
        </w:numPr>
        <w:snapToGrid w:val="0"/>
        <w:spacing w:after="120"/>
        <w:rPr>
          <w:rFonts w:eastAsia="Aptos"/>
          <w:b/>
          <w:bCs/>
        </w:rPr>
      </w:pPr>
      <w:r w:rsidRPr="002C6C3F">
        <w:rPr>
          <w:rFonts w:cs="Calibri"/>
        </w:rPr>
        <w:t>It should be read in conjunction with our related policies and procedures for child safety and wellbeing</w:t>
      </w:r>
      <w:r w:rsidR="000458A4" w:rsidRPr="002C6C3F">
        <w:rPr>
          <w:rFonts w:cs="Calibri"/>
        </w:rPr>
        <w:t xml:space="preserve"> (</w:t>
      </w:r>
      <w:r w:rsidRPr="002C6C3F">
        <w:rPr>
          <w:rFonts w:cs="Calibri"/>
        </w:rPr>
        <w:t>referenced throughout the policy</w:t>
      </w:r>
      <w:r w:rsidR="000458A4" w:rsidRPr="002C6C3F">
        <w:rPr>
          <w:rFonts w:cs="Calibri"/>
        </w:rPr>
        <w:t>)</w:t>
      </w:r>
    </w:p>
    <w:p w14:paraId="10441780" w14:textId="25F93642" w:rsidR="004E0556" w:rsidRPr="002C6C3F" w:rsidRDefault="0056493F" w:rsidP="003E566B">
      <w:pPr>
        <w:numPr>
          <w:ilvl w:val="0"/>
          <w:numId w:val="2"/>
        </w:numPr>
        <w:snapToGrid w:val="0"/>
        <w:spacing w:after="120"/>
        <w:rPr>
          <w:rFonts w:asciiTheme="minorHAnsi" w:hAnsiTheme="minorHAnsi" w:cstheme="minorHAnsi"/>
        </w:rPr>
      </w:pPr>
      <w:r w:rsidRPr="002C6C3F">
        <w:rPr>
          <w:rFonts w:asciiTheme="minorHAnsi" w:hAnsiTheme="minorHAnsi" w:cstheme="minorHAnsi"/>
        </w:rPr>
        <w:t xml:space="preserve">Our </w:t>
      </w:r>
      <w:r w:rsidRPr="002C6C3F">
        <w:rPr>
          <w:rFonts w:asciiTheme="minorHAnsi" w:hAnsiTheme="minorHAnsi" w:cstheme="minorHAnsi"/>
          <w:u w:val="single"/>
        </w:rPr>
        <w:t xml:space="preserve">Child Protection </w:t>
      </w:r>
      <w:proofErr w:type="gramStart"/>
      <w:r w:rsidRPr="002C6C3F">
        <w:rPr>
          <w:rFonts w:asciiTheme="minorHAnsi" w:hAnsiTheme="minorHAnsi" w:cstheme="minorHAnsi"/>
          <w:u w:val="single"/>
        </w:rPr>
        <w:t>Policy</w:t>
      </w:r>
      <w:r w:rsidRPr="002C6C3F">
        <w:rPr>
          <w:rFonts w:asciiTheme="minorHAnsi" w:hAnsiTheme="minorHAnsi" w:cstheme="minorHAnsi"/>
        </w:rPr>
        <w:t xml:space="preserve">  sets</w:t>
      </w:r>
      <w:proofErr w:type="gramEnd"/>
      <w:r w:rsidRPr="002C6C3F">
        <w:rPr>
          <w:rFonts w:asciiTheme="minorHAnsi" w:hAnsiTheme="minorHAnsi" w:cstheme="minorHAnsi"/>
        </w:rPr>
        <w:t xml:space="preserve"> out in detail </w:t>
      </w:r>
      <w:r w:rsidR="00C00F86" w:rsidRPr="002C6C3F">
        <w:rPr>
          <w:rFonts w:asciiTheme="minorHAnsi" w:hAnsiTheme="minorHAnsi" w:cstheme="minorHAnsi"/>
        </w:rPr>
        <w:t>requirements</w:t>
      </w:r>
      <w:r w:rsidR="00650E25" w:rsidRPr="002C6C3F">
        <w:rPr>
          <w:rFonts w:asciiTheme="minorHAnsi" w:hAnsiTheme="minorHAnsi" w:cstheme="minorHAnsi"/>
        </w:rPr>
        <w:t xml:space="preserve"> and procedures</w:t>
      </w:r>
      <w:r w:rsidR="00C00F86" w:rsidRPr="002C6C3F">
        <w:rPr>
          <w:rFonts w:asciiTheme="minorHAnsi" w:hAnsiTheme="minorHAnsi" w:cstheme="minorHAnsi"/>
        </w:rPr>
        <w:t xml:space="preserve"> </w:t>
      </w:r>
      <w:r w:rsidR="00F96333" w:rsidRPr="002C6C3F">
        <w:rPr>
          <w:rFonts w:asciiTheme="minorHAnsi" w:hAnsiTheme="minorHAnsi" w:cstheme="minorHAnsi"/>
        </w:rPr>
        <w:t>for</w:t>
      </w:r>
      <w:r w:rsidR="006F1130" w:rsidRPr="002C6C3F">
        <w:rPr>
          <w:rFonts w:asciiTheme="minorHAnsi" w:hAnsiTheme="minorHAnsi" w:cstheme="minorHAnsi"/>
        </w:rPr>
        <w:t xml:space="preserve"> child protection, including</w:t>
      </w:r>
      <w:r w:rsidR="004A5759" w:rsidRPr="002C6C3F">
        <w:rPr>
          <w:rFonts w:asciiTheme="minorHAnsi" w:hAnsiTheme="minorHAnsi" w:cstheme="minorHAnsi"/>
        </w:rPr>
        <w:t xml:space="preserve"> our obligations regarding</w:t>
      </w:r>
      <w:r w:rsidR="006F1130" w:rsidRPr="002C6C3F">
        <w:rPr>
          <w:rFonts w:asciiTheme="minorHAnsi" w:hAnsiTheme="minorHAnsi" w:cstheme="minorHAnsi"/>
        </w:rPr>
        <w:t xml:space="preserve"> training</w:t>
      </w:r>
      <w:r w:rsidR="00FF1D08" w:rsidRPr="002C6C3F">
        <w:rPr>
          <w:rFonts w:asciiTheme="minorHAnsi" w:hAnsiTheme="minorHAnsi" w:cstheme="minorHAnsi"/>
        </w:rPr>
        <w:t>, reportin</w:t>
      </w:r>
      <w:r w:rsidR="00F17229" w:rsidRPr="002C6C3F">
        <w:rPr>
          <w:rFonts w:asciiTheme="minorHAnsi" w:hAnsiTheme="minorHAnsi" w:cstheme="minorHAnsi"/>
        </w:rPr>
        <w:t>g</w:t>
      </w:r>
      <w:r w:rsidR="00EB1B88" w:rsidRPr="002C6C3F">
        <w:rPr>
          <w:rFonts w:asciiTheme="minorHAnsi" w:hAnsiTheme="minorHAnsi" w:cstheme="minorHAnsi"/>
        </w:rPr>
        <w:t xml:space="preserve">, </w:t>
      </w:r>
      <w:r w:rsidR="004A5759" w:rsidRPr="002C6C3F">
        <w:rPr>
          <w:rFonts w:asciiTheme="minorHAnsi" w:hAnsiTheme="minorHAnsi" w:cstheme="minorHAnsi"/>
        </w:rPr>
        <w:t xml:space="preserve">displaying a </w:t>
      </w:r>
      <w:r w:rsidR="00EB1B88" w:rsidRPr="002C6C3F">
        <w:rPr>
          <w:rFonts w:asciiTheme="minorHAnsi" w:hAnsiTheme="minorHAnsi" w:cstheme="minorHAnsi"/>
        </w:rPr>
        <w:t>reporting decision tree</w:t>
      </w:r>
      <w:r w:rsidR="00F17229" w:rsidRPr="002C6C3F">
        <w:rPr>
          <w:rFonts w:asciiTheme="minorHAnsi" w:hAnsiTheme="minorHAnsi" w:cstheme="minorHAnsi"/>
        </w:rPr>
        <w:t>, risk assessments and child protection register</w:t>
      </w:r>
      <w:r w:rsidR="00701129" w:rsidRPr="002C6C3F">
        <w:rPr>
          <w:rFonts w:asciiTheme="minorHAnsi" w:hAnsiTheme="minorHAnsi" w:cstheme="minorHAnsi"/>
        </w:rPr>
        <w:t xml:space="preserve"> (</w:t>
      </w:r>
      <w:r w:rsidR="00701129" w:rsidRPr="002C6C3F">
        <w:rPr>
          <w:rFonts w:asciiTheme="minorHAnsi" w:hAnsiTheme="minorHAnsi" w:cstheme="minorHAnsi"/>
          <w:i/>
          <w:iCs/>
        </w:rPr>
        <w:t>National Regulations</w:t>
      </w:r>
      <w:r w:rsidR="00701129" w:rsidRPr="002C6C3F">
        <w:rPr>
          <w:rFonts w:asciiTheme="minorHAnsi" w:hAnsiTheme="minorHAnsi" w:cstheme="minorHAnsi"/>
        </w:rPr>
        <w:t xml:space="preserve"> s</w:t>
      </w:r>
      <w:r w:rsidR="00C4536D" w:rsidRPr="002C6C3F">
        <w:rPr>
          <w:rFonts w:asciiTheme="minorHAnsi" w:hAnsiTheme="minorHAnsi" w:cstheme="minorHAnsi"/>
        </w:rPr>
        <w:t>s</w:t>
      </w:r>
      <w:r w:rsidR="00701129" w:rsidRPr="002C6C3F">
        <w:rPr>
          <w:rFonts w:asciiTheme="minorHAnsi" w:hAnsiTheme="minorHAnsi" w:cstheme="minorHAnsi"/>
        </w:rPr>
        <w:t xml:space="preserve"> 168(2)</w:t>
      </w:r>
      <w:r w:rsidR="00501028" w:rsidRPr="002C6C3F">
        <w:rPr>
          <w:rFonts w:asciiTheme="minorHAnsi" w:hAnsiTheme="minorHAnsi" w:cstheme="minorHAnsi"/>
        </w:rPr>
        <w:t>(</w:t>
      </w:r>
      <w:proofErr w:type="gramStart"/>
      <w:r w:rsidR="00501028" w:rsidRPr="002C6C3F">
        <w:rPr>
          <w:rFonts w:asciiTheme="minorHAnsi" w:hAnsiTheme="minorHAnsi" w:cstheme="minorHAnsi"/>
        </w:rPr>
        <w:t>h)(</w:t>
      </w:r>
      <w:proofErr w:type="spellStart"/>
      <w:proofErr w:type="gramEnd"/>
      <w:r w:rsidR="00501028" w:rsidRPr="002C6C3F">
        <w:rPr>
          <w:rFonts w:asciiTheme="minorHAnsi" w:hAnsiTheme="minorHAnsi" w:cstheme="minorHAnsi"/>
        </w:rPr>
        <w:t>i</w:t>
      </w:r>
      <w:proofErr w:type="spellEnd"/>
      <w:r w:rsidR="00501028" w:rsidRPr="002C6C3F">
        <w:rPr>
          <w:rFonts w:asciiTheme="minorHAnsi" w:hAnsiTheme="minorHAnsi" w:cstheme="minorHAnsi"/>
        </w:rPr>
        <w:t>-v))</w:t>
      </w:r>
      <w:r w:rsidR="00BA34FE" w:rsidRPr="002C6C3F">
        <w:rPr>
          <w:rFonts w:asciiTheme="minorHAnsi" w:hAnsiTheme="minorHAnsi" w:cstheme="minorHAnsi"/>
        </w:rPr>
        <w:t xml:space="preserve"> </w:t>
      </w:r>
    </w:p>
    <w:p w14:paraId="4ECD1F04" w14:textId="67BFA5BE" w:rsidR="00501028" w:rsidRPr="002C6C3F" w:rsidRDefault="00501028" w:rsidP="003E566B">
      <w:pPr>
        <w:numPr>
          <w:ilvl w:val="0"/>
          <w:numId w:val="2"/>
        </w:numPr>
        <w:snapToGrid w:val="0"/>
        <w:spacing w:after="120"/>
        <w:rPr>
          <w:rFonts w:asciiTheme="minorHAnsi" w:hAnsiTheme="minorHAnsi" w:cstheme="minorHAnsi"/>
        </w:rPr>
      </w:pPr>
      <w:r w:rsidRPr="002C6C3F">
        <w:rPr>
          <w:rFonts w:asciiTheme="minorHAnsi" w:hAnsiTheme="minorHAnsi" w:cstheme="minorHAnsi"/>
        </w:rPr>
        <w:t xml:space="preserve">Our </w:t>
      </w:r>
      <w:r w:rsidR="004259B6" w:rsidRPr="002C6C3F">
        <w:rPr>
          <w:rFonts w:asciiTheme="minorHAnsi" w:hAnsiTheme="minorHAnsi" w:cstheme="minorHAnsi"/>
          <w:u w:val="single"/>
        </w:rPr>
        <w:t>Delivery and Collection of Children Policy</w:t>
      </w:r>
      <w:r w:rsidR="004259B6" w:rsidRPr="002C6C3F">
        <w:rPr>
          <w:rFonts w:asciiTheme="minorHAnsi" w:hAnsiTheme="minorHAnsi" w:cstheme="minorHAnsi"/>
        </w:rPr>
        <w:t xml:space="preserve"> </w:t>
      </w:r>
      <w:proofErr w:type="gramStart"/>
      <w:r w:rsidR="004259B6" w:rsidRPr="002C6C3F">
        <w:rPr>
          <w:rFonts w:asciiTheme="minorHAnsi" w:hAnsiTheme="minorHAnsi" w:cstheme="minorHAnsi"/>
        </w:rPr>
        <w:t>sets</w:t>
      </w:r>
      <w:proofErr w:type="gramEnd"/>
      <w:r w:rsidR="004259B6" w:rsidRPr="002C6C3F">
        <w:rPr>
          <w:rFonts w:asciiTheme="minorHAnsi" w:hAnsiTheme="minorHAnsi" w:cstheme="minorHAnsi"/>
        </w:rPr>
        <w:t xml:space="preserve"> out in detail requirements and pro</w:t>
      </w:r>
      <w:r w:rsidR="00C4536D" w:rsidRPr="002C6C3F">
        <w:rPr>
          <w:rFonts w:asciiTheme="minorHAnsi" w:hAnsiTheme="minorHAnsi" w:cstheme="minorHAnsi"/>
        </w:rPr>
        <w:t>cedures for the day-to-day use of the attendance record to ensure that children are accounted for throughout the day (National Regulations s 168(2)(h)(v))</w:t>
      </w:r>
    </w:p>
    <w:p w14:paraId="11ADF97C" w14:textId="08BFC146" w:rsidR="004A5759" w:rsidRPr="002C6C3F" w:rsidRDefault="004A5759" w:rsidP="003E566B">
      <w:pPr>
        <w:numPr>
          <w:ilvl w:val="0"/>
          <w:numId w:val="2"/>
        </w:numPr>
        <w:snapToGrid w:val="0"/>
        <w:spacing w:after="120"/>
        <w:rPr>
          <w:rFonts w:asciiTheme="minorHAnsi" w:hAnsiTheme="minorHAnsi" w:cstheme="minorHAnsi"/>
        </w:rPr>
      </w:pPr>
      <w:r w:rsidRPr="002C6C3F">
        <w:rPr>
          <w:rFonts w:asciiTheme="minorHAnsi" w:hAnsiTheme="minorHAnsi" w:cstheme="minorHAnsi"/>
        </w:rPr>
        <w:t xml:space="preserve">Our </w:t>
      </w:r>
      <w:r w:rsidRPr="002C6C3F">
        <w:rPr>
          <w:rFonts w:asciiTheme="minorHAnsi" w:hAnsiTheme="minorHAnsi" w:cstheme="minorHAnsi"/>
          <w:u w:val="single"/>
        </w:rPr>
        <w:t>Technology and Device Use Policy</w:t>
      </w:r>
      <w:r w:rsidR="00CA70B3" w:rsidRPr="002C6C3F">
        <w:rPr>
          <w:rFonts w:asciiTheme="minorHAnsi" w:hAnsiTheme="minorHAnsi" w:cstheme="minorHAnsi"/>
        </w:rPr>
        <w:t xml:space="preserve"> and </w:t>
      </w:r>
      <w:r w:rsidR="00CA70B3" w:rsidRPr="002C6C3F">
        <w:rPr>
          <w:rFonts w:asciiTheme="minorHAnsi" w:hAnsiTheme="minorHAnsi" w:cstheme="minorHAnsi"/>
          <w:u w:val="single"/>
        </w:rPr>
        <w:t>Photography and Video Policy</w:t>
      </w:r>
      <w:r w:rsidR="00CA70B3" w:rsidRPr="002C6C3F">
        <w:rPr>
          <w:rFonts w:asciiTheme="minorHAnsi" w:hAnsiTheme="minorHAnsi" w:cstheme="minorHAnsi"/>
        </w:rPr>
        <w:t xml:space="preserve"> set out in </w:t>
      </w:r>
      <w:r w:rsidR="00801E18" w:rsidRPr="002C6C3F">
        <w:rPr>
          <w:rFonts w:asciiTheme="minorHAnsi" w:hAnsiTheme="minorHAnsi" w:cstheme="minorHAnsi"/>
        </w:rPr>
        <w:t xml:space="preserve">detail requirements and procedures for the safe use of </w:t>
      </w:r>
      <w:r w:rsidR="00701129" w:rsidRPr="002C6C3F">
        <w:rPr>
          <w:rFonts w:asciiTheme="minorHAnsi" w:hAnsiTheme="minorHAnsi" w:cstheme="minorHAnsi"/>
        </w:rPr>
        <w:t>digital technologies and online environments</w:t>
      </w:r>
      <w:r w:rsidR="00C4536D" w:rsidRPr="002C6C3F">
        <w:rPr>
          <w:rFonts w:asciiTheme="minorHAnsi" w:hAnsiTheme="minorHAnsi" w:cstheme="minorHAnsi"/>
        </w:rPr>
        <w:t xml:space="preserve"> (</w:t>
      </w:r>
      <w:r w:rsidR="00C4536D" w:rsidRPr="002C6C3F">
        <w:rPr>
          <w:rFonts w:asciiTheme="minorHAnsi" w:hAnsiTheme="minorHAnsi" w:cstheme="minorHAnsi"/>
          <w:i/>
          <w:iCs/>
        </w:rPr>
        <w:t>National Regulations</w:t>
      </w:r>
      <w:r w:rsidR="00C4536D" w:rsidRPr="002C6C3F">
        <w:rPr>
          <w:rFonts w:asciiTheme="minorHAnsi" w:hAnsiTheme="minorHAnsi" w:cstheme="minorHAnsi"/>
        </w:rPr>
        <w:t xml:space="preserve"> s 168(</w:t>
      </w:r>
      <w:proofErr w:type="gramStart"/>
      <w:r w:rsidR="00C4536D" w:rsidRPr="002C6C3F">
        <w:rPr>
          <w:rFonts w:asciiTheme="minorHAnsi" w:hAnsiTheme="minorHAnsi" w:cstheme="minorHAnsi"/>
        </w:rPr>
        <w:t>2)(</w:t>
      </w:r>
      <w:proofErr w:type="gramEnd"/>
      <w:r w:rsidR="00C4536D" w:rsidRPr="002C6C3F">
        <w:rPr>
          <w:rFonts w:asciiTheme="minorHAnsi" w:hAnsiTheme="minorHAnsi" w:cstheme="minorHAnsi"/>
        </w:rPr>
        <w:t>ha))</w:t>
      </w:r>
    </w:p>
    <w:p w14:paraId="465362B6" w14:textId="266F5D72" w:rsidR="003A60B9" w:rsidRPr="002C6C3F" w:rsidRDefault="003A60B9" w:rsidP="006A7879">
      <w:pPr>
        <w:pBdr>
          <w:bottom w:val="single" w:sz="4" w:space="1" w:color="auto"/>
        </w:pBdr>
        <w:spacing w:before="480" w:after="240"/>
        <w:rPr>
          <w:rFonts w:asciiTheme="minorHAnsi" w:hAnsiTheme="minorHAnsi" w:cstheme="minorHAnsi"/>
          <w:b/>
          <w:bCs/>
        </w:rPr>
      </w:pPr>
      <w:r w:rsidRPr="002C6C3F">
        <w:rPr>
          <w:rFonts w:eastAsiaTheme="minorHAnsi"/>
          <w:b/>
          <w:bCs/>
          <w:sz w:val="32"/>
          <w:szCs w:val="32"/>
        </w:rPr>
        <w:t>DEFINITIONS</w:t>
      </w:r>
    </w:p>
    <w:p w14:paraId="07FEB77D" w14:textId="77777777" w:rsidR="003A60B9" w:rsidRPr="002C6C3F" w:rsidRDefault="003A60B9" w:rsidP="00164412">
      <w:pPr>
        <w:pStyle w:val="ListParagraph"/>
        <w:numPr>
          <w:ilvl w:val="0"/>
          <w:numId w:val="2"/>
        </w:numPr>
        <w:snapToGrid w:val="0"/>
        <w:spacing w:after="120" w:line="240" w:lineRule="auto"/>
        <w:contextualSpacing w:val="0"/>
        <w:rPr>
          <w:rFonts w:asciiTheme="minorHAnsi" w:hAnsiTheme="minorHAnsi" w:cstheme="minorHAnsi"/>
          <w:b/>
          <w:bCs/>
        </w:rPr>
      </w:pPr>
      <w:r w:rsidRPr="002C6C3F">
        <w:rPr>
          <w:rFonts w:asciiTheme="minorHAnsi" w:hAnsiTheme="minorHAnsi" w:cstheme="minorHAnsi"/>
        </w:rPr>
        <w:t>The following definitions apply to this policy and related procedures:</w:t>
      </w:r>
    </w:p>
    <w:p w14:paraId="51D1E1F1" w14:textId="7E0A94A1" w:rsidR="003A60B9" w:rsidRPr="002C6C3F" w:rsidRDefault="003A60B9" w:rsidP="00DF25A1">
      <w:pPr>
        <w:numPr>
          <w:ilvl w:val="1"/>
          <w:numId w:val="2"/>
        </w:numPr>
        <w:snapToGrid w:val="0"/>
        <w:spacing w:after="120"/>
        <w:ind w:left="1418" w:hanging="357"/>
        <w:rPr>
          <w:rFonts w:asciiTheme="minorHAnsi" w:hAnsiTheme="minorHAnsi" w:cstheme="minorHAnsi"/>
          <w:b/>
          <w:bCs/>
        </w:rPr>
      </w:pPr>
      <w:r w:rsidRPr="002C6C3F">
        <w:rPr>
          <w:rFonts w:eastAsia="Aptos"/>
        </w:rPr>
        <w:t>‘</w:t>
      </w:r>
      <w:r w:rsidRPr="002C6C3F">
        <w:rPr>
          <w:rFonts w:asciiTheme="minorHAnsi" w:hAnsiTheme="minorHAnsi" w:cstheme="minorHAnsi"/>
        </w:rPr>
        <w:t>Child-related work’ is used in this policy to refer to the work of our service (an education and care service for children). It does not apply where contact with children is incidental or would not reasonably be expected to occur</w:t>
      </w:r>
    </w:p>
    <w:p w14:paraId="5386EEB1" w14:textId="6E745DC6" w:rsidR="003A60B9" w:rsidRPr="002C6C3F" w:rsidRDefault="003A60B9" w:rsidP="00DA3569">
      <w:pPr>
        <w:pStyle w:val="NJbullets"/>
        <w:ind w:left="1418"/>
      </w:pPr>
      <w:r w:rsidRPr="002C6C3F">
        <w:t>‘Harm’ and ‘risk of harm’ are used in this policy as overarching terms that cover neglect and various forms of abuse</w:t>
      </w:r>
      <w:r w:rsidR="001337EF" w:rsidRPr="002C6C3F">
        <w:t xml:space="preserve"> (either through an act or an omission)</w:t>
      </w:r>
      <w:r w:rsidRPr="002C6C3F">
        <w:t>. It includes physical, sexual and psychological abuse; neglect; ill-treatment; grooming; exposure to family violence; commercial child sexual exploitation; online child sexual abuse; and sexual abuse that is perpetrated by other children and young people</w:t>
      </w:r>
      <w:r w:rsidR="001337EF" w:rsidRPr="002C6C3F">
        <w:t>.</w:t>
      </w:r>
    </w:p>
    <w:p w14:paraId="21149EF2" w14:textId="3E2BC16F" w:rsidR="00C455A8" w:rsidRPr="002C6C3F" w:rsidRDefault="00B37397" w:rsidP="0057167A">
      <w:pPr>
        <w:numPr>
          <w:ilvl w:val="1"/>
          <w:numId w:val="2"/>
        </w:numPr>
        <w:spacing w:afterLines="60" w:after="144"/>
        <w:ind w:left="1418" w:hanging="425"/>
        <w:rPr>
          <w:rFonts w:cs="Calibri"/>
        </w:rPr>
      </w:pPr>
      <w:r w:rsidRPr="002C6C3F">
        <w:rPr>
          <w:rFonts w:cs="Calibri"/>
        </w:rPr>
        <w:lastRenderedPageBreak/>
        <w:t xml:space="preserve">‘Inappropriate conduct’ is defined in the </w:t>
      </w:r>
      <w:r w:rsidRPr="002C6C3F">
        <w:rPr>
          <w:rFonts w:cs="Calibri"/>
          <w:i/>
          <w:iCs/>
        </w:rPr>
        <w:t>National Law</w:t>
      </w:r>
      <w:r w:rsidRPr="002C6C3F">
        <w:rPr>
          <w:rFonts w:cs="Calibri"/>
        </w:rPr>
        <w:t xml:space="preserve"> as conduct in relation to a child that a reasonable person would consider inappropriate in an education and care service</w:t>
      </w:r>
    </w:p>
    <w:p w14:paraId="71F9F220" w14:textId="1510F960" w:rsidR="007D1426" w:rsidRPr="002C6C3F" w:rsidRDefault="007D1426" w:rsidP="00DA3569">
      <w:pPr>
        <w:pStyle w:val="NJbullets"/>
        <w:numPr>
          <w:ilvl w:val="2"/>
          <w:numId w:val="54"/>
        </w:numPr>
        <w:ind w:left="1418"/>
      </w:pPr>
      <w:r w:rsidRPr="002C6C3F">
        <w:t>‘Line of sight’ means an unobstructed visual connection to a person</w:t>
      </w:r>
      <w:r w:rsidR="006F2902" w:rsidRPr="002C6C3F">
        <w:t xml:space="preserve"> (child or adult)</w:t>
      </w:r>
      <w:r w:rsidRPr="002C6C3F">
        <w:t>, allowing their location, actions, and interactions to be clearly observed</w:t>
      </w:r>
    </w:p>
    <w:p w14:paraId="191848C8" w14:textId="77777777" w:rsidR="003A60B9" w:rsidRPr="002C6C3F" w:rsidRDefault="003A60B9" w:rsidP="00DA3569">
      <w:pPr>
        <w:pStyle w:val="NJbullets"/>
        <w:ind w:left="1418"/>
      </w:pPr>
      <w:r w:rsidRPr="002C6C3F">
        <w:t>‘Parents’ includes guardians and persons who have parental responsibilities for the child under a decision or order of court</w:t>
      </w:r>
    </w:p>
    <w:p w14:paraId="2AFF0F3F" w14:textId="4B6CB499" w:rsidR="003A60B9" w:rsidRPr="002C6C3F" w:rsidRDefault="00DF25A1" w:rsidP="00DF25A1">
      <w:pPr>
        <w:numPr>
          <w:ilvl w:val="1"/>
          <w:numId w:val="2"/>
        </w:numPr>
        <w:spacing w:afterLines="60" w:after="144"/>
        <w:ind w:left="1417" w:hanging="357"/>
      </w:pPr>
      <w:r w:rsidRPr="002C6C3F">
        <w:t xml:space="preserve">‘Staff’, unless otherwise indicated, refers to approved provider, </w:t>
      </w:r>
      <w:r w:rsidR="009E09A9" w:rsidRPr="002C6C3F">
        <w:rPr>
          <w:rFonts w:eastAsiaTheme="minorHAnsi" w:cs="Calibri"/>
        </w:rPr>
        <w:t xml:space="preserve">persons with management or control, </w:t>
      </w:r>
      <w:r w:rsidRPr="002C6C3F">
        <w:t>nominated supervisor, paid employees, volunteers, students, and third parties who are covered in the scope of this policy. Includes relief/temporary staff</w:t>
      </w:r>
    </w:p>
    <w:p w14:paraId="15F8A78D" w14:textId="77210889" w:rsidR="003A60B9" w:rsidRPr="002C6C3F" w:rsidRDefault="003A60B9" w:rsidP="006A7879">
      <w:pPr>
        <w:pBdr>
          <w:bottom w:val="single" w:sz="4" w:space="1" w:color="auto"/>
        </w:pBdr>
        <w:spacing w:before="480" w:after="240"/>
        <w:rPr>
          <w:rFonts w:asciiTheme="minorHAnsi" w:hAnsiTheme="minorHAnsi" w:cstheme="minorHAnsi"/>
          <w:b/>
          <w:bCs/>
          <w:sz w:val="32"/>
          <w:szCs w:val="32"/>
        </w:rPr>
      </w:pPr>
      <w:r w:rsidRPr="002C6C3F">
        <w:rPr>
          <w:rFonts w:asciiTheme="minorHAnsi" w:hAnsiTheme="minorHAnsi" w:cstheme="minorHAnsi"/>
          <w:b/>
          <w:bCs/>
          <w:sz w:val="32"/>
          <w:szCs w:val="32"/>
        </w:rPr>
        <w:t xml:space="preserve">POLICY </w:t>
      </w:r>
      <w:r w:rsidR="00DF25A1" w:rsidRPr="002C6C3F">
        <w:rPr>
          <w:rFonts w:asciiTheme="minorHAnsi" w:hAnsiTheme="minorHAnsi" w:cstheme="minorHAnsi"/>
          <w:b/>
          <w:bCs/>
          <w:sz w:val="32"/>
          <w:szCs w:val="32"/>
        </w:rPr>
        <w:t>S</w:t>
      </w:r>
      <w:r w:rsidRPr="002C6C3F">
        <w:rPr>
          <w:rFonts w:asciiTheme="minorHAnsi" w:hAnsiTheme="minorHAnsi" w:cstheme="minorHAnsi"/>
          <w:b/>
          <w:bCs/>
          <w:sz w:val="32"/>
          <w:szCs w:val="32"/>
        </w:rPr>
        <w:t>TATEMENT</w:t>
      </w:r>
    </w:p>
    <w:p w14:paraId="19C894E8" w14:textId="77777777" w:rsidR="0029190B" w:rsidRPr="002C6C3F" w:rsidRDefault="0029190B" w:rsidP="0029190B">
      <w:pPr>
        <w:snapToGrid w:val="0"/>
        <w:spacing w:before="360" w:after="120" w:line="240" w:lineRule="auto"/>
        <w:rPr>
          <w:rFonts w:asciiTheme="minorHAnsi" w:hAnsiTheme="minorHAnsi" w:cstheme="minorHAnsi"/>
          <w:b/>
          <w:bCs/>
          <w:sz w:val="28"/>
          <w:szCs w:val="28"/>
        </w:rPr>
      </w:pPr>
      <w:r w:rsidRPr="002C6C3F">
        <w:rPr>
          <w:rFonts w:asciiTheme="minorHAnsi" w:hAnsiTheme="minorHAnsi" w:cstheme="minorHAnsi"/>
          <w:b/>
          <w:bCs/>
          <w:sz w:val="28"/>
          <w:szCs w:val="28"/>
        </w:rPr>
        <w:t>Statement of Commitment to Child Safety and Wellbeing</w:t>
      </w:r>
    </w:p>
    <w:p w14:paraId="4653D8D7" w14:textId="0DDEB3DB" w:rsidR="0029190B" w:rsidRPr="002C6C3F" w:rsidRDefault="00951526" w:rsidP="0029190B">
      <w:pPr>
        <w:pStyle w:val="ListParagraph"/>
        <w:numPr>
          <w:ilvl w:val="0"/>
          <w:numId w:val="2"/>
        </w:numPr>
        <w:snapToGrid w:val="0"/>
        <w:spacing w:after="120"/>
        <w:contextualSpacing w:val="0"/>
        <w:rPr>
          <w:rFonts w:asciiTheme="minorHAnsi" w:hAnsiTheme="minorHAnsi" w:cstheme="minorHAnsi"/>
          <w:b/>
          <w:bCs/>
          <w:sz w:val="28"/>
          <w:szCs w:val="28"/>
        </w:rPr>
      </w:pPr>
      <w:r w:rsidRPr="002C6C3F">
        <w:rPr>
          <w:rFonts w:asciiTheme="minorHAnsi" w:hAnsiTheme="minorHAnsi" w:cstheme="minorHAnsi"/>
        </w:rPr>
        <w:t>Children’s</w:t>
      </w:r>
      <w:r w:rsidR="008D2B19" w:rsidRPr="002C6C3F">
        <w:rPr>
          <w:rFonts w:asciiTheme="minorHAnsi" w:hAnsiTheme="minorHAnsi" w:cstheme="minorHAnsi"/>
        </w:rPr>
        <w:t xml:space="preserve"> rights, best interests, </w:t>
      </w:r>
      <w:r w:rsidRPr="002C6C3F">
        <w:rPr>
          <w:rFonts w:asciiTheme="minorHAnsi" w:hAnsiTheme="minorHAnsi" w:cstheme="minorHAnsi"/>
        </w:rPr>
        <w:t xml:space="preserve">health, </w:t>
      </w:r>
      <w:r w:rsidR="008D2B19" w:rsidRPr="002C6C3F">
        <w:rPr>
          <w:rFonts w:asciiTheme="minorHAnsi" w:hAnsiTheme="minorHAnsi" w:cstheme="minorHAnsi"/>
        </w:rPr>
        <w:t xml:space="preserve">safety, welfare and wellbeing </w:t>
      </w:r>
      <w:r w:rsidRPr="002C6C3F">
        <w:rPr>
          <w:rFonts w:asciiTheme="minorHAnsi" w:hAnsiTheme="minorHAnsi" w:cstheme="minorHAnsi"/>
        </w:rPr>
        <w:t xml:space="preserve">are </w:t>
      </w:r>
      <w:r w:rsidR="001D13A4" w:rsidRPr="002C6C3F">
        <w:rPr>
          <w:rFonts w:asciiTheme="minorHAnsi" w:hAnsiTheme="minorHAnsi" w:cstheme="minorHAnsi"/>
        </w:rPr>
        <w:t xml:space="preserve">our top priority and </w:t>
      </w:r>
      <w:r w:rsidR="008D2B19" w:rsidRPr="002C6C3F">
        <w:rPr>
          <w:rFonts w:asciiTheme="minorHAnsi" w:hAnsiTheme="minorHAnsi" w:cstheme="minorHAnsi"/>
        </w:rPr>
        <w:t>paramount</w:t>
      </w:r>
      <w:r w:rsidR="00C716BE" w:rsidRPr="002C6C3F">
        <w:rPr>
          <w:rFonts w:asciiTheme="minorHAnsi" w:hAnsiTheme="minorHAnsi" w:cstheme="minorHAnsi"/>
        </w:rPr>
        <w:t xml:space="preserve"> in every decision or action we take</w:t>
      </w:r>
      <w:r w:rsidR="00FD6AF3" w:rsidRPr="002C6C3F">
        <w:t xml:space="preserve">. </w:t>
      </w:r>
      <w:r w:rsidR="0029190B" w:rsidRPr="002C6C3F">
        <w:rPr>
          <w:rFonts w:asciiTheme="minorHAnsi" w:hAnsiTheme="minorHAnsi" w:cstheme="minorHAnsi"/>
        </w:rPr>
        <w:t>We champion and model a child safe culture at all levels in our service. We will not tolerate harm or the risk of harm to children or young people</w:t>
      </w:r>
      <w:r w:rsidR="00C503CD" w:rsidRPr="002C6C3F">
        <w:rPr>
          <w:rFonts w:asciiTheme="minorHAnsi" w:hAnsiTheme="minorHAnsi" w:cstheme="minorHAnsi"/>
        </w:rPr>
        <w:t>, or</w:t>
      </w:r>
      <w:r w:rsidR="001B6CC7" w:rsidRPr="002C6C3F">
        <w:rPr>
          <w:rFonts w:asciiTheme="minorHAnsi" w:hAnsiTheme="minorHAnsi" w:cstheme="minorHAnsi"/>
        </w:rPr>
        <w:t xml:space="preserve"> anyone at our service subjecting a child to</w:t>
      </w:r>
      <w:r w:rsidR="0029190B" w:rsidRPr="002C6C3F">
        <w:rPr>
          <w:rFonts w:asciiTheme="minorHAnsi" w:hAnsiTheme="minorHAnsi" w:cstheme="minorHAnsi"/>
        </w:rPr>
        <w:t xml:space="preserve"> </w:t>
      </w:r>
      <w:r w:rsidR="00710B57" w:rsidRPr="002C6C3F">
        <w:rPr>
          <w:rFonts w:asciiTheme="minorHAnsi" w:hAnsiTheme="minorHAnsi" w:cstheme="minorHAnsi"/>
        </w:rPr>
        <w:t xml:space="preserve">inappropriate conduct, inappropriate discipline, </w:t>
      </w:r>
      <w:r w:rsidR="0029190B" w:rsidRPr="002C6C3F">
        <w:rPr>
          <w:rFonts w:asciiTheme="minorHAnsi" w:hAnsiTheme="minorHAnsi" w:cstheme="minorHAnsi"/>
        </w:rPr>
        <w:t>bullying or harassment. We act on any concerns about child safety and encourage a culture of reporting harm and risk of harm</w:t>
      </w:r>
    </w:p>
    <w:p w14:paraId="6FBF2D77" w14:textId="373555AB" w:rsidR="0029190B" w:rsidRPr="00F65AED" w:rsidRDefault="0029190B" w:rsidP="00F65AED">
      <w:pPr>
        <w:pStyle w:val="ListParagraph"/>
        <w:numPr>
          <w:ilvl w:val="0"/>
          <w:numId w:val="2"/>
        </w:numPr>
        <w:snapToGrid w:val="0"/>
        <w:spacing w:after="120"/>
        <w:contextualSpacing w:val="0"/>
        <w:rPr>
          <w:rFonts w:asciiTheme="minorHAnsi" w:hAnsiTheme="minorHAnsi" w:cstheme="minorHAnsi"/>
          <w:b/>
          <w:bCs/>
          <w:sz w:val="28"/>
          <w:szCs w:val="28"/>
        </w:rPr>
      </w:pPr>
      <w:r w:rsidRPr="002C6C3F">
        <w:rPr>
          <w:rFonts w:asciiTheme="minorHAnsi" w:hAnsiTheme="minorHAnsi" w:cstheme="minorHAnsi"/>
        </w:rPr>
        <w:t>We listen to all children. We uphold their rights and empower them know and exercise their rights. Children and families are involved in making decisions about matters that concern them. We are committed to equity and the inclusion of all children, regardless of their abilities, sex, gender, or social, economic or cultural background. We have an inclusive and welcoming environment for Aboriginal and Torres Strait Islander children, and respect and value their diverse and unique identities and experiences</w:t>
      </w:r>
    </w:p>
    <w:p w14:paraId="7778B84A" w14:textId="4C2FD978" w:rsidR="00E43D6D" w:rsidRPr="002C6C3F" w:rsidRDefault="00E557C8" w:rsidP="0057167A">
      <w:pPr>
        <w:pStyle w:val="Policyheading2"/>
      </w:pPr>
      <w:r w:rsidRPr="002C6C3F">
        <w:rPr>
          <w:rFonts w:asciiTheme="minorHAnsi" w:hAnsiTheme="minorHAnsi" w:cstheme="minorHAnsi"/>
          <w:szCs w:val="28"/>
        </w:rPr>
        <w:t xml:space="preserve">Standard 1 - </w:t>
      </w:r>
      <w:r w:rsidR="000F2348" w:rsidRPr="002C6C3F">
        <w:rPr>
          <w:szCs w:val="28"/>
        </w:rPr>
        <w:t>Leadership, governance and culture</w:t>
      </w:r>
    </w:p>
    <w:p w14:paraId="22F14CE0" w14:textId="510CE9F8" w:rsidR="000F2348" w:rsidRPr="002C6C3F" w:rsidRDefault="000F2348" w:rsidP="000F2348">
      <w:pPr>
        <w:pStyle w:val="policybody"/>
        <w:rPr>
          <w:color w:val="000000" w:themeColor="text1"/>
        </w:rPr>
      </w:pPr>
      <w:r w:rsidRPr="002C6C3F">
        <w:rPr>
          <w:color w:val="000000" w:themeColor="text1"/>
        </w:rPr>
        <w:t>Child safety and wellbeing is embedded in the leadership, governance and culture of our service</w:t>
      </w:r>
      <w:r w:rsidR="00E557C8" w:rsidRPr="002C6C3F">
        <w:rPr>
          <w:color w:val="000000" w:themeColor="text1"/>
        </w:rPr>
        <w:t xml:space="preserve"> </w:t>
      </w:r>
      <w:r w:rsidR="00E557C8" w:rsidRPr="002C6C3F">
        <w:rPr>
          <w:rFonts w:asciiTheme="minorHAnsi" w:hAnsiTheme="minorHAnsi" w:cstheme="minorHAnsi"/>
          <w:color w:val="000000" w:themeColor="text1"/>
        </w:rPr>
        <w:t>(Child Safe Standard 1)</w:t>
      </w:r>
    </w:p>
    <w:p w14:paraId="01657F46" w14:textId="77777777" w:rsidR="00E557C8" w:rsidRPr="002C6C3F" w:rsidRDefault="00E557C8" w:rsidP="00E557C8">
      <w:pPr>
        <w:pStyle w:val="policybody"/>
      </w:pPr>
      <w:r w:rsidRPr="002C6C3F">
        <w:t>Our governance must support the management of a quality service that is child safe (National Quality Standard 7.1)</w:t>
      </w:r>
    </w:p>
    <w:p w14:paraId="1D7085C9" w14:textId="59D4DF8E" w:rsidR="00E43D6D" w:rsidRPr="002C6C3F" w:rsidRDefault="00F71F0C" w:rsidP="000F2348">
      <w:pPr>
        <w:pStyle w:val="policybody"/>
        <w:rPr>
          <w:color w:val="000000" w:themeColor="text1"/>
        </w:rPr>
      </w:pPr>
      <w:r w:rsidRPr="002C6C3F">
        <w:rPr>
          <w:color w:val="000000" w:themeColor="text1"/>
        </w:rPr>
        <w:t>For an</w:t>
      </w:r>
      <w:r w:rsidR="00B33963" w:rsidRPr="002C6C3F">
        <w:rPr>
          <w:color w:val="000000" w:themeColor="text1"/>
        </w:rPr>
        <w:t xml:space="preserve"> action or a decision that concerns a particular child, the safety, </w:t>
      </w:r>
      <w:r w:rsidRPr="002C6C3F">
        <w:rPr>
          <w:color w:val="000000" w:themeColor="text1"/>
        </w:rPr>
        <w:t>welfare and wellbeing</w:t>
      </w:r>
      <w:r w:rsidR="00B33963" w:rsidRPr="002C6C3F">
        <w:rPr>
          <w:color w:val="000000" w:themeColor="text1"/>
        </w:rPr>
        <w:t xml:space="preserve"> </w:t>
      </w:r>
      <w:r w:rsidR="007A2865" w:rsidRPr="002C6C3F">
        <w:rPr>
          <w:color w:val="000000" w:themeColor="text1"/>
        </w:rPr>
        <w:t xml:space="preserve">of the child </w:t>
      </w:r>
      <w:r w:rsidRPr="002C6C3F">
        <w:rPr>
          <w:color w:val="000000" w:themeColor="text1"/>
        </w:rPr>
        <w:t>must be paramount (</w:t>
      </w:r>
      <w:r w:rsidRPr="002C6C3F">
        <w:rPr>
          <w:i/>
          <w:iCs/>
          <w:color w:val="000000" w:themeColor="text1"/>
        </w:rPr>
        <w:t>National Regulations</w:t>
      </w:r>
      <w:r w:rsidRPr="002C6C3F">
        <w:rPr>
          <w:color w:val="000000" w:themeColor="text1"/>
        </w:rPr>
        <w:t xml:space="preserve"> s 168(2)</w:t>
      </w:r>
      <w:r w:rsidR="007A2865" w:rsidRPr="002C6C3F">
        <w:rPr>
          <w:color w:val="000000" w:themeColor="text1"/>
        </w:rPr>
        <w:t>(h)(</w:t>
      </w:r>
      <w:proofErr w:type="spellStart"/>
      <w:r w:rsidR="007A2865" w:rsidRPr="002C6C3F">
        <w:rPr>
          <w:color w:val="000000" w:themeColor="text1"/>
        </w:rPr>
        <w:t>i</w:t>
      </w:r>
      <w:proofErr w:type="spellEnd"/>
      <w:r w:rsidR="007A2865" w:rsidRPr="002C6C3F">
        <w:rPr>
          <w:color w:val="000000" w:themeColor="text1"/>
        </w:rPr>
        <w:t>))</w:t>
      </w:r>
    </w:p>
    <w:p w14:paraId="43E76026" w14:textId="77777777" w:rsidR="00874FFA" w:rsidRPr="002C6C3F" w:rsidRDefault="00874FFA" w:rsidP="00874FFA">
      <w:pPr>
        <w:pStyle w:val="policybody"/>
        <w:rPr>
          <w:color w:val="000000" w:themeColor="text1"/>
        </w:rPr>
      </w:pPr>
      <w:r w:rsidRPr="002C6C3F">
        <w:rPr>
          <w:color w:val="000000" w:themeColor="text1"/>
        </w:rPr>
        <w:t xml:space="preserve">Management, educators and staff are aware of their roles and responsibilities for child safety, including to identify and respond to every child at risk of abuse or neglect </w:t>
      </w:r>
      <w:r w:rsidRPr="002C6C3F">
        <w:t>(National Quality Standard 2.2.3)</w:t>
      </w:r>
    </w:p>
    <w:p w14:paraId="1E1EE460" w14:textId="5DF50FEB" w:rsidR="000F2348" w:rsidRPr="00F65AED" w:rsidRDefault="000F2348" w:rsidP="000F2348">
      <w:pPr>
        <w:pStyle w:val="policybody"/>
        <w:rPr>
          <w:color w:val="000000" w:themeColor="text1"/>
        </w:rPr>
      </w:pPr>
      <w:r w:rsidRPr="002C6C3F">
        <w:t>The approved provider and nominated supervisor oversee the policies, procedures, risk management, supervision, HR processes,</w:t>
      </w:r>
      <w:r w:rsidR="00044597" w:rsidRPr="002C6C3F">
        <w:t xml:space="preserve"> record keeping, information sharing, </w:t>
      </w:r>
      <w:r w:rsidRPr="002C6C3F">
        <w:t xml:space="preserve">training, </w:t>
      </w:r>
      <w:r w:rsidRPr="002C6C3F">
        <w:lastRenderedPageBreak/>
        <w:t>communication and monitoring systems that keep children safe from harm and hazards at our service</w:t>
      </w:r>
    </w:p>
    <w:p w14:paraId="04368BF1" w14:textId="4FF86AA9" w:rsidR="00E557C8" w:rsidRPr="00F65AED" w:rsidRDefault="00E557C8" w:rsidP="00E557C8">
      <w:pPr>
        <w:pStyle w:val="policybody"/>
        <w:rPr>
          <w:color w:val="000000" w:themeColor="text1"/>
        </w:rPr>
      </w:pPr>
      <w:r w:rsidRPr="00F65AED">
        <w:rPr>
          <w:color w:val="000000" w:themeColor="text1"/>
        </w:rPr>
        <w:t>We will appoint a staff member to be our child safety champion/officer to promote a child safety culture, provide support and guidance, and lead reviews of our child safe policies and procedures</w:t>
      </w:r>
    </w:p>
    <w:p w14:paraId="167C7B93" w14:textId="77777777" w:rsidR="00E557C8" w:rsidRPr="002C6C3F" w:rsidRDefault="00E557C8" w:rsidP="00E557C8">
      <w:pPr>
        <w:pStyle w:val="policybody"/>
        <w:rPr>
          <w:rFonts w:cstheme="minorBidi"/>
          <w:color w:val="000000" w:themeColor="text1"/>
        </w:rPr>
      </w:pPr>
      <w:r w:rsidRPr="002C6C3F">
        <w:t xml:space="preserve">Staff at all levels must champion and model a child safe culture and reporting, including by </w:t>
      </w:r>
      <w:r w:rsidRPr="002C6C3F">
        <w:rPr>
          <w:rFonts w:asciiTheme="minorHAnsi" w:hAnsiTheme="minorHAnsi" w:cstheme="minorHAnsi"/>
          <w:color w:val="000000" w:themeColor="text1"/>
        </w:rPr>
        <w:t>contributing to our</w:t>
      </w:r>
      <w:r w:rsidRPr="002C6C3F">
        <w:rPr>
          <w:rFonts w:asciiTheme="minorHAnsi" w:hAnsiTheme="minorHAnsi" w:cstheme="minorHAnsi"/>
        </w:rPr>
        <w:t xml:space="preserve"> child safety and wellbeing policies and procedures</w:t>
      </w:r>
      <w:r w:rsidRPr="002C6C3F">
        <w:rPr>
          <w:rFonts w:cstheme="minorBidi"/>
          <w:color w:val="000000" w:themeColor="text1"/>
        </w:rPr>
        <w:t xml:space="preserve"> </w:t>
      </w:r>
    </w:p>
    <w:p w14:paraId="0BA77AE7" w14:textId="51D89FDA" w:rsidR="000F2348" w:rsidRPr="002C6C3F" w:rsidRDefault="000F2348" w:rsidP="000F2348">
      <w:pPr>
        <w:pStyle w:val="policybody"/>
      </w:pPr>
      <w:r w:rsidRPr="002C6C3F">
        <w:t xml:space="preserve">Staff must abide by our </w:t>
      </w:r>
      <w:r w:rsidRPr="002C6C3F">
        <w:rPr>
          <w:u w:val="single"/>
        </w:rPr>
        <w:t>Child Safe Code of Conduct,</w:t>
      </w:r>
      <w:r w:rsidRPr="002C6C3F">
        <w:t xml:space="preserve"> which sets out the behaviour we expect from staff towards the children in our care. It describes acceptable and unacceptable interactions with children</w:t>
      </w:r>
      <w:r w:rsidR="00E557C8" w:rsidRPr="002C6C3F">
        <w:t xml:space="preserve"> in physical, digital and online environments</w:t>
      </w:r>
      <w:r w:rsidRPr="002C6C3F">
        <w:t>, and each staff member’s obligation to report any suspected breaches of the Code. Breaches are taken seriously, and staff are held to account</w:t>
      </w:r>
    </w:p>
    <w:p w14:paraId="53C92104" w14:textId="77777777" w:rsidR="000F2348" w:rsidRPr="002C6C3F" w:rsidRDefault="000F2348" w:rsidP="000F2348">
      <w:pPr>
        <w:pStyle w:val="policybody"/>
      </w:pPr>
      <w:r w:rsidRPr="002C6C3F">
        <w:t>Risk management is a shared responsibility that is overseen by the approved provider and nominated supervisor</w:t>
      </w:r>
    </w:p>
    <w:p w14:paraId="66047F6D" w14:textId="77777777" w:rsidR="000F2348" w:rsidRPr="002C6C3F" w:rsidRDefault="000F2348" w:rsidP="000F2348">
      <w:pPr>
        <w:pStyle w:val="policybody"/>
        <w:rPr>
          <w:color w:val="000000" w:themeColor="text1"/>
        </w:rPr>
      </w:pPr>
      <w:r w:rsidRPr="002C6C3F">
        <w:rPr>
          <w:color w:val="000000" w:themeColor="text1"/>
        </w:rPr>
        <w:t>Staff at all levels</w:t>
      </w:r>
      <w:r w:rsidRPr="002C6C3F">
        <w:t xml:space="preserve"> are involved in creating, reviewing and updating our child safety and wellbeing policies and procedures</w:t>
      </w:r>
    </w:p>
    <w:p w14:paraId="559964CB" w14:textId="6BCA349A" w:rsidR="000F2348" w:rsidRPr="00C0580A" w:rsidRDefault="000F2348" w:rsidP="000F2348">
      <w:pPr>
        <w:pStyle w:val="policybody"/>
        <w:rPr>
          <w:color w:val="000000" w:themeColor="text1"/>
        </w:rPr>
      </w:pPr>
      <w:r w:rsidRPr="002C6C3F">
        <w:t>The approved provider and nominated supervisor regularly review and report on our performan</w:t>
      </w:r>
      <w:r w:rsidRPr="00C0580A">
        <w:rPr>
          <w:color w:val="000000" w:themeColor="text1"/>
        </w:rPr>
        <w:t xml:space="preserve">ce in child safety matters. Child safety is a standing agenda item at staff </w:t>
      </w:r>
      <w:r w:rsidR="00C0580A" w:rsidRPr="00C0580A">
        <w:rPr>
          <w:color w:val="000000" w:themeColor="text1"/>
        </w:rPr>
        <w:t xml:space="preserve">and </w:t>
      </w:r>
      <w:r w:rsidRPr="00C0580A">
        <w:rPr>
          <w:color w:val="000000" w:themeColor="text1"/>
        </w:rPr>
        <w:t>committee</w:t>
      </w:r>
      <w:r w:rsidRPr="002C6C3F">
        <w:rPr>
          <w:color w:val="FF0000"/>
        </w:rPr>
        <w:t xml:space="preserve"> </w:t>
      </w:r>
      <w:r w:rsidRPr="002C6C3F">
        <w:rPr>
          <w:color w:val="000000" w:themeColor="text1"/>
        </w:rPr>
        <w:t>meetings</w:t>
      </w:r>
    </w:p>
    <w:p w14:paraId="78064E05" w14:textId="0732E83B" w:rsidR="000F2348" w:rsidRPr="00C0580A" w:rsidRDefault="000F2348" w:rsidP="000F2348">
      <w:pPr>
        <w:pStyle w:val="policybody"/>
        <w:rPr>
          <w:color w:val="000000" w:themeColor="text1"/>
        </w:rPr>
      </w:pPr>
      <w:r w:rsidRPr="00C0580A">
        <w:rPr>
          <w:color w:val="000000" w:themeColor="text1"/>
        </w:rPr>
        <w:t>We plan activities to mark National Child Protection Week, Safer Internet Day and other events that promote child safety</w:t>
      </w:r>
    </w:p>
    <w:p w14:paraId="2CDA5570" w14:textId="689F46E9" w:rsidR="00A65507" w:rsidRPr="002C6C3F" w:rsidRDefault="00A65507" w:rsidP="00E557C8">
      <w:pPr>
        <w:pStyle w:val="policybody"/>
        <w:rPr>
          <w:color w:val="000000" w:themeColor="text1"/>
          <w:sz w:val="28"/>
          <w:szCs w:val="28"/>
        </w:rPr>
      </w:pPr>
      <w:r w:rsidRPr="002C6C3F">
        <w:t>Staff receive clear instructions and ongoing supervision on their responsibilities for child safety record keeping and information</w:t>
      </w:r>
      <w:r w:rsidR="001576F7" w:rsidRPr="002C6C3F">
        <w:t xml:space="preserve"> sharing laws</w:t>
      </w:r>
    </w:p>
    <w:p w14:paraId="01897985" w14:textId="7DB7F6D9" w:rsidR="0052574C" w:rsidRPr="002C6C3F" w:rsidRDefault="0052574C" w:rsidP="0052574C">
      <w:pPr>
        <w:pStyle w:val="policybody"/>
      </w:pPr>
      <w:r w:rsidRPr="002C6C3F">
        <w:t>Staff must comply with any directions given by the NSW Minister or regulatory authority to prevent unacceptable risk to the safety, welfare or wellbeing of a child in our care (</w:t>
      </w:r>
      <w:r w:rsidRPr="002C6C3F">
        <w:rPr>
          <w:i/>
          <w:iCs/>
        </w:rPr>
        <w:t>National Law</w:t>
      </w:r>
      <w:r w:rsidRPr="002C6C3F">
        <w:t xml:space="preserve"> s 261A)</w:t>
      </w:r>
    </w:p>
    <w:p w14:paraId="179A421B" w14:textId="4983FDEF" w:rsidR="00E557C8" w:rsidRPr="002C6C3F" w:rsidRDefault="00E557C8" w:rsidP="00E557C8">
      <w:pPr>
        <w:pStyle w:val="policybody"/>
        <w:rPr>
          <w:color w:val="000000" w:themeColor="text1"/>
          <w:sz w:val="28"/>
          <w:szCs w:val="28"/>
        </w:rPr>
      </w:pPr>
      <w:r w:rsidRPr="002C6C3F">
        <w:t xml:space="preserve">Our key policies for this standard </w:t>
      </w:r>
      <w:proofErr w:type="gramStart"/>
      <w:r w:rsidRPr="002C6C3F">
        <w:t>are:</w:t>
      </w:r>
      <w:proofErr w:type="gramEnd"/>
      <w:r w:rsidRPr="002C6C3F">
        <w:t xml:space="preserve"> Governance and Management Policy | Staff Communication Policy | Child Safe Code of Conduct | Staff Code of Conduct</w:t>
      </w:r>
      <w:r w:rsidR="00B411CC" w:rsidRPr="002C6C3F">
        <w:t xml:space="preserve"> | Child Protection Policy</w:t>
      </w:r>
    </w:p>
    <w:p w14:paraId="24EC1978" w14:textId="60149115" w:rsidR="000F2348" w:rsidRPr="002C6C3F" w:rsidRDefault="00E557C8" w:rsidP="00DA3569">
      <w:pPr>
        <w:pStyle w:val="policybody"/>
        <w:numPr>
          <w:ilvl w:val="0"/>
          <w:numId w:val="0"/>
        </w:numPr>
        <w:spacing w:before="360"/>
        <w:rPr>
          <w:b/>
          <w:bCs/>
          <w:sz w:val="28"/>
          <w:szCs w:val="28"/>
        </w:rPr>
      </w:pPr>
      <w:r w:rsidRPr="002C6C3F">
        <w:rPr>
          <w:b/>
          <w:bCs/>
          <w:sz w:val="28"/>
          <w:szCs w:val="28"/>
        </w:rPr>
        <w:t xml:space="preserve">Standard 2 - </w:t>
      </w:r>
      <w:r w:rsidR="000F2348" w:rsidRPr="002C6C3F">
        <w:rPr>
          <w:b/>
          <w:bCs/>
          <w:sz w:val="28"/>
          <w:szCs w:val="28"/>
        </w:rPr>
        <w:t>Taking child participation seriously</w:t>
      </w:r>
    </w:p>
    <w:p w14:paraId="1099C99E" w14:textId="1EF6249E" w:rsidR="000F2348" w:rsidRPr="002C6C3F" w:rsidRDefault="000F2348" w:rsidP="000F2348">
      <w:pPr>
        <w:pStyle w:val="policybody"/>
        <w:rPr>
          <w:rFonts w:cs="Calibri"/>
          <w:color w:val="000000"/>
        </w:rPr>
      </w:pPr>
      <w:r w:rsidRPr="002C6C3F">
        <w:rPr>
          <w:rFonts w:cs="Calibri"/>
          <w:color w:val="000000"/>
        </w:rPr>
        <w:t>Children at our service are informed of their rights, participate in decisions that affect them and are taken seriously</w:t>
      </w:r>
      <w:r w:rsidR="00E557C8" w:rsidRPr="002C6C3F">
        <w:rPr>
          <w:rFonts w:cs="Calibri"/>
          <w:color w:val="000000"/>
        </w:rPr>
        <w:t xml:space="preserve"> (Child Safe Standard 2)</w:t>
      </w:r>
    </w:p>
    <w:p w14:paraId="1B0EBCCA" w14:textId="1319A557" w:rsidR="00E557C8" w:rsidRPr="002C6C3F" w:rsidRDefault="00E557C8" w:rsidP="000F2348">
      <w:pPr>
        <w:pStyle w:val="policybody"/>
        <w:rPr>
          <w:rFonts w:cs="Calibri"/>
          <w:color w:val="000000"/>
        </w:rPr>
      </w:pPr>
      <w:r w:rsidRPr="002C6C3F">
        <w:rPr>
          <w:rFonts w:cs="Calibri"/>
          <w:color w:val="000000"/>
        </w:rPr>
        <w:t>We must ensure that the dignity and rights of every child are maintained (National Quality Standard 5.1.2) and that each child’s agency is promoted, enabling them to make choices and decisions that influence events and their world (National Quality Standard 1.2.3)</w:t>
      </w:r>
    </w:p>
    <w:p w14:paraId="76D86EA3" w14:textId="6A7163CE" w:rsidR="000F2348" w:rsidRPr="002C6C3F" w:rsidRDefault="000F2348" w:rsidP="000F2348">
      <w:pPr>
        <w:pStyle w:val="policybody"/>
        <w:rPr>
          <w:rFonts w:cs="Calibri"/>
          <w:color w:val="000000"/>
        </w:rPr>
      </w:pPr>
      <w:r w:rsidRPr="002C6C3F">
        <w:rPr>
          <w:rFonts w:cs="Calibri"/>
          <w:color w:val="000000"/>
        </w:rPr>
        <w:t>Staff listen to and respond to children, respect children’s bodily integrity and their right to refuse or say no (either with their voice or through non-verbal cues). Educators are trained to give children the confidence and ability to ask for help and to take part in decisions that affect them</w:t>
      </w:r>
    </w:p>
    <w:p w14:paraId="681964EA" w14:textId="3037FD7D" w:rsidR="000F2348" w:rsidRPr="002C6C3F" w:rsidRDefault="000F2348" w:rsidP="000F2348">
      <w:pPr>
        <w:pStyle w:val="policybody"/>
        <w:rPr>
          <w:rFonts w:cs="Calibri"/>
          <w:color w:val="000000"/>
        </w:rPr>
      </w:pPr>
      <w:r w:rsidRPr="002C6C3F">
        <w:rPr>
          <w:rFonts w:cs="Calibri"/>
          <w:color w:val="000000"/>
        </w:rPr>
        <w:lastRenderedPageBreak/>
        <w:t xml:space="preserve">Educators </w:t>
      </w:r>
      <w:r w:rsidR="00BE1709" w:rsidRPr="002C6C3F">
        <w:rPr>
          <w:rFonts w:cs="Calibri"/>
          <w:color w:val="000000"/>
        </w:rPr>
        <w:t>are</w:t>
      </w:r>
      <w:r w:rsidRPr="002C6C3F">
        <w:rPr>
          <w:rFonts w:cs="Calibri"/>
          <w:color w:val="000000"/>
        </w:rPr>
        <w:t xml:space="preserve"> commit</w:t>
      </w:r>
      <w:r w:rsidR="00BE1709" w:rsidRPr="002C6C3F">
        <w:rPr>
          <w:rFonts w:cs="Calibri"/>
          <w:color w:val="000000"/>
        </w:rPr>
        <w:t>ted</w:t>
      </w:r>
      <w:r w:rsidRPr="002C6C3F">
        <w:rPr>
          <w:rFonts w:cs="Calibri"/>
          <w:color w:val="000000"/>
        </w:rPr>
        <w:t xml:space="preserve"> to upholding the </w:t>
      </w:r>
      <w:r w:rsidRPr="002C6C3F">
        <w:rPr>
          <w:rFonts w:cs="Calibri"/>
          <w:color w:val="000000"/>
          <w:u w:val="single"/>
        </w:rPr>
        <w:t>United Nations Convention on the Rights of the Child</w:t>
      </w:r>
      <w:r w:rsidRPr="002C6C3F">
        <w:rPr>
          <w:rFonts w:cs="Calibri"/>
          <w:color w:val="000000"/>
        </w:rPr>
        <w:t xml:space="preserve"> and the </w:t>
      </w:r>
      <w:r w:rsidRPr="002C6C3F">
        <w:rPr>
          <w:rFonts w:cs="Calibri"/>
          <w:color w:val="000000"/>
          <w:u w:val="single"/>
        </w:rPr>
        <w:t>ECEC Code of Ethics</w:t>
      </w:r>
      <w:r w:rsidRPr="002C6C3F">
        <w:rPr>
          <w:rFonts w:cs="Calibri"/>
          <w:color w:val="000000"/>
        </w:rPr>
        <w:t>.  Educators understand children’s rights and teach children to understand and exercise their own rights, including the right to information, to feel and be safe, and to be listened to and taken seriously</w:t>
      </w:r>
    </w:p>
    <w:p w14:paraId="31414F08" w14:textId="5509107F" w:rsidR="000F2348" w:rsidRPr="002C6C3F" w:rsidRDefault="000F2348" w:rsidP="000F2348">
      <w:pPr>
        <w:pStyle w:val="policybody"/>
        <w:rPr>
          <w:rFonts w:cs="Calibri"/>
          <w:color w:val="000000"/>
        </w:rPr>
      </w:pPr>
      <w:r w:rsidRPr="002C6C3F">
        <w:rPr>
          <w:rFonts w:cs="Calibri"/>
          <w:color w:val="000000"/>
        </w:rPr>
        <w:t>Educators deliver our education</w:t>
      </w:r>
      <w:r w:rsidR="00BE1709" w:rsidRPr="002C6C3F">
        <w:rPr>
          <w:rFonts w:cs="Calibri"/>
          <w:color w:val="000000"/>
        </w:rPr>
        <w:t>al</w:t>
      </w:r>
      <w:r w:rsidRPr="002C6C3F">
        <w:rPr>
          <w:rFonts w:cs="Calibri"/>
          <w:color w:val="000000"/>
        </w:rPr>
        <w:t xml:space="preserve"> program (based on the </w:t>
      </w:r>
      <w:r w:rsidRPr="002C6C3F">
        <w:rPr>
          <w:rFonts w:cs="Calibri"/>
          <w:color w:val="000000"/>
          <w:u w:val="single"/>
        </w:rPr>
        <w:t>Early Years Learning Framework</w:t>
      </w:r>
      <w:r w:rsidRPr="002C6C3F">
        <w:rPr>
          <w:rFonts w:cs="Calibri"/>
          <w:color w:val="000000"/>
        </w:rPr>
        <w:t>), which observes and responds to each child’s identity, perspective, ideas, interests and needs</w:t>
      </w:r>
    </w:p>
    <w:p w14:paraId="3181C092" w14:textId="77777777" w:rsidR="000F2348" w:rsidRPr="002C6C3F" w:rsidRDefault="000F2348" w:rsidP="000F2348">
      <w:pPr>
        <w:pStyle w:val="policybody"/>
        <w:rPr>
          <w:rFonts w:cs="Calibri"/>
          <w:color w:val="FF0000"/>
        </w:rPr>
      </w:pPr>
      <w:r w:rsidRPr="002C6C3F">
        <w:t>Educators are trained to recognise and respond to signs of harm in both verbal and non-verbal children</w:t>
      </w:r>
    </w:p>
    <w:p w14:paraId="6A6BD128" w14:textId="77777777" w:rsidR="00BA5DB2" w:rsidRPr="00C0580A" w:rsidRDefault="00BA5DB2" w:rsidP="00BA5DB2">
      <w:pPr>
        <w:pStyle w:val="policybody"/>
        <w:rPr>
          <w:b/>
          <w:bCs/>
          <w:color w:val="000000" w:themeColor="text1"/>
        </w:rPr>
      </w:pPr>
      <w:r w:rsidRPr="002C6C3F">
        <w:t>Educators teach children about personal safety and protective behaviour, how adults and other children should behave towards them, and what to do if they are concerned about their own or som</w:t>
      </w:r>
      <w:r w:rsidRPr="00C0580A">
        <w:rPr>
          <w:color w:val="000000" w:themeColor="text1"/>
        </w:rPr>
        <w:t xml:space="preserve">eone else’s safety. Educators incorporate these lessons into daily routines, the education program and resources, and special activities (such as excursions, travel) </w:t>
      </w:r>
      <w:r w:rsidRPr="00C0580A">
        <w:rPr>
          <w:rFonts w:cs="Calibri"/>
          <w:color w:val="000000" w:themeColor="text1"/>
        </w:rPr>
        <w:t xml:space="preserve">[for more information about protective behaviour and teaching about child protection see our Resource – Educating children about protective behaviour at Appendix B and </w:t>
      </w:r>
      <w:hyperlink r:id="rId14" w:history="1">
        <w:r w:rsidRPr="00C0580A">
          <w:rPr>
            <w:rStyle w:val="Hyperlink"/>
            <w:rFonts w:cs="Calibri"/>
            <w:color w:val="000000" w:themeColor="text1"/>
          </w:rPr>
          <w:t>NSW Government</w:t>
        </w:r>
      </w:hyperlink>
      <w:r w:rsidRPr="00C0580A">
        <w:rPr>
          <w:rFonts w:cs="Calibri"/>
          <w:color w:val="000000" w:themeColor="text1"/>
        </w:rPr>
        <w:t xml:space="preserve"> resources]</w:t>
      </w:r>
    </w:p>
    <w:p w14:paraId="4E37A48F" w14:textId="21423447" w:rsidR="000F2348" w:rsidRPr="00C0580A" w:rsidRDefault="000F2348" w:rsidP="000F2348">
      <w:pPr>
        <w:pStyle w:val="policybody"/>
        <w:rPr>
          <w:color w:val="000000" w:themeColor="text1"/>
        </w:rPr>
      </w:pPr>
      <w:r w:rsidRPr="00C0580A">
        <w:rPr>
          <w:color w:val="000000" w:themeColor="text1"/>
        </w:rPr>
        <w:t xml:space="preserve">We display age-appropriate posters that tell children about their rights and our complaints process, including how they can raise a concern with us. We have information about support services that are aimed at children displayed on our walls/in leaflets in our foyer/on our website/in our newsletters/in our social media posts/in our email communication&gt; [examples include the </w:t>
      </w:r>
      <w:proofErr w:type="spellStart"/>
      <w:r w:rsidRPr="00C0580A">
        <w:rPr>
          <w:color w:val="000000" w:themeColor="text1"/>
        </w:rPr>
        <w:t>eSafety</w:t>
      </w:r>
      <w:proofErr w:type="spellEnd"/>
      <w:r w:rsidRPr="00C0580A">
        <w:rPr>
          <w:color w:val="000000" w:themeColor="text1"/>
        </w:rPr>
        <w:t xml:space="preserve"> Commissioner (</w:t>
      </w:r>
      <w:proofErr w:type="spellStart"/>
      <w:r w:rsidRPr="00C0580A">
        <w:rPr>
          <w:color w:val="000000" w:themeColor="text1"/>
        </w:rPr>
        <w:t>eSafety</w:t>
      </w:r>
      <w:proofErr w:type="spellEnd"/>
      <w:r w:rsidRPr="00C0580A">
        <w:rPr>
          <w:color w:val="000000" w:themeColor="text1"/>
        </w:rPr>
        <w:t xml:space="preserve">), Police, Kids Helpline, Headspace and </w:t>
      </w:r>
      <w:proofErr w:type="spellStart"/>
      <w:r w:rsidRPr="00C0580A">
        <w:rPr>
          <w:color w:val="000000" w:themeColor="text1"/>
        </w:rPr>
        <w:t>Parentline</w:t>
      </w:r>
      <w:proofErr w:type="spellEnd"/>
      <w:r w:rsidRPr="00C0580A">
        <w:rPr>
          <w:color w:val="000000" w:themeColor="text1"/>
        </w:rPr>
        <w:t>]</w:t>
      </w:r>
    </w:p>
    <w:p w14:paraId="47B0F3B1" w14:textId="6F04666B" w:rsidR="000F2348" w:rsidRPr="002C6C3F" w:rsidRDefault="000F2348" w:rsidP="000F2348">
      <w:pPr>
        <w:pStyle w:val="policybody"/>
      </w:pPr>
      <w:r w:rsidRPr="00C0580A">
        <w:rPr>
          <w:color w:val="000000" w:themeColor="text1"/>
        </w:rPr>
        <w:t>We include child</w:t>
      </w:r>
      <w:r w:rsidRPr="002C6C3F">
        <w:t>ren in making decisions about safety and wellbeing. Their ideas are incorporated into our risk assessments, policies and procedures. We report back to them on how we have acted on their feedback</w:t>
      </w:r>
    </w:p>
    <w:p w14:paraId="0969339A" w14:textId="16DA180D" w:rsidR="000F2348" w:rsidRPr="002C6C3F" w:rsidRDefault="000F2348" w:rsidP="000F2348">
      <w:pPr>
        <w:pStyle w:val="policybody"/>
      </w:pPr>
      <w:r w:rsidRPr="002C6C3F">
        <w:t>Our educators encourage all children to participate by helping them to build connections and friendships with each other, and by acting quickly to stop bullying, discriminatory or isolating behaviour in groups</w:t>
      </w:r>
    </w:p>
    <w:p w14:paraId="7E56B042" w14:textId="37E518FB" w:rsidR="00E557C8" w:rsidRPr="002C6C3F" w:rsidRDefault="00E557C8" w:rsidP="00E557C8">
      <w:pPr>
        <w:pStyle w:val="policybody"/>
      </w:pPr>
      <w:r w:rsidRPr="002C6C3F">
        <w:t>Our key policies for this standard are: Positive Relationships for Children Policy | Complaint Handling Policy | Child Protection Policy</w:t>
      </w:r>
    </w:p>
    <w:p w14:paraId="23ED473B" w14:textId="4C100436" w:rsidR="000F2348" w:rsidRPr="002C6C3F" w:rsidRDefault="00BE1709" w:rsidP="000F2348">
      <w:pPr>
        <w:pStyle w:val="NJ2"/>
      </w:pPr>
      <w:r w:rsidRPr="002C6C3F">
        <w:t xml:space="preserve">Standard 3 - </w:t>
      </w:r>
      <w:r w:rsidR="000F2348" w:rsidRPr="002C6C3F">
        <w:t>Involving families and communities</w:t>
      </w:r>
    </w:p>
    <w:p w14:paraId="60D26352" w14:textId="564BEE38" w:rsidR="000F2348" w:rsidRPr="002C6C3F" w:rsidRDefault="000F2348" w:rsidP="000F2348">
      <w:pPr>
        <w:pStyle w:val="policybody"/>
        <w:rPr>
          <w:u w:val="single"/>
        </w:rPr>
      </w:pPr>
      <w:r w:rsidRPr="002C6C3F">
        <w:t>Families, carers and communities are involved in promoting child safety and wellbeing at our service</w:t>
      </w:r>
      <w:r w:rsidR="00BE1709" w:rsidRPr="002C6C3F">
        <w:t xml:space="preserve"> </w:t>
      </w:r>
      <w:r w:rsidR="00BE1709" w:rsidRPr="002C6C3F">
        <w:rPr>
          <w:rFonts w:asciiTheme="minorHAnsi" w:hAnsiTheme="minorHAnsi" w:cstheme="minorHAnsi"/>
        </w:rPr>
        <w:t>(Child Safe Standard 3)</w:t>
      </w:r>
    </w:p>
    <w:p w14:paraId="50225687" w14:textId="79DA125E" w:rsidR="00BE1709" w:rsidRPr="002C6C3F" w:rsidRDefault="00BE1709" w:rsidP="00BE1709">
      <w:pPr>
        <w:pStyle w:val="policybody"/>
        <w:rPr>
          <w:b/>
          <w:bCs/>
        </w:rPr>
      </w:pPr>
      <w:r w:rsidRPr="002C6C3F">
        <w:t>Families must be involved in our service from the time of their child’s enrolment, and will be partners in making decisions about matters that affect them and their child (National Quality Standard 6.1.1)</w:t>
      </w:r>
    </w:p>
    <w:p w14:paraId="657A103E" w14:textId="5C0A1244" w:rsidR="000F2348" w:rsidRPr="002C6C3F" w:rsidRDefault="000F2348" w:rsidP="000F2348">
      <w:pPr>
        <w:pStyle w:val="policybody"/>
      </w:pPr>
      <w:r w:rsidRPr="002C6C3F">
        <w:t>We communicate with parents, carers, families and communities regularly and openly about children’s safety an</w:t>
      </w:r>
      <w:r w:rsidRPr="00C0580A">
        <w:rPr>
          <w:color w:val="000000" w:themeColor="text1"/>
        </w:rPr>
        <w:t>d wellbeing. Families and communities know they can contact us via phone, text, on social media, email or face to face. We use information sessions</w:t>
      </w:r>
      <w:r w:rsidR="00C0580A" w:rsidRPr="00C0580A">
        <w:rPr>
          <w:color w:val="000000" w:themeColor="text1"/>
        </w:rPr>
        <w:t xml:space="preserve"> and </w:t>
      </w:r>
      <w:r w:rsidRPr="00C0580A">
        <w:rPr>
          <w:color w:val="000000" w:themeColor="text1"/>
        </w:rPr>
        <w:lastRenderedPageBreak/>
        <w:t>face to face conversations</w:t>
      </w:r>
      <w:r w:rsidRPr="002C6C3F">
        <w:rPr>
          <w:color w:val="FF0000"/>
        </w:rPr>
        <w:t xml:space="preserve"> </w:t>
      </w:r>
      <w:r w:rsidRPr="002C6C3F">
        <w:t>to collect their views, and use this information to assess and make decisions about child safety</w:t>
      </w:r>
    </w:p>
    <w:p w14:paraId="16CE0574" w14:textId="77777777" w:rsidR="000F2348" w:rsidRPr="002C6C3F" w:rsidRDefault="000F2348" w:rsidP="000F2348">
      <w:pPr>
        <w:pStyle w:val="policybody"/>
      </w:pPr>
      <w:r w:rsidRPr="002C6C3F">
        <w:t>We use plain language when we communicate. If families need one, we can arrange a translation service. We can provide information various formats, so it is accessible to people with disability. We use language is relevant, welcoming and respectful to everyone</w:t>
      </w:r>
    </w:p>
    <w:p w14:paraId="78B3DEF8" w14:textId="77777777" w:rsidR="000F2348" w:rsidRPr="002C6C3F" w:rsidRDefault="000F2348" w:rsidP="000F2348">
      <w:pPr>
        <w:pStyle w:val="policybody"/>
      </w:pPr>
      <w:r w:rsidRPr="002C6C3F">
        <w:t>When a child is enrolled, we give their family information about our people, programs, policies and procedures. We tell them how they can be involved in making decisions about matters that affect them and/or their children, their rights and responsibilities, and how they can raise any concerns</w:t>
      </w:r>
    </w:p>
    <w:p w14:paraId="69AE3800" w14:textId="0D137CBF" w:rsidR="000F2348" w:rsidRPr="00C0580A" w:rsidRDefault="00BE1709" w:rsidP="00C0580A">
      <w:pPr>
        <w:pStyle w:val="policybody"/>
        <w:rPr>
          <w:b/>
          <w:bCs/>
          <w:u w:val="single"/>
        </w:rPr>
      </w:pPr>
      <w:r w:rsidRPr="002C6C3F">
        <w:t xml:space="preserve">We ensure we always get the relevant consent from parents where required (e.g., excursions, transporting children, administering medication, seeking medical attention, and photographing or videoing children) and that consent is </w:t>
      </w:r>
      <w:r w:rsidRPr="002C6C3F">
        <w:rPr>
          <w:rFonts w:asciiTheme="minorHAnsi" w:hAnsiTheme="minorHAnsi" w:cstheme="minorHAnsi"/>
        </w:rPr>
        <w:t>specific, informed, voluntary, and current</w:t>
      </w:r>
    </w:p>
    <w:p w14:paraId="3DE9D4D2" w14:textId="7009BABB" w:rsidR="000F2348" w:rsidRPr="002C6C3F" w:rsidRDefault="000F2348" w:rsidP="000F2348">
      <w:pPr>
        <w:pStyle w:val="policybody"/>
      </w:pPr>
      <w:r w:rsidRPr="002C6C3F">
        <w:t>We promote child protection and safe</w:t>
      </w:r>
      <w:r w:rsidRPr="00C0580A">
        <w:rPr>
          <w:color w:val="000000" w:themeColor="text1"/>
        </w:rPr>
        <w:t>ty, and provide links to resources, through our website, social media and newsletters</w:t>
      </w:r>
    </w:p>
    <w:p w14:paraId="5151E857" w14:textId="412417E7" w:rsidR="00BE1709" w:rsidRPr="002C6C3F" w:rsidRDefault="00BE1709" w:rsidP="00BE1709">
      <w:pPr>
        <w:pStyle w:val="policybody"/>
      </w:pPr>
      <w:r w:rsidRPr="002C6C3F">
        <w:t xml:space="preserve">Our key policies for this standard </w:t>
      </w:r>
      <w:proofErr w:type="gramStart"/>
      <w:r w:rsidRPr="002C6C3F">
        <w:t>are:</w:t>
      </w:r>
      <w:proofErr w:type="gramEnd"/>
      <w:r w:rsidRPr="002C6C3F">
        <w:t xml:space="preserve"> Family and Community Partnerships Policy | Quality Improvement Plan | Acceptance and Refusal of Authorisations Policy | Enrolment Policy</w:t>
      </w:r>
    </w:p>
    <w:p w14:paraId="4E965DEC" w14:textId="1E7AD170" w:rsidR="000F2348" w:rsidRPr="002C6C3F" w:rsidRDefault="00A618B6" w:rsidP="000F2348">
      <w:pPr>
        <w:pStyle w:val="NJ2"/>
      </w:pPr>
      <w:r w:rsidRPr="002C6C3F">
        <w:t xml:space="preserve">Standard 4 - </w:t>
      </w:r>
      <w:r w:rsidR="000F2348" w:rsidRPr="002C6C3F">
        <w:t>Respecting equity and diversity</w:t>
      </w:r>
    </w:p>
    <w:p w14:paraId="799DF435" w14:textId="25BBBE81" w:rsidR="000F2348" w:rsidRPr="002C6C3F" w:rsidRDefault="000F2348" w:rsidP="00DA3569">
      <w:pPr>
        <w:pStyle w:val="ListParagraph"/>
        <w:numPr>
          <w:ilvl w:val="0"/>
          <w:numId w:val="2"/>
        </w:numPr>
        <w:snapToGrid w:val="0"/>
        <w:spacing w:after="120"/>
        <w:contextualSpacing w:val="0"/>
        <w:rPr>
          <w:rFonts w:asciiTheme="minorHAnsi" w:hAnsiTheme="minorHAnsi" w:cstheme="minorHAnsi"/>
        </w:rPr>
      </w:pPr>
      <w:r w:rsidRPr="002C6C3F">
        <w:t xml:space="preserve">Our service upholds equity and </w:t>
      </w:r>
      <w:r w:rsidR="00A618B6" w:rsidRPr="002C6C3F">
        <w:t xml:space="preserve">respects </w:t>
      </w:r>
      <w:r w:rsidRPr="002C6C3F">
        <w:t>diverse needs are respected</w:t>
      </w:r>
      <w:r w:rsidR="00A618B6" w:rsidRPr="002C6C3F">
        <w:t xml:space="preserve"> </w:t>
      </w:r>
      <w:r w:rsidR="00A618B6" w:rsidRPr="002C6C3F">
        <w:rPr>
          <w:rFonts w:asciiTheme="minorHAnsi" w:hAnsiTheme="minorHAnsi" w:cstheme="minorHAnsi"/>
        </w:rPr>
        <w:t>in policy and practice (Child Safe Standard 4)</w:t>
      </w:r>
    </w:p>
    <w:p w14:paraId="758E51EB" w14:textId="2664E016" w:rsidR="00A618B6" w:rsidRPr="002C6C3F" w:rsidRDefault="00A618B6" w:rsidP="00A618B6">
      <w:pPr>
        <w:pStyle w:val="ListParagraph"/>
        <w:numPr>
          <w:ilvl w:val="0"/>
          <w:numId w:val="2"/>
        </w:numPr>
        <w:snapToGrid w:val="0"/>
        <w:spacing w:after="120"/>
        <w:contextualSpacing w:val="0"/>
        <w:rPr>
          <w:rFonts w:asciiTheme="minorHAnsi" w:hAnsiTheme="minorHAnsi" w:cstheme="minorHAnsi"/>
          <w:b/>
          <w:bCs/>
        </w:rPr>
      </w:pPr>
      <w:r w:rsidRPr="002C6C3F">
        <w:rPr>
          <w:rFonts w:asciiTheme="minorHAnsi" w:hAnsiTheme="minorHAnsi" w:cstheme="minorHAnsi"/>
        </w:rPr>
        <w:t>Staff maintain respectful and equitable relationships with each child (National Quality Standard 5.1)</w:t>
      </w:r>
    </w:p>
    <w:p w14:paraId="6FE9A4F2" w14:textId="234E38FA" w:rsidR="00A618B6" w:rsidRPr="002C6C3F" w:rsidRDefault="00A618B6" w:rsidP="00A618B6">
      <w:pPr>
        <w:pStyle w:val="ListParagraph"/>
        <w:numPr>
          <w:ilvl w:val="0"/>
          <w:numId w:val="2"/>
        </w:numPr>
        <w:snapToGrid w:val="0"/>
        <w:spacing w:after="120"/>
        <w:contextualSpacing w:val="0"/>
        <w:rPr>
          <w:rFonts w:asciiTheme="minorHAnsi" w:hAnsiTheme="minorHAnsi" w:cstheme="minorHAnsi"/>
          <w:b/>
          <w:bCs/>
        </w:rPr>
      </w:pPr>
      <w:r w:rsidRPr="002C6C3F">
        <w:rPr>
          <w:rFonts w:asciiTheme="minorHAnsi" w:hAnsiTheme="minorHAnsi" w:cstheme="minorHAnsi"/>
        </w:rPr>
        <w:t>Our outdoor and indoor spaces are organised and adapted to support every child’s participation (National Quality Standard 3.2.1)</w:t>
      </w:r>
    </w:p>
    <w:p w14:paraId="3BAE8E6A" w14:textId="7AB092EF" w:rsidR="000F2348" w:rsidRPr="002C6C3F" w:rsidRDefault="000F2348" w:rsidP="000F2348">
      <w:pPr>
        <w:pStyle w:val="policybody"/>
        <w:rPr>
          <w:u w:val="single"/>
        </w:rPr>
      </w:pPr>
      <w:r w:rsidRPr="002C6C3F">
        <w:t xml:space="preserve">Staff </w:t>
      </w:r>
      <w:r w:rsidR="00A618B6" w:rsidRPr="002C6C3F">
        <w:t>are trained and supported to</w:t>
      </w:r>
      <w:r w:rsidRPr="002C6C3F">
        <w:t xml:space="preserve"> respect and support the diverse and unique identities and experiences of all children and families, including Aboriginal and Torres Strait Islander people, people with disability, people from culturally and linguistically diverse backgrounds, children who are unable to live at home, and LGBTQI people</w:t>
      </w:r>
    </w:p>
    <w:p w14:paraId="329A4769" w14:textId="77777777" w:rsidR="000F2348" w:rsidRPr="002C6C3F" w:rsidRDefault="000F2348" w:rsidP="000F2348">
      <w:pPr>
        <w:pStyle w:val="policybody"/>
        <w:rPr>
          <w:u w:val="single"/>
        </w:rPr>
      </w:pPr>
      <w:r w:rsidRPr="002C6C3F">
        <w:t xml:space="preserve">Staff follow our </w:t>
      </w:r>
      <w:r w:rsidRPr="002C6C3F">
        <w:rPr>
          <w:u w:val="single"/>
        </w:rPr>
        <w:t>Child Safe Code of Conduct</w:t>
      </w:r>
      <w:r w:rsidRPr="002C6C3F">
        <w:t>, which prohibits any form of bullying, unlawful discrimination or harassment towards children, families or other staff members. Through our workplace training, they understand that there are laws in place that make it unlawful to discriminate against or vilify children in certain contexts (for example because of race, disability, sex, gender identity, sexual orientation)</w:t>
      </w:r>
    </w:p>
    <w:p w14:paraId="6D01F4CE" w14:textId="77777777" w:rsidR="00A618B6" w:rsidRPr="002C6C3F" w:rsidRDefault="000F2348" w:rsidP="000F2348">
      <w:pPr>
        <w:pStyle w:val="policybody"/>
        <w:rPr>
          <w:u w:val="single"/>
        </w:rPr>
      </w:pPr>
      <w:r w:rsidRPr="002C6C3F">
        <w:t>When a child is enrolled, we invite their family to share information about the child’s unique characteristics and circumstances, such as their cultural and religious background, family structure, disability, medical conditions, the languages that are spoken at home, and any individual needs</w:t>
      </w:r>
    </w:p>
    <w:p w14:paraId="0DD626C2" w14:textId="272150A2" w:rsidR="00A618B6" w:rsidRPr="002C6C3F" w:rsidRDefault="00A618B6" w:rsidP="000F2348">
      <w:pPr>
        <w:pStyle w:val="policybody"/>
        <w:rPr>
          <w:u w:val="single"/>
        </w:rPr>
      </w:pPr>
      <w:r w:rsidRPr="002C6C3F">
        <w:rPr>
          <w:rFonts w:asciiTheme="minorHAnsi" w:hAnsiTheme="minorHAnsi" w:cstheme="minorHAnsi"/>
        </w:rPr>
        <w:t xml:space="preserve">This information will be used to respond to each child’s </w:t>
      </w:r>
      <w:r w:rsidRPr="002C6C3F">
        <w:rPr>
          <w:rFonts w:asciiTheme="minorHAnsi" w:hAnsiTheme="minorHAnsi" w:cstheme="minorHAnsi"/>
          <w:i/>
          <w:iCs/>
        </w:rPr>
        <w:t>individual</w:t>
      </w:r>
      <w:r w:rsidRPr="002C6C3F">
        <w:rPr>
          <w:rFonts w:asciiTheme="minorHAnsi" w:hAnsiTheme="minorHAnsi" w:cstheme="minorHAnsi"/>
        </w:rPr>
        <w:t xml:space="preserve"> needs, including their individual risk of harm, and to guide our service’s broader governance and management</w:t>
      </w:r>
    </w:p>
    <w:p w14:paraId="490985B7" w14:textId="77777777" w:rsidR="000F2348" w:rsidRPr="002C6C3F" w:rsidRDefault="000F2348" w:rsidP="000F2348">
      <w:pPr>
        <w:pStyle w:val="policybody"/>
        <w:rPr>
          <w:color w:val="000000" w:themeColor="text1"/>
          <w:u w:val="single"/>
        </w:rPr>
      </w:pPr>
      <w:r w:rsidRPr="002C6C3F">
        <w:rPr>
          <w:color w:val="000000" w:themeColor="text1"/>
        </w:rPr>
        <w:lastRenderedPageBreak/>
        <w:t>We give children and families child safety and wellbeing information in plain language and in ways they can understand, including child-friendly versions, in different languages, and formats that people with disability can access</w:t>
      </w:r>
    </w:p>
    <w:p w14:paraId="0D5BA1BD" w14:textId="75006E24" w:rsidR="000F2348" w:rsidRPr="002C6C3F" w:rsidRDefault="000F2348" w:rsidP="000F2348">
      <w:pPr>
        <w:pStyle w:val="policybody"/>
        <w:rPr>
          <w:rFonts w:cstheme="minorBidi"/>
          <w:color w:val="000000" w:themeColor="text1"/>
          <w:u w:val="single"/>
        </w:rPr>
      </w:pPr>
      <w:r w:rsidRPr="002C6C3F">
        <w:rPr>
          <w:rFonts w:cstheme="minorBidi"/>
        </w:rPr>
        <w:t>As part of their program of professional develop</w:t>
      </w:r>
      <w:r w:rsidRPr="00C0580A">
        <w:rPr>
          <w:rFonts w:cstheme="minorBidi"/>
          <w:color w:val="000000" w:themeColor="text1"/>
        </w:rPr>
        <w:t>ment, educators are trained in cultural safety for children from Aboriginal and Torres St</w:t>
      </w:r>
      <w:r w:rsidRPr="002C6C3F">
        <w:rPr>
          <w:rFonts w:cstheme="minorBidi"/>
        </w:rPr>
        <w:t>rait Islander and culturally and linguistically diverse backgrounds. Our culturally safe practices are the embedded across the service, including in our education program, in the excursions and special events we run, in our play and daily routine</w:t>
      </w:r>
      <w:r w:rsidRPr="002C6C3F">
        <w:rPr>
          <w:rFonts w:cstheme="minorBidi"/>
          <w:color w:val="000000" w:themeColor="text1"/>
        </w:rPr>
        <w:t>s</w:t>
      </w:r>
      <w:r w:rsidRPr="002C6C3F">
        <w:rPr>
          <w:rFonts w:cstheme="minorBidi"/>
          <w:color w:val="FF0000"/>
        </w:rPr>
        <w:t xml:space="preserve"> </w:t>
      </w:r>
      <w:r w:rsidRPr="002C6C3F">
        <w:rPr>
          <w:rFonts w:cstheme="minorBidi"/>
        </w:rPr>
        <w:t>and so o</w:t>
      </w:r>
      <w:r w:rsidRPr="002C6C3F">
        <w:rPr>
          <w:rFonts w:cstheme="minorBidi"/>
          <w:color w:val="000000" w:themeColor="text1"/>
        </w:rPr>
        <w:t>n</w:t>
      </w:r>
    </w:p>
    <w:p w14:paraId="0F58847D" w14:textId="6D9B3C1A" w:rsidR="000F2348" w:rsidRPr="002C6C3F" w:rsidRDefault="000F2348" w:rsidP="000F2348">
      <w:pPr>
        <w:pStyle w:val="policybody"/>
        <w:rPr>
          <w:color w:val="000000" w:themeColor="text1"/>
          <w:u w:val="single"/>
        </w:rPr>
      </w:pPr>
      <w:r w:rsidRPr="002C6C3F">
        <w:rPr>
          <w:color w:val="000000" w:themeColor="text1"/>
        </w:rPr>
        <w:t xml:space="preserve">We celebrate </w:t>
      </w:r>
      <w:r w:rsidRPr="002C6C3F">
        <w:t xml:space="preserve">diversity and various cultural festivals in partnership, </w:t>
      </w:r>
      <w:r w:rsidRPr="00C0580A">
        <w:rPr>
          <w:color w:val="000000" w:themeColor="text1"/>
        </w:rPr>
        <w:t>including Harmony Week, International Day of Persons with Disability, National Apology Day, NAIDOC and Reconciliation Week, Chinese New Year, Ramadan, Rosh Hashanah.</w:t>
      </w:r>
      <w:r w:rsidRPr="002C6C3F">
        <w:rPr>
          <w:color w:val="FF0000"/>
        </w:rPr>
        <w:t xml:space="preserve"> </w:t>
      </w:r>
      <w:r w:rsidRPr="002C6C3F">
        <w:rPr>
          <w:color w:val="000000" w:themeColor="text1"/>
        </w:rPr>
        <w:t>We see these as part of our education program and ask members of our local community to come to our service and teach our children about the meaning of the event</w:t>
      </w:r>
    </w:p>
    <w:p w14:paraId="51DF650F" w14:textId="77777777" w:rsidR="000F2348" w:rsidRPr="002C6C3F" w:rsidRDefault="000F2348" w:rsidP="000F2348">
      <w:pPr>
        <w:pStyle w:val="policybody"/>
        <w:rPr>
          <w:color w:val="000000" w:themeColor="text1"/>
          <w:u w:val="single"/>
        </w:rPr>
      </w:pPr>
      <w:r w:rsidRPr="002C6C3F">
        <w:rPr>
          <w:color w:val="000000" w:themeColor="text1"/>
        </w:rPr>
        <w:t>Our rooms and spaces display posters that represents a range of cultures and abilities, and the staff we employ represent the diversity we see in our community</w:t>
      </w:r>
    </w:p>
    <w:p w14:paraId="0234CC64" w14:textId="77777777" w:rsidR="000F2348" w:rsidRPr="002C6C3F" w:rsidRDefault="000F2348" w:rsidP="000F2348">
      <w:pPr>
        <w:pStyle w:val="policybody"/>
        <w:rPr>
          <w:color w:val="000000" w:themeColor="text1"/>
          <w:u w:val="single"/>
        </w:rPr>
      </w:pPr>
      <w:r w:rsidRPr="002C6C3F">
        <w:rPr>
          <w:color w:val="000000" w:themeColor="text1"/>
        </w:rPr>
        <w:t>When we develop policies and procedures, we seek a range of perspectives from people who have diverse backgrounds, experience and the necessary expertise</w:t>
      </w:r>
    </w:p>
    <w:p w14:paraId="798997EA" w14:textId="5FCFB6B5" w:rsidR="000F2348" w:rsidRPr="002C6C3F" w:rsidRDefault="000F2348" w:rsidP="000F2348">
      <w:pPr>
        <w:pStyle w:val="policybody"/>
        <w:rPr>
          <w:color w:val="000000" w:themeColor="text1"/>
          <w:u w:val="single"/>
        </w:rPr>
      </w:pPr>
      <w:r w:rsidRPr="002C6C3F">
        <w:rPr>
          <w:color w:val="000000" w:themeColor="text1"/>
        </w:rPr>
        <w:t>We ask children with disability and their families to give us feedback about how we can improve our physical and online environment, programs and procedures</w:t>
      </w:r>
    </w:p>
    <w:p w14:paraId="538F9D91" w14:textId="441F1A49" w:rsidR="00A618B6" w:rsidRPr="002C6C3F" w:rsidRDefault="00A618B6" w:rsidP="00A618B6">
      <w:pPr>
        <w:pStyle w:val="policybody"/>
      </w:pPr>
      <w:r w:rsidRPr="002C6C3F">
        <w:t xml:space="preserve">Our key policies for this standard </w:t>
      </w:r>
      <w:proofErr w:type="gramStart"/>
      <w:r w:rsidRPr="002C6C3F">
        <w:t>are:</w:t>
      </w:r>
      <w:proofErr w:type="gramEnd"/>
      <w:r w:rsidRPr="002C6C3F">
        <w:t xml:space="preserve"> Access and Inclusion Policy | Staff Code of Conduct | Bullying, Harassment and Discrimination Policy | Enrolment Policy | Governance and Management Policy</w:t>
      </w:r>
    </w:p>
    <w:p w14:paraId="2E95DBBA" w14:textId="7B9FCDD8" w:rsidR="000F2348" w:rsidRPr="002C6C3F" w:rsidRDefault="00A618B6" w:rsidP="000F2348">
      <w:pPr>
        <w:pStyle w:val="NJ2"/>
      </w:pPr>
      <w:r w:rsidRPr="002C6C3F">
        <w:t xml:space="preserve">Standard 5 - </w:t>
      </w:r>
      <w:r w:rsidR="000F2348" w:rsidRPr="002C6C3F">
        <w:t>Ensuring that staff are suitable and supported</w:t>
      </w:r>
    </w:p>
    <w:p w14:paraId="461B41D1" w14:textId="6048EA6B" w:rsidR="000F2348" w:rsidRPr="002C6C3F" w:rsidRDefault="000F2348" w:rsidP="000F2348">
      <w:pPr>
        <w:pStyle w:val="policybody"/>
      </w:pPr>
      <w:r w:rsidRPr="002C6C3F">
        <w:t xml:space="preserve">Our staff </w:t>
      </w:r>
      <w:r w:rsidR="008C69FD" w:rsidRPr="002C6C3F">
        <w:t xml:space="preserve">(including volunteers and students) </w:t>
      </w:r>
      <w:r w:rsidRPr="002C6C3F">
        <w:t>are suitable and supported to reflect child safety and wellbeing values in practice</w:t>
      </w:r>
      <w:r w:rsidR="00A618B6" w:rsidRPr="002C6C3F">
        <w:t xml:space="preserve"> </w:t>
      </w:r>
      <w:r w:rsidR="00A618B6" w:rsidRPr="002C6C3F">
        <w:rPr>
          <w:rFonts w:asciiTheme="minorHAnsi" w:hAnsiTheme="minorHAnsi" w:cstheme="minorHAnsi"/>
        </w:rPr>
        <w:t>(Child Safe Standard 5)</w:t>
      </w:r>
    </w:p>
    <w:p w14:paraId="5FA80AC4" w14:textId="33A688D0" w:rsidR="003D3BA3" w:rsidRPr="002C6C3F" w:rsidRDefault="003D3BA3" w:rsidP="003D3BA3">
      <w:pPr>
        <w:pStyle w:val="policybody"/>
        <w:rPr>
          <w:i/>
          <w:iCs/>
          <w:noProof/>
        </w:rPr>
      </w:pPr>
      <w:r w:rsidRPr="002C6C3F">
        <w:t xml:space="preserve">Our </w:t>
      </w:r>
      <w:r w:rsidR="002D2D68" w:rsidRPr="002C6C3F">
        <w:t xml:space="preserve">child safe </w:t>
      </w:r>
      <w:r w:rsidRPr="002C6C3F">
        <w:t xml:space="preserve">recruitment </w:t>
      </w:r>
      <w:r w:rsidR="00A1024E" w:rsidRPr="002C6C3F">
        <w:t>and ongoing employment practices</w:t>
      </w:r>
      <w:r w:rsidRPr="002C6C3F">
        <w:t xml:space="preserve"> </w:t>
      </w:r>
      <w:r w:rsidR="002D2D68" w:rsidRPr="002C6C3F">
        <w:t>(</w:t>
      </w:r>
      <w:r w:rsidR="002D2D68" w:rsidRPr="002C6C3F">
        <w:rPr>
          <w:i/>
          <w:iCs/>
        </w:rPr>
        <w:t>National Regulations</w:t>
      </w:r>
      <w:r w:rsidR="002D2D68" w:rsidRPr="002C6C3F">
        <w:t xml:space="preserve"> s 168(2)(</w:t>
      </w:r>
      <w:proofErr w:type="spellStart"/>
      <w:r w:rsidR="002D2D68" w:rsidRPr="002C6C3F">
        <w:t>i</w:t>
      </w:r>
      <w:proofErr w:type="spellEnd"/>
      <w:r w:rsidR="002D2D68" w:rsidRPr="002C6C3F">
        <w:t>)(</w:t>
      </w:r>
      <w:proofErr w:type="spellStart"/>
      <w:r w:rsidR="002D2D68" w:rsidRPr="002C6C3F">
        <w:t>i</w:t>
      </w:r>
      <w:proofErr w:type="spellEnd"/>
      <w:r w:rsidR="002D2D68" w:rsidRPr="002C6C3F">
        <w:t xml:space="preserve">)) </w:t>
      </w:r>
      <w:r w:rsidRPr="002C6C3F">
        <w:t xml:space="preserve">meet the requirements of the </w:t>
      </w:r>
      <w:r w:rsidRPr="002C6C3F">
        <w:rPr>
          <w:i/>
          <w:iCs/>
          <w:noProof/>
        </w:rPr>
        <w:t>Child Protection (Working with Children) Act 2012 (NSW)</w:t>
      </w:r>
    </w:p>
    <w:p w14:paraId="1D5397D8" w14:textId="687A44A5" w:rsidR="0059690A" w:rsidRPr="002C6C3F" w:rsidRDefault="000F2348" w:rsidP="000D16AD">
      <w:pPr>
        <w:pStyle w:val="policybody"/>
        <w:rPr>
          <w:u w:val="single"/>
        </w:rPr>
      </w:pPr>
      <w:r w:rsidRPr="002C6C3F">
        <w:t xml:space="preserve">The approved provider, nominated supervisor and anyone else who is making decisions about recruitment or bringing in visitors (such as performers, specialists) follow our child safe </w:t>
      </w:r>
      <w:r w:rsidRPr="002C6C3F">
        <w:rPr>
          <w:u w:val="single"/>
        </w:rPr>
        <w:t>Recruitment, Induction and Training Policy and Procedures</w:t>
      </w:r>
    </w:p>
    <w:p w14:paraId="7D971BCE" w14:textId="77777777" w:rsidR="000F2348" w:rsidRPr="002C6C3F" w:rsidRDefault="000F2348" w:rsidP="000F2348">
      <w:pPr>
        <w:pStyle w:val="policybody"/>
        <w:rPr>
          <w:rFonts w:cs="Calibri"/>
          <w:color w:val="000000"/>
        </w:rPr>
      </w:pPr>
      <w:r w:rsidRPr="002C6C3F">
        <w:rPr>
          <w:rFonts w:cs="Calibri"/>
          <w:color w:val="000000" w:themeColor="text1"/>
        </w:rPr>
        <w:t>Our job advertising includes a statement of commitment to child safety and wellbeing</w:t>
      </w:r>
    </w:p>
    <w:p w14:paraId="2912A2F3" w14:textId="303B71ED" w:rsidR="000F2348" w:rsidRPr="002C6C3F" w:rsidRDefault="000F2348" w:rsidP="000F2348">
      <w:pPr>
        <w:pStyle w:val="policybody"/>
        <w:rPr>
          <w:rFonts w:cs="Calibri"/>
          <w:color w:val="000000"/>
        </w:rPr>
      </w:pPr>
      <w:r w:rsidRPr="002C6C3F">
        <w:rPr>
          <w:rFonts w:cs="Calibri"/>
          <w:color w:val="000000" w:themeColor="text1"/>
        </w:rPr>
        <w:t xml:space="preserve">Advertisements state what qualifications, experience and attributes are needed to be eligible for the role, our screening and </w:t>
      </w:r>
      <w:r w:rsidR="0014455E" w:rsidRPr="002C6C3F">
        <w:rPr>
          <w:rFonts w:cs="Calibri"/>
          <w:color w:val="000000" w:themeColor="text1"/>
        </w:rPr>
        <w:t>Working with Children Check (WWCC)</w:t>
      </w:r>
      <w:r w:rsidRPr="002C6C3F">
        <w:rPr>
          <w:rFonts w:cs="Calibri"/>
          <w:color w:val="000000" w:themeColor="text1"/>
        </w:rPr>
        <w:t xml:space="preserve"> requirements, training and supervision requirements, and the role’s duties and responsibilities for children</w:t>
      </w:r>
    </w:p>
    <w:p w14:paraId="4B021A85" w14:textId="77777777" w:rsidR="000F2348" w:rsidRPr="002C6C3F" w:rsidRDefault="000F2348" w:rsidP="000F2348">
      <w:pPr>
        <w:pStyle w:val="policybody"/>
        <w:rPr>
          <w:rFonts w:cs="Calibri"/>
          <w:color w:val="000000"/>
        </w:rPr>
      </w:pPr>
      <w:r w:rsidRPr="002C6C3F">
        <w:rPr>
          <w:rFonts w:cs="Calibri"/>
          <w:color w:val="000000" w:themeColor="text1"/>
        </w:rPr>
        <w:t>Job descriptions set clear expectations about child safety</w:t>
      </w:r>
    </w:p>
    <w:p w14:paraId="40ACE4C2" w14:textId="77777777" w:rsidR="00A94264" w:rsidRPr="00A94264" w:rsidRDefault="000F2348" w:rsidP="000F2348">
      <w:pPr>
        <w:pStyle w:val="policybody"/>
        <w:rPr>
          <w:rFonts w:cs="Calibri"/>
          <w:color w:val="000000"/>
        </w:rPr>
      </w:pPr>
      <w:r w:rsidRPr="002C6C3F">
        <w:t>We only employ people who are suitable to work with children. We do thorough pre-employment screens (interviews, referee checks, W</w:t>
      </w:r>
      <w:r w:rsidR="0014455E" w:rsidRPr="002C6C3F">
        <w:t>WCC</w:t>
      </w:r>
      <w:r w:rsidR="00FB157B" w:rsidRPr="002C6C3F">
        <w:t xml:space="preserve">, </w:t>
      </w:r>
      <w:r w:rsidR="000D16AD" w:rsidRPr="002C6C3F">
        <w:t xml:space="preserve">checks for any suspension </w:t>
      </w:r>
      <w:r w:rsidR="000D16AD" w:rsidRPr="002C6C3F">
        <w:lastRenderedPageBreak/>
        <w:t>notices, super</w:t>
      </w:r>
      <w:r w:rsidR="005629DA" w:rsidRPr="002C6C3F">
        <w:t xml:space="preserve">vision notices, </w:t>
      </w:r>
      <w:r w:rsidR="00FB157B" w:rsidRPr="002C6C3F">
        <w:t>prohibit</w:t>
      </w:r>
      <w:r w:rsidR="005629DA" w:rsidRPr="002C6C3F">
        <w:t xml:space="preserve">ion notices or enforceable undertakings, </w:t>
      </w:r>
      <w:r w:rsidRPr="002C6C3F">
        <w:t>and other registration or background checking)</w:t>
      </w:r>
    </w:p>
    <w:p w14:paraId="2AC03CC8" w14:textId="03F1DAA7" w:rsidR="000F2348" w:rsidRPr="002C6C3F" w:rsidRDefault="000F2348" w:rsidP="000F2348">
      <w:pPr>
        <w:pStyle w:val="policybody"/>
        <w:rPr>
          <w:rFonts w:cs="Calibri"/>
          <w:color w:val="000000"/>
        </w:rPr>
      </w:pPr>
      <w:r w:rsidRPr="002C6C3F">
        <w:t xml:space="preserve"> </w:t>
      </w:r>
      <w:r w:rsidR="00A94264">
        <w:t xml:space="preserve">We </w:t>
      </w:r>
      <w:r w:rsidRPr="002C6C3F">
        <w:t>continue to monitor our staff members</w:t>
      </w:r>
      <w:r w:rsidR="00FB157B" w:rsidRPr="002C6C3F">
        <w:t>’</w:t>
      </w:r>
      <w:r w:rsidRPr="002C6C3F">
        <w:t xml:space="preserve"> suitability to work with children and whether they are following our child safe policies and procedures. </w:t>
      </w:r>
      <w:r w:rsidRPr="002C6C3F">
        <w:rPr>
          <w:rFonts w:cs="Calibri"/>
          <w:color w:val="000000" w:themeColor="text1"/>
        </w:rPr>
        <w:t>We have probationary periods for all new staff</w:t>
      </w:r>
    </w:p>
    <w:p w14:paraId="439462E3" w14:textId="14AF2270" w:rsidR="00465EB3" w:rsidRPr="002C6C3F" w:rsidRDefault="00465EB3" w:rsidP="00DA3569">
      <w:pPr>
        <w:pStyle w:val="policybody"/>
      </w:pPr>
      <w:r w:rsidRPr="002C6C3F">
        <w:t>We provide</w:t>
      </w:r>
      <w:r w:rsidR="00914ACB" w:rsidRPr="002C6C3F">
        <w:t xml:space="preserve"> staff with</w:t>
      </w:r>
      <w:r w:rsidR="00540C86" w:rsidRPr="002C6C3F">
        <w:t xml:space="preserve"> formal inductions,</w:t>
      </w:r>
      <w:r w:rsidRPr="002C6C3F">
        <w:t xml:space="preserve"> ongoing supervision, support and regular performance evaluations</w:t>
      </w:r>
      <w:r w:rsidR="00540C86" w:rsidRPr="002C6C3F">
        <w:t xml:space="preserve"> that cover child safety and wellbeing</w:t>
      </w:r>
    </w:p>
    <w:p w14:paraId="627752DE" w14:textId="35D324B0" w:rsidR="00F51033" w:rsidRPr="002C6C3F" w:rsidRDefault="00F51033" w:rsidP="00A618B6">
      <w:pPr>
        <w:pStyle w:val="policybody"/>
      </w:pPr>
      <w:r w:rsidRPr="002C6C3F">
        <w:t xml:space="preserve">Staff </w:t>
      </w:r>
      <w:r w:rsidR="00481862" w:rsidRPr="002C6C3F">
        <w:t xml:space="preserve">know that they must tell the approved provider immediately if there are any changes to their </w:t>
      </w:r>
      <w:r w:rsidR="009A0CF2" w:rsidRPr="002C6C3F">
        <w:t xml:space="preserve">suitability or </w:t>
      </w:r>
      <w:r w:rsidR="0073726C" w:rsidRPr="002C6C3F">
        <w:t xml:space="preserve">clearances </w:t>
      </w:r>
      <w:r w:rsidR="009A0CF2" w:rsidRPr="002C6C3F">
        <w:t>for working with children</w:t>
      </w:r>
    </w:p>
    <w:p w14:paraId="112A3875" w14:textId="1474DE0D" w:rsidR="000F2348" w:rsidRPr="00CB50C8" w:rsidRDefault="00A618B6" w:rsidP="00A618B6">
      <w:pPr>
        <w:pStyle w:val="policybody"/>
        <w:rPr>
          <w:color w:val="000000" w:themeColor="text1"/>
        </w:rPr>
      </w:pPr>
      <w:r w:rsidRPr="002C6C3F">
        <w:t>Staff leaders are trained to identify staff who may be a risk to children’s safety</w:t>
      </w:r>
      <w:r w:rsidR="005629DA" w:rsidRPr="002C6C3F">
        <w:t xml:space="preserve">, and </w:t>
      </w:r>
      <w:r w:rsidR="00521A19" w:rsidRPr="00CB50C8">
        <w:rPr>
          <w:color w:val="000000" w:themeColor="text1"/>
        </w:rPr>
        <w:t>continue to</w:t>
      </w:r>
      <w:r w:rsidR="005629DA" w:rsidRPr="00CB50C8">
        <w:rPr>
          <w:color w:val="000000" w:themeColor="text1"/>
        </w:rPr>
        <w:t xml:space="preserve"> </w:t>
      </w:r>
      <w:r w:rsidR="00521A19" w:rsidRPr="00CB50C8">
        <w:rPr>
          <w:color w:val="000000" w:themeColor="text1"/>
        </w:rPr>
        <w:t xml:space="preserve">monitor for changes </w:t>
      </w:r>
      <w:r w:rsidR="00261496" w:rsidRPr="00CB50C8">
        <w:rPr>
          <w:color w:val="000000" w:themeColor="text1"/>
        </w:rPr>
        <w:t>in a person’s WWCC status, or</w:t>
      </w:r>
      <w:r w:rsidR="005B06FA" w:rsidRPr="00CB50C8">
        <w:rPr>
          <w:color w:val="000000" w:themeColor="text1"/>
        </w:rPr>
        <w:t xml:space="preserve"> any</w:t>
      </w:r>
      <w:r w:rsidR="00261496" w:rsidRPr="00CB50C8">
        <w:rPr>
          <w:color w:val="000000" w:themeColor="text1"/>
        </w:rPr>
        <w:t xml:space="preserve"> notices of </w:t>
      </w:r>
      <w:r w:rsidR="005B06FA" w:rsidRPr="00CB50C8">
        <w:rPr>
          <w:color w:val="000000" w:themeColor="text1"/>
        </w:rPr>
        <w:t>suspension, prohibition or supervision</w:t>
      </w:r>
    </w:p>
    <w:p w14:paraId="5FA75344" w14:textId="6AE0C74A" w:rsidR="000F2348" w:rsidRPr="002C6C3F" w:rsidRDefault="000F2348" w:rsidP="000F2348">
      <w:pPr>
        <w:pStyle w:val="policybody"/>
        <w:rPr>
          <w:rFonts w:cs="Calibri"/>
          <w:color w:val="000000" w:themeColor="text1"/>
        </w:rPr>
      </w:pPr>
      <w:r w:rsidRPr="00CB50C8">
        <w:rPr>
          <w:color w:val="000000" w:themeColor="text1"/>
        </w:rPr>
        <w:t>We tell children and families through our newsletter, email, in person</w:t>
      </w:r>
      <w:r w:rsidR="00C0580A" w:rsidRPr="00CB50C8">
        <w:rPr>
          <w:color w:val="000000" w:themeColor="text1"/>
        </w:rPr>
        <w:t xml:space="preserve"> </w:t>
      </w:r>
      <w:r w:rsidRPr="00CB50C8">
        <w:rPr>
          <w:color w:val="000000" w:themeColor="text1"/>
        </w:rPr>
        <w:t xml:space="preserve">when </w:t>
      </w:r>
      <w:r w:rsidRPr="002C6C3F">
        <w:t>there are personnel changes</w:t>
      </w:r>
    </w:p>
    <w:p w14:paraId="5A805B7A" w14:textId="32E58BF4" w:rsidR="00A618B6" w:rsidRPr="002C6C3F" w:rsidRDefault="00A618B6" w:rsidP="00A618B6">
      <w:pPr>
        <w:pStyle w:val="policybody"/>
      </w:pPr>
      <w:r w:rsidRPr="002C6C3F">
        <w:t xml:space="preserve">Our key policies for this standard </w:t>
      </w:r>
      <w:proofErr w:type="gramStart"/>
      <w:r w:rsidRPr="002C6C3F">
        <w:t>are:</w:t>
      </w:r>
      <w:proofErr w:type="gramEnd"/>
      <w:r w:rsidRPr="002C6C3F">
        <w:t xml:space="preserve"> Recruitment, Induction and Training Policy (plus relevant HR checklists and procedures, including for WW</w:t>
      </w:r>
      <w:r w:rsidR="00982A02" w:rsidRPr="002C6C3F">
        <w:t>C</w:t>
      </w:r>
      <w:r w:rsidRPr="002C6C3F">
        <w:t xml:space="preserve"> checks, staff appraisals, performance management) | Child Protection Policy | Governance and Management Policy | Volunteers and Students Policy</w:t>
      </w:r>
    </w:p>
    <w:p w14:paraId="313251C3" w14:textId="48004A11" w:rsidR="000F2348" w:rsidRPr="002C6C3F" w:rsidRDefault="00420450" w:rsidP="000F2348">
      <w:pPr>
        <w:pStyle w:val="NJ2"/>
      </w:pPr>
      <w:r w:rsidRPr="002C6C3F">
        <w:t>Standard 6 -</w:t>
      </w:r>
      <w:r w:rsidR="001A365B" w:rsidRPr="002C6C3F">
        <w:t xml:space="preserve"> </w:t>
      </w:r>
      <w:r w:rsidR="000F2348" w:rsidRPr="002C6C3F">
        <w:t>Child focused complaint system</w:t>
      </w:r>
    </w:p>
    <w:p w14:paraId="50B210A0" w14:textId="55F84FEB" w:rsidR="00420450" w:rsidRPr="002C6C3F" w:rsidRDefault="00420450" w:rsidP="00420450">
      <w:pPr>
        <w:pStyle w:val="policybody"/>
      </w:pPr>
      <w:r w:rsidRPr="002C6C3F">
        <w:t>Our system to respond to complaints and concerns is child focused (Child Safe Standard 6) and able to manage any allegations that a child is exhibiting harmful sexual behaviour (</w:t>
      </w:r>
      <w:r w:rsidRPr="002C6C3F">
        <w:rPr>
          <w:i/>
          <w:iCs/>
        </w:rPr>
        <w:t>National Regulations</w:t>
      </w:r>
      <w:r w:rsidRPr="002C6C3F">
        <w:t xml:space="preserve"> s 168(2))</w:t>
      </w:r>
    </w:p>
    <w:p w14:paraId="10E31616" w14:textId="77777777" w:rsidR="002D38A9" w:rsidRPr="002C6C3F" w:rsidRDefault="002D38A9" w:rsidP="002D38A9">
      <w:pPr>
        <w:pStyle w:val="ListParagraph"/>
        <w:numPr>
          <w:ilvl w:val="0"/>
          <w:numId w:val="2"/>
        </w:numPr>
        <w:snapToGrid w:val="0"/>
        <w:spacing w:after="120"/>
        <w:contextualSpacing w:val="0"/>
        <w:rPr>
          <w:rFonts w:cs="Calibri"/>
        </w:rPr>
      </w:pPr>
      <w:r w:rsidRPr="002C6C3F">
        <w:rPr>
          <w:rFonts w:asciiTheme="minorHAnsi" w:hAnsiTheme="minorHAnsi" w:cstheme="minorHAnsi"/>
        </w:rPr>
        <w:t>We will:</w:t>
      </w:r>
    </w:p>
    <w:p w14:paraId="72D2F7EC" w14:textId="350A295F" w:rsidR="002D38A9" w:rsidRPr="002C6C3F" w:rsidRDefault="002D38A9" w:rsidP="002D38A9">
      <w:pPr>
        <w:pStyle w:val="NJbullets"/>
        <w:ind w:left="1418"/>
        <w:rPr>
          <w:rFonts w:cs="Calibri"/>
        </w:rPr>
      </w:pPr>
      <w:r w:rsidRPr="002C6C3F">
        <w:t xml:space="preserve">Always put children’s safety, </w:t>
      </w:r>
      <w:r w:rsidR="00AD192D" w:rsidRPr="002C6C3F">
        <w:t xml:space="preserve">welfare, wellbeing, </w:t>
      </w:r>
      <w:r w:rsidRPr="002C6C3F">
        <w:t>needs and interests at the forefront</w:t>
      </w:r>
    </w:p>
    <w:p w14:paraId="227DFFD6" w14:textId="77777777" w:rsidR="002D38A9" w:rsidRPr="002C6C3F" w:rsidRDefault="002D38A9" w:rsidP="002D38A9">
      <w:pPr>
        <w:pStyle w:val="ListParagraph"/>
        <w:numPr>
          <w:ilvl w:val="1"/>
          <w:numId w:val="2"/>
        </w:numPr>
        <w:snapToGrid w:val="0"/>
        <w:spacing w:after="120"/>
        <w:ind w:left="1418"/>
        <w:contextualSpacing w:val="0"/>
        <w:rPr>
          <w:rFonts w:cs="Calibri"/>
        </w:rPr>
      </w:pPr>
      <w:r w:rsidRPr="002C6C3F">
        <w:rPr>
          <w:rFonts w:cs="Calibri"/>
        </w:rPr>
        <w:t>Explain to children in age and stage appropriate ways how they should expect to be treated by adults and other children, including if they raise a concern</w:t>
      </w:r>
    </w:p>
    <w:p w14:paraId="56CC8C2F" w14:textId="2DD3910F" w:rsidR="002D38A9" w:rsidRPr="002C6C3F" w:rsidRDefault="002D38A9" w:rsidP="002D38A9">
      <w:pPr>
        <w:pStyle w:val="ListParagraph"/>
        <w:numPr>
          <w:ilvl w:val="1"/>
          <w:numId w:val="2"/>
        </w:numPr>
        <w:snapToGrid w:val="0"/>
        <w:spacing w:after="120"/>
        <w:ind w:left="1418"/>
        <w:contextualSpacing w:val="0"/>
        <w:rPr>
          <w:rFonts w:cs="Calibri"/>
        </w:rPr>
      </w:pPr>
      <w:r w:rsidRPr="002C6C3F">
        <w:rPr>
          <w:rFonts w:cs="Calibri"/>
        </w:rPr>
        <w:t xml:space="preserve">Explain to children what to do if they experience or witness something that is not right. This will be done through our educational program, informal discussions, </w:t>
      </w:r>
      <w:r w:rsidRPr="002C6C3F">
        <w:rPr>
          <w:rFonts w:asciiTheme="minorHAnsi" w:hAnsiTheme="minorHAnsi" w:cstheme="minorHAnsi"/>
        </w:rPr>
        <w:t>and by displaying child-friendly complaint process posters</w:t>
      </w:r>
    </w:p>
    <w:p w14:paraId="002ABFF2" w14:textId="77777777" w:rsidR="002D38A9" w:rsidRPr="002C6C3F" w:rsidRDefault="002D38A9" w:rsidP="002D38A9">
      <w:pPr>
        <w:pStyle w:val="ListParagraph"/>
        <w:numPr>
          <w:ilvl w:val="1"/>
          <w:numId w:val="2"/>
        </w:numPr>
        <w:snapToGrid w:val="0"/>
        <w:spacing w:after="120"/>
        <w:ind w:left="1418"/>
        <w:contextualSpacing w:val="0"/>
        <w:rPr>
          <w:rFonts w:cs="Calibri"/>
        </w:rPr>
      </w:pPr>
      <w:r w:rsidRPr="002C6C3F">
        <w:rPr>
          <w:rFonts w:cs="Calibri"/>
        </w:rPr>
        <w:t>Train educators to respond to children verbally and non-verbally communicating that something is wrong</w:t>
      </w:r>
    </w:p>
    <w:p w14:paraId="0312445D" w14:textId="5BA5C7E9" w:rsidR="002D38A9" w:rsidRPr="002C6C3F" w:rsidRDefault="002D38A9" w:rsidP="002D38A9">
      <w:pPr>
        <w:pStyle w:val="NJbullets"/>
        <w:ind w:left="1418"/>
      </w:pPr>
      <w:r w:rsidRPr="002C6C3F">
        <w:t>Take complaints or concerns seriously, and respond in a professional, prompt</w:t>
      </w:r>
      <w:r w:rsidR="00995126" w:rsidRPr="002C6C3F">
        <w:t xml:space="preserve">, </w:t>
      </w:r>
      <w:r w:rsidRPr="002C6C3F">
        <w:t xml:space="preserve">transparent and </w:t>
      </w:r>
      <w:r w:rsidR="00AC3808" w:rsidRPr="002C6C3F">
        <w:t xml:space="preserve">procedurally </w:t>
      </w:r>
      <w:r w:rsidRPr="002C6C3F">
        <w:t>fair manner, in line with our reporting, privacy and employment law obligations</w:t>
      </w:r>
    </w:p>
    <w:p w14:paraId="6ED56605" w14:textId="77777777" w:rsidR="002D38A9" w:rsidRPr="002C6C3F" w:rsidRDefault="002D38A9" w:rsidP="002D38A9">
      <w:pPr>
        <w:pStyle w:val="NJbullets"/>
        <w:ind w:left="1418"/>
        <w:rPr>
          <w:rFonts w:asciiTheme="minorHAnsi" w:hAnsiTheme="minorHAnsi" w:cstheme="minorHAnsi"/>
          <w:b/>
          <w:bCs/>
          <w:u w:val="single"/>
        </w:rPr>
      </w:pPr>
      <w:r w:rsidRPr="002C6C3F">
        <w:t>Consult with older children on our complaint procedures and give them an opportunity to give us feedback on their experience – where appropriate</w:t>
      </w:r>
    </w:p>
    <w:p w14:paraId="55EEE107" w14:textId="56805BEF" w:rsidR="00220B50" w:rsidRPr="00CB50C8" w:rsidRDefault="00BB14BB" w:rsidP="002D38A9">
      <w:pPr>
        <w:pStyle w:val="NJbullets"/>
        <w:ind w:left="1418"/>
        <w:rPr>
          <w:rFonts w:asciiTheme="minorHAnsi" w:hAnsiTheme="minorHAnsi" w:cstheme="minorHAnsi"/>
          <w:b/>
          <w:bCs/>
          <w:color w:val="000000" w:themeColor="text1"/>
          <w:u w:val="single"/>
        </w:rPr>
      </w:pPr>
      <w:r w:rsidRPr="00CB50C8">
        <w:rPr>
          <w:color w:val="000000" w:themeColor="text1"/>
        </w:rPr>
        <w:lastRenderedPageBreak/>
        <w:t xml:space="preserve">Provide </w:t>
      </w:r>
      <w:r w:rsidR="00156EBD" w:rsidRPr="00CB50C8">
        <w:rPr>
          <w:color w:val="000000" w:themeColor="text1"/>
        </w:rPr>
        <w:t xml:space="preserve">regular </w:t>
      </w:r>
      <w:r w:rsidRPr="00CB50C8">
        <w:rPr>
          <w:color w:val="000000" w:themeColor="text1"/>
        </w:rPr>
        <w:t>training and awareness</w:t>
      </w:r>
      <w:r w:rsidR="00156EBD" w:rsidRPr="00CB50C8">
        <w:rPr>
          <w:color w:val="000000" w:themeColor="text1"/>
        </w:rPr>
        <w:t xml:space="preserve"> sessions</w:t>
      </w:r>
      <w:r w:rsidRPr="00CB50C8">
        <w:rPr>
          <w:color w:val="000000" w:themeColor="text1"/>
        </w:rPr>
        <w:t xml:space="preserve"> to staff about the importance of, and protections </w:t>
      </w:r>
      <w:r w:rsidR="007176DD" w:rsidRPr="00CB50C8">
        <w:rPr>
          <w:color w:val="000000" w:themeColor="text1"/>
        </w:rPr>
        <w:t>for, anyone who is making a protected disclosure (</w:t>
      </w:r>
      <w:r w:rsidR="007176DD" w:rsidRPr="00CB50C8">
        <w:rPr>
          <w:i/>
          <w:iCs/>
          <w:color w:val="000000" w:themeColor="text1"/>
        </w:rPr>
        <w:t>National Regulations</w:t>
      </w:r>
      <w:r w:rsidR="007176DD" w:rsidRPr="00CB50C8">
        <w:rPr>
          <w:color w:val="000000" w:themeColor="text1"/>
        </w:rPr>
        <w:t xml:space="preserve"> s 300E</w:t>
      </w:r>
      <w:r w:rsidR="000070A7" w:rsidRPr="00CB50C8">
        <w:rPr>
          <w:color w:val="000000" w:themeColor="text1"/>
        </w:rPr>
        <w:t>) [the NSW Dept of Education will provide more information about this requirement]</w:t>
      </w:r>
    </w:p>
    <w:p w14:paraId="1D4A4ECB" w14:textId="4E65E24F" w:rsidR="000F2348" w:rsidRPr="00CB50C8" w:rsidRDefault="009B5250" w:rsidP="001274EF">
      <w:pPr>
        <w:pStyle w:val="policybody"/>
        <w:rPr>
          <w:color w:val="000000" w:themeColor="text1"/>
          <w:u w:val="single"/>
        </w:rPr>
      </w:pPr>
      <w:r w:rsidRPr="00CB50C8">
        <w:rPr>
          <w:color w:val="000000" w:themeColor="text1"/>
        </w:rPr>
        <w:t>C</w:t>
      </w:r>
      <w:r w:rsidR="003C4C92" w:rsidRPr="00CB50C8">
        <w:rPr>
          <w:color w:val="000000" w:themeColor="text1"/>
        </w:rPr>
        <w:t>hildren</w:t>
      </w:r>
      <w:r w:rsidR="008B4C52" w:rsidRPr="00CB50C8">
        <w:rPr>
          <w:color w:val="000000" w:themeColor="text1"/>
        </w:rPr>
        <w:t>, staff</w:t>
      </w:r>
      <w:r w:rsidRPr="00CB50C8">
        <w:rPr>
          <w:color w:val="000000" w:themeColor="text1"/>
        </w:rPr>
        <w:t xml:space="preserve"> and</w:t>
      </w:r>
      <w:r w:rsidR="003C4C92" w:rsidRPr="00CB50C8">
        <w:rPr>
          <w:color w:val="000000" w:themeColor="text1"/>
        </w:rPr>
        <w:t xml:space="preserve"> f</w:t>
      </w:r>
      <w:r w:rsidR="002D38A9" w:rsidRPr="00CB50C8">
        <w:rPr>
          <w:color w:val="000000" w:themeColor="text1"/>
        </w:rPr>
        <w:t xml:space="preserve">amilies </w:t>
      </w:r>
      <w:r w:rsidR="00B5092E" w:rsidRPr="00CB50C8">
        <w:rPr>
          <w:color w:val="000000" w:themeColor="text1"/>
        </w:rPr>
        <w:t xml:space="preserve">are </w:t>
      </w:r>
      <w:r w:rsidR="00420450" w:rsidRPr="00CB50C8">
        <w:rPr>
          <w:color w:val="000000" w:themeColor="text1"/>
        </w:rPr>
        <w:t>given</w:t>
      </w:r>
      <w:r w:rsidR="000F2348" w:rsidRPr="00CB50C8">
        <w:rPr>
          <w:color w:val="000000" w:themeColor="text1"/>
        </w:rPr>
        <w:t xml:space="preserve"> access to</w:t>
      </w:r>
      <w:r w:rsidR="00CB50C8" w:rsidRPr="00CB50C8">
        <w:rPr>
          <w:color w:val="000000" w:themeColor="text1"/>
        </w:rPr>
        <w:t xml:space="preserve"> </w:t>
      </w:r>
      <w:r w:rsidR="000F2348" w:rsidRPr="00CB50C8">
        <w:rPr>
          <w:color w:val="000000" w:themeColor="text1"/>
        </w:rPr>
        <w:t xml:space="preserve">our </w:t>
      </w:r>
      <w:r w:rsidR="000F2348" w:rsidRPr="00CB50C8">
        <w:rPr>
          <w:color w:val="000000" w:themeColor="text1"/>
          <w:u w:val="single"/>
        </w:rPr>
        <w:t>Complaint Handling Policy and Procedure</w:t>
      </w:r>
      <w:r w:rsidR="000F2348" w:rsidRPr="00CB50C8">
        <w:rPr>
          <w:color w:val="000000" w:themeColor="text1"/>
        </w:rPr>
        <w:t>. It explains how</w:t>
      </w:r>
      <w:r w:rsidR="00426CB9" w:rsidRPr="00CB50C8">
        <w:rPr>
          <w:color w:val="000000" w:themeColor="text1"/>
        </w:rPr>
        <w:t xml:space="preserve"> to</w:t>
      </w:r>
      <w:r w:rsidR="00C721E5" w:rsidRPr="00CB50C8">
        <w:rPr>
          <w:color w:val="000000" w:themeColor="text1"/>
        </w:rPr>
        <w:t xml:space="preserve"> </w:t>
      </w:r>
      <w:r w:rsidR="00426CB9" w:rsidRPr="00CB50C8">
        <w:rPr>
          <w:color w:val="000000" w:themeColor="text1"/>
        </w:rPr>
        <w:t xml:space="preserve">give us feedback, </w:t>
      </w:r>
      <w:r w:rsidR="000F2348" w:rsidRPr="00CB50C8">
        <w:rPr>
          <w:color w:val="000000" w:themeColor="text1"/>
        </w:rPr>
        <w:t>raise a concern or complaint with us, and how we will respond</w:t>
      </w:r>
      <w:r w:rsidR="00482155" w:rsidRPr="00CB50C8">
        <w:rPr>
          <w:color w:val="000000" w:themeColor="text1"/>
        </w:rPr>
        <w:t xml:space="preserve"> (e.g., </w:t>
      </w:r>
      <w:r w:rsidR="001274EF" w:rsidRPr="00CB50C8">
        <w:rPr>
          <w:color w:val="000000" w:themeColor="text1"/>
        </w:rPr>
        <w:t xml:space="preserve">listen to the complaint, respond with an outcome in a timely manner, document and securely store decisions and actions, </w:t>
      </w:r>
      <w:r w:rsidR="0094124B" w:rsidRPr="00CB50C8">
        <w:rPr>
          <w:color w:val="000000" w:themeColor="text1"/>
        </w:rPr>
        <w:t>follow</w:t>
      </w:r>
      <w:r w:rsidR="001274EF" w:rsidRPr="00CB50C8">
        <w:rPr>
          <w:color w:val="000000" w:themeColor="text1"/>
        </w:rPr>
        <w:t xml:space="preserve"> procedural fairness</w:t>
      </w:r>
      <w:r w:rsidR="002B1467" w:rsidRPr="00CB50C8">
        <w:rPr>
          <w:color w:val="000000" w:themeColor="text1"/>
        </w:rPr>
        <w:t>, support the person making the complaint, manage risk</w:t>
      </w:r>
      <w:r w:rsidR="001274EF" w:rsidRPr="00CB50C8">
        <w:rPr>
          <w:color w:val="000000" w:themeColor="text1"/>
        </w:rPr>
        <w:t xml:space="preserve">). </w:t>
      </w:r>
      <w:r w:rsidR="002D38A9" w:rsidRPr="00CB50C8">
        <w:rPr>
          <w:color w:val="000000" w:themeColor="text1"/>
        </w:rPr>
        <w:t>It is easy to understand</w:t>
      </w:r>
      <w:r w:rsidR="002D38A9" w:rsidRPr="002C6C3F">
        <w:t xml:space="preserve">, accessible, </w:t>
      </w:r>
      <w:r w:rsidR="002D38A9" w:rsidRPr="00CB50C8">
        <w:rPr>
          <w:color w:val="000000" w:themeColor="text1"/>
        </w:rPr>
        <w:t>culturally safe, and can be translated into different languages, and put into different formats for people with disability</w:t>
      </w:r>
    </w:p>
    <w:p w14:paraId="719F4B54" w14:textId="324AC9AA" w:rsidR="000F2348" w:rsidRPr="00CB50C8" w:rsidRDefault="000F2348" w:rsidP="000F2348">
      <w:pPr>
        <w:pStyle w:val="policybody"/>
        <w:rPr>
          <w:color w:val="000000" w:themeColor="text1"/>
          <w:u w:val="single"/>
        </w:rPr>
      </w:pPr>
      <w:r w:rsidRPr="00CB50C8">
        <w:rPr>
          <w:rFonts w:cs="Calibri"/>
          <w:color w:val="000000" w:themeColor="text1"/>
        </w:rPr>
        <w:t>We display the name and contact details of the person to whom complaints should be made in foyer/reception, which is clearly visible from the entrance (</w:t>
      </w:r>
      <w:r w:rsidRPr="00CB50C8">
        <w:rPr>
          <w:rFonts w:cs="Calibri"/>
          <w:i/>
          <w:iCs/>
          <w:color w:val="000000" w:themeColor="text1"/>
        </w:rPr>
        <w:t>National Regulations</w:t>
      </w:r>
      <w:r w:rsidRPr="00CB50C8">
        <w:rPr>
          <w:rFonts w:cs="Calibri"/>
          <w:color w:val="000000" w:themeColor="text1"/>
        </w:rPr>
        <w:t xml:space="preserve"> s 173)</w:t>
      </w:r>
    </w:p>
    <w:p w14:paraId="442B06E1" w14:textId="18C6537A" w:rsidR="00420450" w:rsidRPr="002C6C3F" w:rsidRDefault="00420450" w:rsidP="00420450">
      <w:pPr>
        <w:pStyle w:val="policybody"/>
        <w:rPr>
          <w:rFonts w:asciiTheme="minorHAnsi" w:hAnsiTheme="minorHAnsi" w:cstheme="minorHAnsi"/>
          <w:b/>
          <w:bCs/>
          <w:u w:val="single"/>
        </w:rPr>
      </w:pPr>
      <w:r w:rsidRPr="00CB50C8">
        <w:rPr>
          <w:color w:val="000000" w:themeColor="text1"/>
        </w:rPr>
        <w:t xml:space="preserve">Staff must respond appropriately and promptly to incidents, disclosures, suspicions or concerns about </w:t>
      </w:r>
      <w:r w:rsidR="00F076A4" w:rsidRPr="00CB50C8">
        <w:rPr>
          <w:color w:val="000000" w:themeColor="text1"/>
        </w:rPr>
        <w:t xml:space="preserve">inappropriate conduct </w:t>
      </w:r>
      <w:r w:rsidR="00F076A4" w:rsidRPr="002C6C3F">
        <w:t xml:space="preserve">or </w:t>
      </w:r>
      <w:r w:rsidR="00AC336F" w:rsidRPr="002C6C3F">
        <w:t>reportable conduct</w:t>
      </w:r>
      <w:r w:rsidR="00111C94" w:rsidRPr="002C6C3F">
        <w:t xml:space="preserve"> by staff</w:t>
      </w:r>
      <w:r w:rsidR="00F076A4" w:rsidRPr="002C6C3F">
        <w:t xml:space="preserve">, </w:t>
      </w:r>
      <w:r w:rsidRPr="002C6C3F">
        <w:t>harm or risk of harm to a child (</w:t>
      </w:r>
      <w:r w:rsidRPr="002C6C3F">
        <w:rPr>
          <w:rFonts w:asciiTheme="minorHAnsi" w:hAnsiTheme="minorHAnsi" w:cstheme="minorHAnsi"/>
        </w:rPr>
        <w:t xml:space="preserve">either by adults or by other children), or </w:t>
      </w:r>
      <w:r w:rsidR="00183932" w:rsidRPr="002C6C3F">
        <w:rPr>
          <w:rFonts w:asciiTheme="minorHAnsi" w:hAnsiTheme="minorHAnsi" w:cstheme="minorHAnsi"/>
        </w:rPr>
        <w:t xml:space="preserve">allegations </w:t>
      </w:r>
      <w:r w:rsidRPr="002C6C3F">
        <w:rPr>
          <w:rFonts w:asciiTheme="minorHAnsi" w:hAnsiTheme="minorHAnsi" w:cstheme="minorHAnsi"/>
        </w:rPr>
        <w:t>that a child is exhibiting harmful sexual behaviour</w:t>
      </w:r>
    </w:p>
    <w:p w14:paraId="0913E50F" w14:textId="3D6E8109" w:rsidR="009F2CCB" w:rsidRPr="002C6C3F" w:rsidRDefault="009F2CCB" w:rsidP="009F2CCB">
      <w:pPr>
        <w:pStyle w:val="policybody"/>
        <w:rPr>
          <w:rFonts w:asciiTheme="minorHAnsi" w:hAnsiTheme="minorHAnsi" w:cstheme="minorHAnsi"/>
          <w:b/>
          <w:bCs/>
          <w:u w:val="single"/>
        </w:rPr>
      </w:pPr>
      <w:r w:rsidRPr="002C6C3F">
        <w:rPr>
          <w:noProof/>
        </w:rPr>
        <w:t xml:space="preserve">All </w:t>
      </w:r>
      <w:r w:rsidR="00741B3F" w:rsidRPr="002C6C3F">
        <w:rPr>
          <w:noProof/>
        </w:rPr>
        <w:t>staff</w:t>
      </w:r>
      <w:r w:rsidR="00A07DDE" w:rsidRPr="002C6C3F">
        <w:rPr>
          <w:noProof/>
        </w:rPr>
        <w:t xml:space="preserve"> at our service</w:t>
      </w:r>
      <w:r w:rsidR="00741B3F" w:rsidRPr="002C6C3F">
        <w:rPr>
          <w:noProof/>
        </w:rPr>
        <w:t xml:space="preserve"> (</w:t>
      </w:r>
      <w:r w:rsidR="00A07DDE" w:rsidRPr="002C6C3F">
        <w:rPr>
          <w:noProof/>
        </w:rPr>
        <w:t xml:space="preserve">including </w:t>
      </w:r>
      <w:r w:rsidR="00741B3F" w:rsidRPr="002C6C3F">
        <w:rPr>
          <w:noProof/>
        </w:rPr>
        <w:t xml:space="preserve">the approved provider, paid workers, </w:t>
      </w:r>
      <w:r w:rsidR="00741B3F" w:rsidRPr="002C6C3F">
        <w:t>volunteers</w:t>
      </w:r>
      <w:r w:rsidR="00741B3F" w:rsidRPr="002C6C3F">
        <w:rPr>
          <w:noProof/>
        </w:rPr>
        <w:t>, students and third party contractors carrying out child-related work</w:t>
      </w:r>
      <w:r w:rsidR="00A07DDE" w:rsidRPr="002C6C3F">
        <w:rPr>
          <w:noProof/>
        </w:rPr>
        <w:t>)</w:t>
      </w:r>
      <w:r w:rsidR="00741B3F" w:rsidRPr="002C6C3F">
        <w:rPr>
          <w:noProof/>
        </w:rPr>
        <w:t xml:space="preserve">, regardless of whether they are </w:t>
      </w:r>
      <w:r w:rsidR="00D044F8" w:rsidRPr="002C6C3F">
        <w:rPr>
          <w:noProof/>
        </w:rPr>
        <w:t xml:space="preserve">legally mandatory reporters </w:t>
      </w:r>
      <w:r w:rsidR="00741B3F" w:rsidRPr="002C6C3F">
        <w:rPr>
          <w:noProof/>
        </w:rPr>
        <w:t>or not</w:t>
      </w:r>
      <w:r w:rsidR="00461D0C" w:rsidRPr="002C6C3F">
        <w:rPr>
          <w:noProof/>
        </w:rPr>
        <w:t xml:space="preserve">, </w:t>
      </w:r>
      <w:r w:rsidR="00A83F9B" w:rsidRPr="002C6C3F">
        <w:rPr>
          <w:noProof/>
        </w:rPr>
        <w:t>must</w:t>
      </w:r>
      <w:r w:rsidRPr="002C6C3F">
        <w:rPr>
          <w:noProof/>
        </w:rPr>
        <w:t xml:space="preserve"> </w:t>
      </w:r>
      <w:r w:rsidR="00461D0C" w:rsidRPr="002C6C3F">
        <w:rPr>
          <w:noProof/>
        </w:rPr>
        <w:t xml:space="preserve">report criminal conduct or </w:t>
      </w:r>
      <w:r w:rsidR="00ED03F6" w:rsidRPr="002C6C3F">
        <w:rPr>
          <w:noProof/>
        </w:rPr>
        <w:t xml:space="preserve">harm or risk of harm to a child </w:t>
      </w:r>
      <w:r w:rsidRPr="002C6C3F">
        <w:rPr>
          <w:noProof/>
        </w:rPr>
        <w:t xml:space="preserve">to </w:t>
      </w:r>
      <w:r w:rsidRPr="002C6C3F">
        <w:t>the police and/or child protection authorities in line with our procedures</w:t>
      </w:r>
    </w:p>
    <w:p w14:paraId="102A8684" w14:textId="49230D35" w:rsidR="00F0716E" w:rsidRPr="002C6C3F" w:rsidRDefault="002D4BAB" w:rsidP="00582ECF">
      <w:pPr>
        <w:pStyle w:val="policybody"/>
        <w:rPr>
          <w:rFonts w:asciiTheme="minorHAnsi" w:hAnsiTheme="minorHAnsi" w:cstheme="minorHAnsi"/>
        </w:rPr>
      </w:pPr>
      <w:r w:rsidRPr="002C6C3F">
        <w:t xml:space="preserve">We also must respond to and </w:t>
      </w:r>
      <w:r w:rsidR="00DF205E" w:rsidRPr="002C6C3F">
        <w:t>report</w:t>
      </w:r>
      <w:r w:rsidRPr="002C6C3F">
        <w:rPr>
          <w:noProof/>
        </w:rPr>
        <w:t xml:space="preserve"> </w:t>
      </w:r>
      <w:r w:rsidR="0019795B" w:rsidRPr="002C6C3F">
        <w:rPr>
          <w:noProof/>
        </w:rPr>
        <w:t>‘</w:t>
      </w:r>
      <w:r w:rsidRPr="002C6C3F">
        <w:rPr>
          <w:noProof/>
        </w:rPr>
        <w:t>reportable conduct</w:t>
      </w:r>
      <w:r w:rsidR="0019795B" w:rsidRPr="002C6C3F">
        <w:rPr>
          <w:noProof/>
        </w:rPr>
        <w:t>’</w:t>
      </w:r>
      <w:r w:rsidRPr="002C6C3F">
        <w:rPr>
          <w:noProof/>
        </w:rPr>
        <w:t xml:space="preserve"> (allegations and convictions</w:t>
      </w:r>
      <w:r w:rsidR="00EA7105" w:rsidRPr="002C6C3F">
        <w:rPr>
          <w:noProof/>
        </w:rPr>
        <w:t xml:space="preserve"> of child abuse or misconduct towards children</w:t>
      </w:r>
      <w:r w:rsidRPr="002C6C3F">
        <w:rPr>
          <w:noProof/>
        </w:rPr>
        <w:t>) by an employee</w:t>
      </w:r>
      <w:r w:rsidR="00CA42E6" w:rsidRPr="002C6C3F">
        <w:rPr>
          <w:noProof/>
        </w:rPr>
        <w:t>, contractor</w:t>
      </w:r>
      <w:r w:rsidRPr="002C6C3F">
        <w:rPr>
          <w:noProof/>
        </w:rPr>
        <w:t xml:space="preserve"> or volunteer, regardless of whether this relates to their employment at the service</w:t>
      </w:r>
    </w:p>
    <w:p w14:paraId="2A530536" w14:textId="3F6E870F" w:rsidR="00420450" w:rsidRPr="00CB50C8" w:rsidRDefault="00420450" w:rsidP="00BE2D30">
      <w:pPr>
        <w:pStyle w:val="policybody"/>
        <w:rPr>
          <w:rFonts w:asciiTheme="minorHAnsi" w:hAnsiTheme="minorHAnsi" w:cstheme="minorHAnsi"/>
          <w:color w:val="000000" w:themeColor="text1"/>
        </w:rPr>
      </w:pPr>
      <w:r w:rsidRPr="002C6C3F">
        <w:rPr>
          <w:rFonts w:asciiTheme="minorHAnsi" w:hAnsiTheme="minorHAnsi" w:cstheme="minorHAnsi"/>
        </w:rPr>
        <w:t xml:space="preserve">Our key policies for this standard </w:t>
      </w:r>
      <w:proofErr w:type="gramStart"/>
      <w:r w:rsidRPr="002C6C3F">
        <w:rPr>
          <w:rFonts w:asciiTheme="minorHAnsi" w:hAnsiTheme="minorHAnsi" w:cstheme="minorHAnsi"/>
        </w:rPr>
        <w:t>are:</w:t>
      </w:r>
      <w:proofErr w:type="gramEnd"/>
      <w:r w:rsidRPr="002C6C3F">
        <w:rPr>
          <w:rFonts w:asciiTheme="minorHAnsi" w:hAnsiTheme="minorHAnsi" w:cstheme="minorHAnsi"/>
        </w:rPr>
        <w:t xml:space="preserve"> </w:t>
      </w:r>
      <w:r w:rsidRPr="002C6C3F">
        <w:rPr>
          <w:rFonts w:cs="Calibri"/>
        </w:rPr>
        <w:t xml:space="preserve">Complaint Handling Policy | Child Protection Policy (includes reporting obligations and </w:t>
      </w:r>
      <w:r w:rsidRPr="00CB50C8">
        <w:rPr>
          <w:rFonts w:cs="Calibri"/>
          <w:color w:val="000000" w:themeColor="text1"/>
        </w:rPr>
        <w:t>procedures for harm or risk of harm to a child</w:t>
      </w:r>
      <w:r w:rsidR="005C61FE" w:rsidRPr="00CB50C8">
        <w:rPr>
          <w:rFonts w:cs="Calibri"/>
          <w:color w:val="000000" w:themeColor="text1"/>
        </w:rPr>
        <w:t>,</w:t>
      </w:r>
      <w:r w:rsidRPr="00CB50C8">
        <w:rPr>
          <w:rFonts w:cs="Calibri"/>
          <w:color w:val="000000" w:themeColor="text1"/>
        </w:rPr>
        <w:t xml:space="preserve"> harmful sexual behaviour in children</w:t>
      </w:r>
      <w:r w:rsidR="007F5898" w:rsidRPr="00CB50C8">
        <w:rPr>
          <w:rFonts w:cs="Calibri"/>
          <w:color w:val="000000" w:themeColor="text1"/>
        </w:rPr>
        <w:t xml:space="preserve">, </w:t>
      </w:r>
      <w:r w:rsidR="00F240BD" w:rsidRPr="00CB50C8">
        <w:rPr>
          <w:rFonts w:cs="Calibri"/>
          <w:color w:val="000000" w:themeColor="text1"/>
        </w:rPr>
        <w:t>inappropriate conduct</w:t>
      </w:r>
      <w:r w:rsidR="000D2C94" w:rsidRPr="00CB50C8">
        <w:rPr>
          <w:rFonts w:cs="Calibri"/>
          <w:color w:val="000000" w:themeColor="text1"/>
        </w:rPr>
        <w:t xml:space="preserve"> </w:t>
      </w:r>
      <w:r w:rsidR="00A00B05" w:rsidRPr="00CB50C8">
        <w:rPr>
          <w:rFonts w:cs="Calibri"/>
          <w:color w:val="000000" w:themeColor="text1"/>
        </w:rPr>
        <w:t xml:space="preserve">and reportable conduct </w:t>
      </w:r>
      <w:r w:rsidR="000D2C94" w:rsidRPr="00CB50C8">
        <w:rPr>
          <w:rFonts w:cs="Calibri"/>
          <w:color w:val="000000" w:themeColor="text1"/>
        </w:rPr>
        <w:t xml:space="preserve">by </w:t>
      </w:r>
      <w:proofErr w:type="gramStart"/>
      <w:r w:rsidR="000D2C94" w:rsidRPr="00CB50C8">
        <w:rPr>
          <w:rFonts w:cs="Calibri"/>
          <w:color w:val="000000" w:themeColor="text1"/>
        </w:rPr>
        <w:t>staff</w:t>
      </w:r>
      <w:r w:rsidRPr="00CB50C8">
        <w:rPr>
          <w:rFonts w:cs="Calibri"/>
          <w:color w:val="000000" w:themeColor="text1"/>
        </w:rPr>
        <w:t>)|</w:t>
      </w:r>
      <w:proofErr w:type="gramEnd"/>
      <w:r w:rsidRPr="00CB50C8">
        <w:rPr>
          <w:rFonts w:cs="Calibri"/>
          <w:color w:val="000000" w:themeColor="text1"/>
        </w:rPr>
        <w:t xml:space="preserve"> </w:t>
      </w:r>
      <w:r w:rsidRPr="00CB50C8">
        <w:rPr>
          <w:color w:val="000000" w:themeColor="text1"/>
        </w:rPr>
        <w:t xml:space="preserve">Incident, Injury, Trauma and Illness Policy </w:t>
      </w:r>
      <w:r w:rsidR="000070A7" w:rsidRPr="00CB50C8">
        <w:rPr>
          <w:color w:val="000000" w:themeColor="text1"/>
        </w:rPr>
        <w:t>| Protected Disclosures Policy [in development]</w:t>
      </w:r>
    </w:p>
    <w:p w14:paraId="584C439E" w14:textId="62A0FD6C" w:rsidR="000F2348" w:rsidRPr="002C6C3F" w:rsidRDefault="00976591" w:rsidP="000F2348">
      <w:pPr>
        <w:pStyle w:val="NJ2"/>
      </w:pPr>
      <w:r w:rsidRPr="002C6C3F">
        <w:rPr>
          <w:rFonts w:cs="Calibri"/>
        </w:rPr>
        <w:t xml:space="preserve">Standard 7 - </w:t>
      </w:r>
      <w:r w:rsidR="000F2348" w:rsidRPr="002C6C3F">
        <w:t>Staff knowledge, skills and awareness</w:t>
      </w:r>
    </w:p>
    <w:p w14:paraId="00CAF578" w14:textId="4C43E33E" w:rsidR="000F2348" w:rsidRPr="002C6C3F" w:rsidRDefault="000F2348" w:rsidP="000F2348">
      <w:pPr>
        <w:pStyle w:val="policybody"/>
      </w:pPr>
      <w:r w:rsidRPr="002C6C3F">
        <w:t>Our staff are equipped with the knowledge, skills and awareness to keep children safe</w:t>
      </w:r>
      <w:r w:rsidR="00E44DB3" w:rsidRPr="002C6C3F">
        <w:t xml:space="preserve"> </w:t>
      </w:r>
      <w:r w:rsidR="00E44DB3" w:rsidRPr="002C6C3F">
        <w:rPr>
          <w:rFonts w:asciiTheme="minorHAnsi" w:hAnsiTheme="minorHAnsi" w:cstheme="minorHAnsi"/>
        </w:rPr>
        <w:t xml:space="preserve">through ongoing education and training (Child Safe Standard </w:t>
      </w:r>
      <w:r w:rsidR="00372458" w:rsidRPr="002C6C3F">
        <w:rPr>
          <w:rFonts w:asciiTheme="minorHAnsi" w:hAnsiTheme="minorHAnsi" w:cstheme="minorHAnsi"/>
        </w:rPr>
        <w:t>7</w:t>
      </w:r>
      <w:r w:rsidR="00E44DB3" w:rsidRPr="002C6C3F">
        <w:rPr>
          <w:rFonts w:asciiTheme="minorHAnsi" w:hAnsiTheme="minorHAnsi" w:cstheme="minorHAnsi"/>
        </w:rPr>
        <w:t>)</w:t>
      </w:r>
    </w:p>
    <w:p w14:paraId="1036205D" w14:textId="77777777" w:rsidR="00E44DB3" w:rsidRPr="002C6C3F" w:rsidRDefault="00E44DB3" w:rsidP="00E44DB3">
      <w:pPr>
        <w:pStyle w:val="policybody"/>
      </w:pPr>
      <w:r w:rsidRPr="002C6C3F">
        <w:t>Management, educators and staff are aware of their roles and responsibilities to identify and respond to every child at risk of abuse or neglect (National Standard 2.2.3)</w:t>
      </w:r>
    </w:p>
    <w:p w14:paraId="0537B3BF" w14:textId="77777777" w:rsidR="000F2348" w:rsidRPr="002C6C3F" w:rsidRDefault="000F2348" w:rsidP="000F2348">
      <w:pPr>
        <w:pStyle w:val="policybody"/>
        <w:rPr>
          <w:u w:val="single"/>
        </w:rPr>
      </w:pPr>
      <w:r w:rsidRPr="002C6C3F">
        <w:t xml:space="preserve">We have an ordered and structured approach to training and sharing knowledge on child safety and wellbeing, including cultural safety, which is set out in our child safe </w:t>
      </w:r>
      <w:r w:rsidRPr="002C6C3F">
        <w:rPr>
          <w:u w:val="single"/>
        </w:rPr>
        <w:t>Recruitment, Induction and Training Policy and Procedures</w:t>
      </w:r>
    </w:p>
    <w:p w14:paraId="44F74DE0" w14:textId="2CCCEB1F" w:rsidR="000F2348" w:rsidRPr="00CB50C8" w:rsidRDefault="000F2348" w:rsidP="000F2348">
      <w:pPr>
        <w:pStyle w:val="policybody"/>
        <w:rPr>
          <w:color w:val="000000" w:themeColor="text1"/>
          <w:u w:val="single"/>
        </w:rPr>
      </w:pPr>
      <w:r w:rsidRPr="002C6C3F">
        <w:t>We formally induct all staf</w:t>
      </w:r>
      <w:r w:rsidRPr="00CB50C8">
        <w:rPr>
          <w:color w:val="000000" w:themeColor="text1"/>
        </w:rPr>
        <w:t xml:space="preserve">f (including volunteers and students) when they first start at our service. They are given access to, </w:t>
      </w:r>
      <w:r w:rsidRPr="00CB50C8">
        <w:rPr>
          <w:rFonts w:cs="Calibri"/>
          <w:color w:val="000000" w:themeColor="text1"/>
        </w:rPr>
        <w:t>review, understand and formally acknowledge our child safe and child protection policies and procedures</w:t>
      </w:r>
    </w:p>
    <w:p w14:paraId="54E5FB13" w14:textId="40B40701" w:rsidR="00E44DB3" w:rsidRPr="002C6C3F" w:rsidRDefault="000F2348" w:rsidP="00E44DB3">
      <w:pPr>
        <w:pStyle w:val="policybody"/>
        <w:rPr>
          <w:color w:val="000000" w:themeColor="text1"/>
        </w:rPr>
      </w:pPr>
      <w:r w:rsidRPr="00CB50C8">
        <w:rPr>
          <w:color w:val="000000" w:themeColor="text1"/>
        </w:rPr>
        <w:lastRenderedPageBreak/>
        <w:t>The nominated supervisor</w:t>
      </w:r>
      <w:r w:rsidRPr="002C6C3F">
        <w:rPr>
          <w:color w:val="FF0000"/>
        </w:rPr>
        <w:t xml:space="preserve"> </w:t>
      </w:r>
      <w:r w:rsidRPr="002C6C3F">
        <w:rPr>
          <w:color w:val="000000" w:themeColor="text1"/>
        </w:rPr>
        <w:t>runs a professional development program for each staff member</w:t>
      </w:r>
      <w:r w:rsidR="00E44DB3" w:rsidRPr="002C6C3F">
        <w:rPr>
          <w:color w:val="000000" w:themeColor="text1"/>
        </w:rPr>
        <w:t xml:space="preserve">, which covers how to: </w:t>
      </w:r>
    </w:p>
    <w:p w14:paraId="15DDE019" w14:textId="74906108" w:rsidR="00E44DB3" w:rsidRPr="002C6C3F" w:rsidRDefault="00E44DB3">
      <w:pPr>
        <w:pStyle w:val="NJbullets"/>
        <w:ind w:left="1418" w:hanging="283"/>
      </w:pPr>
      <w:r w:rsidRPr="002C6C3F">
        <w:t>Recognise indicators of harm or risk of harm to a child</w:t>
      </w:r>
      <w:r w:rsidR="00656A45" w:rsidRPr="002C6C3F">
        <w:t xml:space="preserve"> </w:t>
      </w:r>
      <w:r w:rsidR="007A1B54" w:rsidRPr="002C6C3F">
        <w:t xml:space="preserve">in physical, digital and online environments </w:t>
      </w:r>
      <w:r w:rsidR="00656A45" w:rsidRPr="002C6C3F">
        <w:t>(</w:t>
      </w:r>
      <w:r w:rsidRPr="002C6C3F">
        <w:t>including harm caused by other children and young people</w:t>
      </w:r>
      <w:r w:rsidR="00656A45" w:rsidRPr="002C6C3F">
        <w:t>)</w:t>
      </w:r>
    </w:p>
    <w:p w14:paraId="7E054362" w14:textId="40ADB446" w:rsidR="007A1B54" w:rsidRPr="002C6C3F" w:rsidRDefault="006F0CDD" w:rsidP="00DA3569">
      <w:pPr>
        <w:pStyle w:val="NJbullets"/>
        <w:ind w:left="1418" w:hanging="283"/>
      </w:pPr>
      <w:r w:rsidRPr="002C6C3F">
        <w:t>Recognise the signs of grooming behaviour</w:t>
      </w:r>
      <w:r w:rsidR="004A7BA6" w:rsidRPr="002C6C3F">
        <w:t xml:space="preserve"> in</w:t>
      </w:r>
      <w:r w:rsidR="00DA1F35" w:rsidRPr="002C6C3F">
        <w:t xml:space="preserve"> adults</w:t>
      </w:r>
    </w:p>
    <w:p w14:paraId="7968F775" w14:textId="77777777" w:rsidR="00E44DB3" w:rsidRPr="002C6C3F" w:rsidRDefault="00E44DB3" w:rsidP="00DA3569">
      <w:pPr>
        <w:pStyle w:val="NJbullets"/>
        <w:ind w:left="1418" w:hanging="283"/>
      </w:pPr>
      <w:r w:rsidRPr="002C6C3F">
        <w:t>Teach children about protective behaviour</w:t>
      </w:r>
    </w:p>
    <w:p w14:paraId="4AEA2FED" w14:textId="77777777" w:rsidR="00E44DB3" w:rsidRPr="002C6C3F" w:rsidRDefault="00E44DB3" w:rsidP="00DA3569">
      <w:pPr>
        <w:pStyle w:val="NJbullets"/>
        <w:ind w:left="1418" w:hanging="283"/>
      </w:pPr>
      <w:r w:rsidRPr="002C6C3F">
        <w:t>Respond effectively to issues of child safety and wellbeing and support colleagues who disclose harm</w:t>
      </w:r>
    </w:p>
    <w:p w14:paraId="7B9F9BD9" w14:textId="77777777" w:rsidR="00E70859" w:rsidRPr="002C6C3F" w:rsidRDefault="00E70859" w:rsidP="00E70859">
      <w:pPr>
        <w:pStyle w:val="NJbullets"/>
        <w:ind w:left="1418" w:hanging="283"/>
      </w:pPr>
      <w:r w:rsidRPr="002C6C3F">
        <w:t>Provide trauma-informed care</w:t>
      </w:r>
    </w:p>
    <w:p w14:paraId="14A5ADD3" w14:textId="229CA080" w:rsidR="00E44DB3" w:rsidRPr="002C6C3F" w:rsidRDefault="00E44DB3" w:rsidP="00DA3569">
      <w:pPr>
        <w:pStyle w:val="NJbullets"/>
        <w:ind w:left="1418" w:hanging="283"/>
      </w:pPr>
      <w:r w:rsidRPr="002C6C3F">
        <w:t>Build culturally safe environments for children and young people</w:t>
      </w:r>
    </w:p>
    <w:p w14:paraId="57274D73" w14:textId="016DB1CA" w:rsidR="00595035" w:rsidRPr="002C6C3F" w:rsidRDefault="007312BB" w:rsidP="000F2348">
      <w:pPr>
        <w:pStyle w:val="policybody"/>
        <w:rPr>
          <w:color w:val="000000" w:themeColor="text1"/>
        </w:rPr>
      </w:pPr>
      <w:r w:rsidRPr="002C6C3F">
        <w:rPr>
          <w:color w:val="000000" w:themeColor="text1"/>
        </w:rPr>
        <w:t>Professional development</w:t>
      </w:r>
      <w:r w:rsidR="000F2348" w:rsidRPr="002C6C3F">
        <w:rPr>
          <w:color w:val="000000" w:themeColor="text1"/>
        </w:rPr>
        <w:t xml:space="preserve"> programs are tailored to the needs and aspirations of the individual staff member, which are identified during supervision and in scheduled one-on-one performance appraisal meetings</w:t>
      </w:r>
    </w:p>
    <w:p w14:paraId="3F0F0C88" w14:textId="5BC60204" w:rsidR="0042676A" w:rsidRPr="002C6C3F" w:rsidRDefault="000F2348" w:rsidP="0057167A">
      <w:pPr>
        <w:pStyle w:val="policybody"/>
        <w:rPr>
          <w:u w:val="single"/>
        </w:rPr>
      </w:pPr>
      <w:r w:rsidRPr="002C6C3F">
        <w:rPr>
          <w:color w:val="000000" w:themeColor="text1"/>
        </w:rPr>
        <w:t>The</w:t>
      </w:r>
      <w:r w:rsidRPr="002C6C3F">
        <w:t xml:space="preserve"> approved provider</w:t>
      </w:r>
      <w:r w:rsidR="00B10A90" w:rsidRPr="002C6C3F">
        <w:t xml:space="preserve"> and nominated supervisor</w:t>
      </w:r>
      <w:r w:rsidRPr="002C6C3F">
        <w:t xml:space="preserve"> make</w:t>
      </w:r>
      <w:r w:rsidR="00B10A90" w:rsidRPr="002C6C3F">
        <w:t xml:space="preserve"> </w:t>
      </w:r>
      <w:r w:rsidRPr="002C6C3F">
        <w:t>sure that</w:t>
      </w:r>
      <w:r w:rsidR="0076104A" w:rsidRPr="002C6C3F">
        <w:t xml:space="preserve"> all</w:t>
      </w:r>
      <w:r w:rsidRPr="002C6C3F">
        <w:t xml:space="preserve"> staff (including volunteers and students)</w:t>
      </w:r>
      <w:r w:rsidR="00C37989" w:rsidRPr="002C6C3F">
        <w:t xml:space="preserve"> c</w:t>
      </w:r>
      <w:r w:rsidR="00592C04" w:rsidRPr="002C6C3F">
        <w:t>omplete mandatory child protection training (</w:t>
      </w:r>
      <w:r w:rsidR="00592C04" w:rsidRPr="002C6C3F">
        <w:rPr>
          <w:i/>
          <w:iCs/>
        </w:rPr>
        <w:t>National Law</w:t>
      </w:r>
      <w:r w:rsidR="00592C04" w:rsidRPr="002C6C3F">
        <w:t xml:space="preserve"> s 162A)</w:t>
      </w:r>
      <w:r w:rsidR="00815924" w:rsidRPr="002C6C3F">
        <w:t xml:space="preserve"> and child safety training</w:t>
      </w:r>
      <w:r w:rsidR="00C37989" w:rsidRPr="002C6C3F">
        <w:t>, and a</w:t>
      </w:r>
      <w:r w:rsidRPr="002C6C3F">
        <w:t xml:space="preserve">re </w:t>
      </w:r>
      <w:r w:rsidR="00BA3EEC" w:rsidRPr="002C6C3F">
        <w:t>advised of</w:t>
      </w:r>
      <w:r w:rsidR="00081B0F" w:rsidRPr="002C6C3F">
        <w:t xml:space="preserve"> and </w:t>
      </w:r>
      <w:r w:rsidR="00016FCF" w:rsidRPr="002C6C3F">
        <w:t>understand child</w:t>
      </w:r>
      <w:r w:rsidRPr="002C6C3F">
        <w:t xml:space="preserve"> protection laws and</w:t>
      </w:r>
      <w:r w:rsidR="00311BF6" w:rsidRPr="002C6C3F">
        <w:t xml:space="preserve"> can explain</w:t>
      </w:r>
      <w:r w:rsidRPr="002C6C3F">
        <w:t xml:space="preserve"> their obligations under them</w:t>
      </w:r>
      <w:r w:rsidR="00C37989" w:rsidRPr="002C6C3F">
        <w:t xml:space="preserve">, including </w:t>
      </w:r>
      <w:r w:rsidR="00595035" w:rsidRPr="002C6C3F">
        <w:t xml:space="preserve">for mandatory reporting </w:t>
      </w:r>
      <w:r w:rsidRPr="002C6C3F">
        <w:t>(</w:t>
      </w:r>
      <w:r w:rsidRPr="002C6C3F">
        <w:rPr>
          <w:i/>
          <w:iCs/>
        </w:rPr>
        <w:t>National Regulations</w:t>
      </w:r>
      <w:r w:rsidRPr="002C6C3F">
        <w:t xml:space="preserve"> s 84)</w:t>
      </w:r>
    </w:p>
    <w:p w14:paraId="226B4828" w14:textId="6C071411" w:rsidR="000F2348" w:rsidRPr="00016FCF" w:rsidRDefault="000F2348" w:rsidP="000F2348">
      <w:pPr>
        <w:pStyle w:val="policybody"/>
        <w:rPr>
          <w:rFonts w:cs="Calibri"/>
          <w:color w:val="000000" w:themeColor="text1"/>
        </w:rPr>
      </w:pPr>
      <w:r w:rsidRPr="002C6C3F">
        <w:rPr>
          <w:color w:val="000000" w:themeColor="text1"/>
        </w:rPr>
        <w:t>We regularly discuss child safety and wellbeing in a trauma-informed way and encourage a culture of reporting. Child safety and wellbeing (including child protection) is a standing agenda item at staff meetings</w:t>
      </w:r>
      <w:r w:rsidRPr="002C6C3F">
        <w:rPr>
          <w:color w:val="FF0000"/>
        </w:rPr>
        <w:t xml:space="preserve"> </w:t>
      </w:r>
      <w:r w:rsidRPr="00016FCF">
        <w:rPr>
          <w:color w:val="000000" w:themeColor="text1"/>
        </w:rPr>
        <w:t>staff newsletters/emails.</w:t>
      </w:r>
      <w:r w:rsidRPr="00016FCF">
        <w:rPr>
          <w:rFonts w:cs="Calibri"/>
          <w:color w:val="000000" w:themeColor="text1"/>
        </w:rPr>
        <w:t xml:space="preserve"> Staff review one or two of our policies and procedures every week as part of their professional development program</w:t>
      </w:r>
    </w:p>
    <w:p w14:paraId="697AE9D6" w14:textId="04BE506D" w:rsidR="00540C86" w:rsidRPr="002C6C3F" w:rsidRDefault="00540C86" w:rsidP="00540C86">
      <w:pPr>
        <w:pStyle w:val="policybody"/>
      </w:pPr>
      <w:r w:rsidRPr="00016FCF">
        <w:rPr>
          <w:color w:val="000000" w:themeColor="text1"/>
        </w:rPr>
        <w:t>Our key policies for this standa</w:t>
      </w:r>
      <w:r w:rsidRPr="002C6C3F">
        <w:t xml:space="preserve">rd </w:t>
      </w:r>
      <w:proofErr w:type="gramStart"/>
      <w:r w:rsidRPr="002C6C3F">
        <w:t>are:</w:t>
      </w:r>
      <w:proofErr w:type="gramEnd"/>
      <w:r w:rsidRPr="002C6C3F">
        <w:t xml:space="preserve"> Recruitment, Induction and Training Policy</w:t>
      </w:r>
      <w:r w:rsidRPr="002C6C3F">
        <w:rPr>
          <w:rFonts w:cs="Calibri"/>
          <w:color w:val="000000" w:themeColor="text1"/>
        </w:rPr>
        <w:t xml:space="preserve"> | Child Protection Policy</w:t>
      </w:r>
      <w:r w:rsidRPr="002C6C3F">
        <w:t xml:space="preserve"> | Volunteer and Student Policy | Governance and Management Policy</w:t>
      </w:r>
    </w:p>
    <w:p w14:paraId="08BBECD1" w14:textId="1BE3D773" w:rsidR="000F2348" w:rsidRPr="002C6C3F" w:rsidRDefault="00540C86" w:rsidP="00DA3569">
      <w:pPr>
        <w:pStyle w:val="NJ2"/>
      </w:pPr>
      <w:r w:rsidRPr="002C6C3F">
        <w:t xml:space="preserve">Standard 8 - </w:t>
      </w:r>
      <w:r w:rsidR="000F2348" w:rsidRPr="002C6C3F">
        <w:t>Safe physical</w:t>
      </w:r>
      <w:r w:rsidRPr="002C6C3F">
        <w:t>, digital</w:t>
      </w:r>
      <w:r w:rsidR="000F2348" w:rsidRPr="002C6C3F">
        <w:t xml:space="preserve"> and online environments</w:t>
      </w:r>
    </w:p>
    <w:p w14:paraId="23E19D64" w14:textId="106FD6FE" w:rsidR="000F2348" w:rsidRPr="002C6C3F" w:rsidRDefault="000F2348" w:rsidP="000F2348">
      <w:pPr>
        <w:pStyle w:val="policybody"/>
      </w:pPr>
      <w:r w:rsidRPr="002C6C3F">
        <w:t>Our physical and online environments promote safety while minimising the opportunity for children to be harmed</w:t>
      </w:r>
      <w:r w:rsidR="00540C86" w:rsidRPr="002C6C3F">
        <w:t xml:space="preserve"> (Child Safe Standard 8)</w:t>
      </w:r>
    </w:p>
    <w:p w14:paraId="0D4797B5" w14:textId="3911EE3B" w:rsidR="00540C86" w:rsidRPr="002C6C3F" w:rsidRDefault="00540C86" w:rsidP="00540C86">
      <w:pPr>
        <w:pStyle w:val="policybody"/>
      </w:pPr>
      <w:r w:rsidRPr="002C6C3F">
        <w:t xml:space="preserve">The approved provider and nominated supervisor must take every reasonable precaution </w:t>
      </w:r>
      <w:r w:rsidR="002C4EF9" w:rsidRPr="002C6C3F">
        <w:t xml:space="preserve">to </w:t>
      </w:r>
      <w:r w:rsidRPr="002C6C3F">
        <w:t>protect children from harm and from any hazard likely to cause injury (</w:t>
      </w:r>
      <w:r w:rsidRPr="002C6C3F">
        <w:rPr>
          <w:i/>
          <w:iCs/>
        </w:rPr>
        <w:t>National Law</w:t>
      </w:r>
      <w:r w:rsidRPr="002C6C3F">
        <w:t xml:space="preserve"> s 167), ensure that all children are being adequately supervised at all times (</w:t>
      </w:r>
      <w:r w:rsidRPr="002C6C3F">
        <w:rPr>
          <w:i/>
          <w:iCs/>
        </w:rPr>
        <w:t>National Law</w:t>
      </w:r>
      <w:r w:rsidRPr="002C6C3F">
        <w:t xml:space="preserve"> s 165)</w:t>
      </w:r>
      <w:r w:rsidR="00304FF7" w:rsidRPr="002C6C3F">
        <w:t xml:space="preserve"> and </w:t>
      </w:r>
      <w:r w:rsidR="00F65898" w:rsidRPr="002C6C3F">
        <w:t>that children are not subjected to inappropriate conduct (</w:t>
      </w:r>
      <w:r w:rsidR="00F65898" w:rsidRPr="002C6C3F">
        <w:rPr>
          <w:i/>
          <w:iCs/>
        </w:rPr>
        <w:t>National Law</w:t>
      </w:r>
      <w:r w:rsidR="00F65898" w:rsidRPr="002C6C3F">
        <w:t xml:space="preserve"> s 16</w:t>
      </w:r>
      <w:r w:rsidR="003B122A" w:rsidRPr="002C6C3F">
        <w:t>6A</w:t>
      </w:r>
      <w:r w:rsidR="00F65898" w:rsidRPr="002C6C3F">
        <w:t xml:space="preserve">) or </w:t>
      </w:r>
      <w:r w:rsidR="003B122A" w:rsidRPr="002C6C3F">
        <w:t>inappropriate</w:t>
      </w:r>
      <w:r w:rsidR="00F65898" w:rsidRPr="002C6C3F">
        <w:t xml:space="preserve"> discipline</w:t>
      </w:r>
      <w:r w:rsidR="003B122A" w:rsidRPr="002C6C3F">
        <w:t xml:space="preserve"> </w:t>
      </w:r>
      <w:r w:rsidR="003B122A" w:rsidRPr="002C6C3F">
        <w:rPr>
          <w:i/>
          <w:iCs/>
        </w:rPr>
        <w:t>National Law</w:t>
      </w:r>
      <w:r w:rsidR="003B122A" w:rsidRPr="002C6C3F">
        <w:t xml:space="preserve"> s 166)</w:t>
      </w:r>
    </w:p>
    <w:p w14:paraId="0E93BFC4" w14:textId="2DCCB180" w:rsidR="00540C86" w:rsidRPr="002C6C3F" w:rsidRDefault="00540C86" w:rsidP="00540C86">
      <w:pPr>
        <w:pStyle w:val="policybody"/>
      </w:pPr>
      <w:r w:rsidRPr="002C6C3F">
        <w:t>We have systems in place to manage risk and enable the effective management and operation of a quality service that is child safe (National Quality Standard 7.1.2)</w:t>
      </w:r>
    </w:p>
    <w:p w14:paraId="74120569" w14:textId="1A63AE84" w:rsidR="00540C86" w:rsidRPr="002C6C3F" w:rsidRDefault="00540C86" w:rsidP="00540C86">
      <w:pPr>
        <w:pStyle w:val="policybody"/>
      </w:pPr>
      <w:r w:rsidRPr="002C6C3F">
        <w:t>Third party contractors, facilities and services (including for software and technology) must comply with our child safety policies and procedures, where applicable</w:t>
      </w:r>
    </w:p>
    <w:p w14:paraId="6237B28F" w14:textId="2B3A99B2" w:rsidR="0018608A" w:rsidRPr="002C6C3F" w:rsidRDefault="0018608A" w:rsidP="0018608A">
      <w:pPr>
        <w:pStyle w:val="policybody"/>
      </w:pPr>
      <w:r w:rsidRPr="002C6C3F">
        <w:t xml:space="preserve">Our </w:t>
      </w:r>
      <w:r w:rsidRPr="002C6C3F">
        <w:rPr>
          <w:u w:val="single"/>
        </w:rPr>
        <w:t>Child Safe Code of Conduct</w:t>
      </w:r>
      <w:r w:rsidRPr="002C6C3F">
        <w:t xml:space="preserve"> and policies and procedures about interactions between educators and children set out our rules about: inappropriate conversations, gifts and </w:t>
      </w:r>
      <w:r w:rsidRPr="002C6C3F">
        <w:lastRenderedPageBreak/>
        <w:t xml:space="preserve">benefits, personal and intimate care, physical contact with children, out of hours </w:t>
      </w:r>
      <w:r w:rsidR="00016FCF" w:rsidRPr="002C6C3F">
        <w:t>contact, professional</w:t>
      </w:r>
      <w:r w:rsidRPr="002C6C3F">
        <w:t xml:space="preserve"> boundaries, secondary employment, appropriate use of technology and devices</w:t>
      </w:r>
    </w:p>
    <w:p w14:paraId="47A2B089" w14:textId="52CEB8AB" w:rsidR="000F2348" w:rsidRPr="002C6C3F" w:rsidRDefault="00763DCD" w:rsidP="000F2348">
      <w:pPr>
        <w:pStyle w:val="policybody"/>
        <w:numPr>
          <w:ilvl w:val="0"/>
          <w:numId w:val="0"/>
        </w:numPr>
        <w:rPr>
          <w:b/>
          <w:bCs/>
          <w:sz w:val="28"/>
          <w:szCs w:val="28"/>
        </w:rPr>
      </w:pPr>
      <w:proofErr w:type="gramStart"/>
      <w:r w:rsidRPr="002C6C3F">
        <w:rPr>
          <w:b/>
          <w:bCs/>
          <w:sz w:val="28"/>
          <w:szCs w:val="28"/>
        </w:rPr>
        <w:t>8.1</w:t>
      </w:r>
      <w:r w:rsidR="0075074E" w:rsidRPr="002C6C3F">
        <w:rPr>
          <w:b/>
          <w:bCs/>
          <w:sz w:val="28"/>
          <w:szCs w:val="28"/>
        </w:rPr>
        <w:t xml:space="preserve"> </w:t>
      </w:r>
      <w:r w:rsidR="006E5F3D" w:rsidRPr="002C6C3F">
        <w:rPr>
          <w:b/>
          <w:bCs/>
          <w:sz w:val="28"/>
          <w:szCs w:val="28"/>
        </w:rPr>
        <w:t xml:space="preserve"> </w:t>
      </w:r>
      <w:r w:rsidR="0075074E" w:rsidRPr="002C6C3F">
        <w:rPr>
          <w:b/>
          <w:bCs/>
          <w:sz w:val="28"/>
          <w:szCs w:val="28"/>
        </w:rPr>
        <w:t>-</w:t>
      </w:r>
      <w:proofErr w:type="gramEnd"/>
      <w:r w:rsidRPr="002C6C3F">
        <w:rPr>
          <w:b/>
          <w:bCs/>
          <w:sz w:val="28"/>
          <w:szCs w:val="28"/>
        </w:rPr>
        <w:tab/>
      </w:r>
      <w:r w:rsidR="000F2348" w:rsidRPr="002C6C3F">
        <w:rPr>
          <w:b/>
          <w:bCs/>
          <w:sz w:val="28"/>
          <w:szCs w:val="28"/>
        </w:rPr>
        <w:t xml:space="preserve">Risk </w:t>
      </w:r>
      <w:r w:rsidR="0033357E" w:rsidRPr="002C6C3F">
        <w:rPr>
          <w:b/>
          <w:bCs/>
          <w:sz w:val="28"/>
          <w:szCs w:val="28"/>
        </w:rPr>
        <w:t>m</w:t>
      </w:r>
      <w:r w:rsidR="000F2348" w:rsidRPr="002C6C3F">
        <w:rPr>
          <w:b/>
          <w:bCs/>
          <w:sz w:val="28"/>
          <w:szCs w:val="28"/>
        </w:rPr>
        <w:t>anagement</w:t>
      </w:r>
      <w:r w:rsidRPr="002C6C3F">
        <w:rPr>
          <w:b/>
          <w:bCs/>
          <w:sz w:val="28"/>
          <w:szCs w:val="28"/>
        </w:rPr>
        <w:t xml:space="preserve"> for a safe environment</w:t>
      </w:r>
    </w:p>
    <w:p w14:paraId="475B41F3" w14:textId="54543B2E" w:rsidR="000F2348" w:rsidRPr="002C6C3F" w:rsidRDefault="000F2348" w:rsidP="000F2348">
      <w:pPr>
        <w:pStyle w:val="policybody"/>
      </w:pPr>
      <w:r w:rsidRPr="002C6C3F">
        <w:t>We protect children from hazards and harm by identifying and managing risks in our online</w:t>
      </w:r>
      <w:r w:rsidR="00763DCD" w:rsidRPr="002C6C3F">
        <w:t>, digital</w:t>
      </w:r>
      <w:r w:rsidRPr="002C6C3F">
        <w:t xml:space="preserve"> and physical environments</w:t>
      </w:r>
    </w:p>
    <w:p w14:paraId="12FDDA60" w14:textId="77777777" w:rsidR="000F2348" w:rsidRPr="002C6C3F" w:rsidRDefault="000F2348" w:rsidP="000F2348">
      <w:pPr>
        <w:pStyle w:val="policybody"/>
      </w:pPr>
      <w:r w:rsidRPr="002C6C3F">
        <w:t>We balance our duty to protect children with their right to privacy, access to information, social connections and opportunities to learn</w:t>
      </w:r>
    </w:p>
    <w:p w14:paraId="2FAF5936" w14:textId="56865EFD" w:rsidR="000F2348" w:rsidRPr="00016FCF" w:rsidRDefault="000F2348" w:rsidP="000F2348">
      <w:pPr>
        <w:pStyle w:val="policybody"/>
        <w:rPr>
          <w:rFonts w:cs="Calibri"/>
          <w:color w:val="000000" w:themeColor="text1"/>
        </w:rPr>
      </w:pPr>
      <w:r w:rsidRPr="002C6C3F">
        <w:t xml:space="preserve">Our </w:t>
      </w:r>
      <w:r w:rsidRPr="002C6C3F">
        <w:rPr>
          <w:u w:val="single"/>
        </w:rPr>
        <w:t>Child Safe Risk Management Plan</w:t>
      </w:r>
      <w:r w:rsidR="00B32700" w:rsidRPr="002C6C3F">
        <w:rPr>
          <w:u w:val="single"/>
        </w:rPr>
        <w:t xml:space="preserve"> (</w:t>
      </w:r>
      <w:r w:rsidR="00B32700" w:rsidRPr="002C6C3F">
        <w:t xml:space="preserve">required </w:t>
      </w:r>
      <w:r w:rsidR="004C3BD0" w:rsidRPr="002C6C3F">
        <w:t>by the Child Safe Standards</w:t>
      </w:r>
      <w:r w:rsidR="00FB7508" w:rsidRPr="002C6C3F">
        <w:t xml:space="preserve"> and the </w:t>
      </w:r>
      <w:r w:rsidR="00FB7508" w:rsidRPr="002C6C3F">
        <w:rPr>
          <w:i/>
          <w:iCs/>
        </w:rPr>
        <w:t>National Regulations</w:t>
      </w:r>
      <w:r w:rsidR="004C3BD0" w:rsidRPr="002C6C3F">
        <w:t>)</w:t>
      </w:r>
      <w:r w:rsidRPr="002C6C3F">
        <w:t xml:space="preserve"> </w:t>
      </w:r>
      <w:r w:rsidRPr="002C6C3F">
        <w:rPr>
          <w:rFonts w:cs="Calibri"/>
        </w:rPr>
        <w:t>identifies, analyses and plans to control risks of harm</w:t>
      </w:r>
      <w:r w:rsidR="004744B4" w:rsidRPr="002C6C3F">
        <w:rPr>
          <w:rFonts w:cs="Calibri"/>
        </w:rPr>
        <w:t xml:space="preserve"> </w:t>
      </w:r>
      <w:r w:rsidRPr="002C6C3F">
        <w:rPr>
          <w:rFonts w:cs="Calibri"/>
        </w:rPr>
        <w:t>to children</w:t>
      </w:r>
      <w:r w:rsidR="00D87BB1" w:rsidRPr="002C6C3F">
        <w:rPr>
          <w:rFonts w:cs="Calibri"/>
        </w:rPr>
        <w:t xml:space="preserve"> (i.e., child protection risks)</w:t>
      </w:r>
      <w:r w:rsidRPr="002C6C3F">
        <w:rPr>
          <w:rFonts w:cs="Calibri"/>
        </w:rPr>
        <w:t xml:space="preserve"> in physical and online environments, including high risk activities and special events</w:t>
      </w:r>
      <w:r w:rsidR="00763DCD" w:rsidRPr="002C6C3F">
        <w:rPr>
          <w:rFonts w:cs="Calibri"/>
        </w:rPr>
        <w:t xml:space="preserve">. It covers the types of risks identified by the </w:t>
      </w:r>
      <w:hyperlink r:id="rId15" w:history="1">
        <w:r w:rsidR="00763DCD" w:rsidRPr="002C6C3F">
          <w:rPr>
            <w:rStyle w:val="Hyperlink"/>
            <w:rFonts w:cs="Calibri"/>
          </w:rPr>
          <w:t>Royal Commission into Institutional Responses to Child Sexual Abuse</w:t>
        </w:r>
      </w:hyperlink>
      <w:r w:rsidR="00763DCD" w:rsidRPr="002C6C3F">
        <w:rPr>
          <w:rFonts w:cs="Calibri"/>
          <w:b/>
          <w:bCs/>
          <w:color w:val="FF0000"/>
        </w:rPr>
        <w:t xml:space="preserve"> </w:t>
      </w:r>
    </w:p>
    <w:p w14:paraId="4DF13D47" w14:textId="7DEDE4B7" w:rsidR="00763DCD" w:rsidRPr="002C6C3F" w:rsidRDefault="00763DCD" w:rsidP="00763DCD">
      <w:pPr>
        <w:pStyle w:val="ListParagraph"/>
        <w:numPr>
          <w:ilvl w:val="0"/>
          <w:numId w:val="2"/>
        </w:numPr>
        <w:snapToGrid w:val="0"/>
        <w:spacing w:after="120"/>
        <w:contextualSpacing w:val="0"/>
        <w:rPr>
          <w:rFonts w:cs="Calibri"/>
          <w:b/>
          <w:bCs/>
        </w:rPr>
      </w:pPr>
      <w:r w:rsidRPr="002C6C3F">
        <w:rPr>
          <w:rFonts w:cs="Calibri"/>
        </w:rPr>
        <w:t xml:space="preserve">Staff </w:t>
      </w:r>
      <w:r w:rsidRPr="002C6C3F">
        <w:t>conduct risk assessments before introducing new environments, activities or practices</w:t>
      </w:r>
      <w:r w:rsidRPr="002C6C3F">
        <w:rPr>
          <w:rFonts w:cs="Calibri"/>
        </w:rPr>
        <w:t xml:space="preserve"> and other relevant areas as required by law (e.g., the physical environment, work health and safety, children’s medical conditions, technology and device use, sleep and rest, excursions, transport, the safe arrival of children, emergencies and evacuations)</w:t>
      </w:r>
    </w:p>
    <w:p w14:paraId="756072FA" w14:textId="77777777" w:rsidR="000F2348" w:rsidRPr="002C6C3F" w:rsidRDefault="000F2348" w:rsidP="000F2348">
      <w:pPr>
        <w:pStyle w:val="policybody"/>
      </w:pPr>
      <w:r w:rsidRPr="002C6C3F">
        <w:t>Our risk management strategies inform our policies, procedures, Quality Improvement Plan and action plans for individual children</w:t>
      </w:r>
    </w:p>
    <w:p w14:paraId="1027E034" w14:textId="3371B9DC" w:rsidR="000F2348" w:rsidRPr="002C6C3F" w:rsidRDefault="00763DCD" w:rsidP="000F2348">
      <w:pPr>
        <w:pStyle w:val="policybody"/>
      </w:pPr>
      <w:r w:rsidRPr="002C6C3F">
        <w:t>O</w:t>
      </w:r>
      <w:r w:rsidR="000F2348" w:rsidRPr="002C6C3F">
        <w:t xml:space="preserve">ur risk assessment and management documents are updated and reviewed every year and when there are changes that could affect the safety and wellbeing of children in our care, including after any breaches, or incidents, disclosures or suspicions of harm or risk of harm. </w:t>
      </w:r>
      <w:r w:rsidRPr="002C6C3F">
        <w:t>They</w:t>
      </w:r>
      <w:r w:rsidR="000F2348" w:rsidRPr="002C6C3F">
        <w:t xml:space="preserve"> a</w:t>
      </w:r>
      <w:r w:rsidRPr="002C6C3F">
        <w:t>re</w:t>
      </w:r>
      <w:r w:rsidR="000F2348" w:rsidRPr="002C6C3F">
        <w:t xml:space="preserve"> ‘living document</w:t>
      </w:r>
      <w:r w:rsidRPr="002C6C3F">
        <w:t>s</w:t>
      </w:r>
      <w:r w:rsidR="000F2348" w:rsidRPr="002C6C3F">
        <w:t>’ that we update according to the changing profile of our children, environment, activities and staff</w:t>
      </w:r>
    </w:p>
    <w:p w14:paraId="64D0D646" w14:textId="77777777" w:rsidR="000F2348" w:rsidRPr="002C6C3F" w:rsidRDefault="000F2348" w:rsidP="000F2348">
      <w:pPr>
        <w:pStyle w:val="policybody"/>
      </w:pPr>
      <w:r w:rsidRPr="002C6C3F">
        <w:t>Records of risk assessments and plans are kept and made available for inspection</w:t>
      </w:r>
    </w:p>
    <w:p w14:paraId="486F6F61" w14:textId="344448C4" w:rsidR="00763DCD" w:rsidRPr="002C6C3F" w:rsidRDefault="00763DCD" w:rsidP="00763DCD">
      <w:pPr>
        <w:pStyle w:val="policybody"/>
      </w:pPr>
      <w:r w:rsidRPr="002C6C3F">
        <w:t>We review our risk management documents each year in consultation with staff, children and families. We also review them whenever changes could affect children’s safety and wellbeing, including after any breaches, incidents, disclosures, or suspicions of harm</w:t>
      </w:r>
    </w:p>
    <w:p w14:paraId="47432D8A" w14:textId="1F659379" w:rsidR="000F2348" w:rsidRPr="002C6C3F" w:rsidRDefault="00763DCD" w:rsidP="00DA3569">
      <w:pPr>
        <w:pStyle w:val="policybody"/>
      </w:pPr>
      <w:r w:rsidRPr="002C6C3F">
        <w:t xml:space="preserve">Our key policies for this standard are: Child Safe Risk Management Plan | </w:t>
      </w:r>
      <w:r w:rsidRPr="002C6C3F">
        <w:rPr>
          <w:color w:val="000000" w:themeColor="text1"/>
        </w:rPr>
        <w:t xml:space="preserve">Physical Environment Policy| Work Health and Safety Policy | </w:t>
      </w:r>
      <w:r w:rsidRPr="002C6C3F">
        <w:t xml:space="preserve">Excursions Policy | Delivery and Collection of Children Policy | Transport Policy | Safe Collection of Children Policy | Sleep and Rest Policy | Lock up Policy | Dealing with Infectious Diseases Policy </w:t>
      </w:r>
      <w:r w:rsidRPr="002C6C3F">
        <w:rPr>
          <w:color w:val="000000" w:themeColor="text1"/>
        </w:rPr>
        <w:t xml:space="preserve">| </w:t>
      </w:r>
      <w:r w:rsidRPr="002C6C3F">
        <w:t>Emergency Management and Evacuation Policy</w:t>
      </w:r>
      <w:r w:rsidRPr="002C6C3F">
        <w:rPr>
          <w:color w:val="000000" w:themeColor="text1"/>
        </w:rPr>
        <w:t xml:space="preserve"> | </w:t>
      </w:r>
      <w:r w:rsidRPr="002C6C3F">
        <w:t xml:space="preserve">First Aid Policy </w:t>
      </w:r>
      <w:r w:rsidRPr="002C6C3F">
        <w:rPr>
          <w:color w:val="000000" w:themeColor="text1"/>
        </w:rPr>
        <w:t xml:space="preserve">| </w:t>
      </w:r>
      <w:r w:rsidRPr="002C6C3F">
        <w:t>Health, Hygiene and Cleaning Policy</w:t>
      </w:r>
    </w:p>
    <w:p w14:paraId="7736CF96" w14:textId="65618B71" w:rsidR="000F2348" w:rsidRPr="002C6C3F" w:rsidRDefault="00763DCD" w:rsidP="00DA3569">
      <w:pPr>
        <w:pStyle w:val="policybody"/>
        <w:numPr>
          <w:ilvl w:val="0"/>
          <w:numId w:val="0"/>
        </w:numPr>
        <w:spacing w:before="360"/>
        <w:ind w:left="720" w:hanging="720"/>
        <w:rPr>
          <w:b/>
          <w:bCs/>
          <w:sz w:val="28"/>
          <w:szCs w:val="28"/>
        </w:rPr>
      </w:pPr>
      <w:proofErr w:type="gramStart"/>
      <w:r w:rsidRPr="002C6C3F">
        <w:rPr>
          <w:b/>
          <w:bCs/>
          <w:sz w:val="28"/>
          <w:szCs w:val="28"/>
        </w:rPr>
        <w:t>8.2</w:t>
      </w:r>
      <w:r w:rsidR="006E5F3D" w:rsidRPr="002C6C3F">
        <w:rPr>
          <w:b/>
          <w:bCs/>
          <w:sz w:val="28"/>
          <w:szCs w:val="28"/>
        </w:rPr>
        <w:t xml:space="preserve"> </w:t>
      </w:r>
      <w:r w:rsidRPr="002C6C3F">
        <w:rPr>
          <w:b/>
          <w:bCs/>
          <w:sz w:val="28"/>
          <w:szCs w:val="28"/>
        </w:rPr>
        <w:t xml:space="preserve"> </w:t>
      </w:r>
      <w:r w:rsidR="006E5F3D" w:rsidRPr="002C6C3F">
        <w:rPr>
          <w:b/>
          <w:bCs/>
          <w:sz w:val="28"/>
          <w:szCs w:val="28"/>
        </w:rPr>
        <w:t>-</w:t>
      </w:r>
      <w:proofErr w:type="gramEnd"/>
      <w:r w:rsidRPr="002C6C3F">
        <w:rPr>
          <w:b/>
          <w:bCs/>
          <w:sz w:val="28"/>
          <w:szCs w:val="28"/>
        </w:rPr>
        <w:tab/>
      </w:r>
      <w:r w:rsidR="000F2348" w:rsidRPr="002C6C3F">
        <w:rPr>
          <w:b/>
          <w:bCs/>
          <w:sz w:val="28"/>
          <w:szCs w:val="28"/>
        </w:rPr>
        <w:t>Supervision and staff interactions with children</w:t>
      </w:r>
    </w:p>
    <w:p w14:paraId="0CC6A023" w14:textId="761BBD7E" w:rsidR="000F2348" w:rsidRPr="002C6C3F" w:rsidRDefault="000F2348" w:rsidP="000F2348">
      <w:pPr>
        <w:pStyle w:val="policybody"/>
      </w:pPr>
      <w:r w:rsidRPr="002C6C3F">
        <w:t xml:space="preserve">Staff follow our </w:t>
      </w:r>
      <w:r w:rsidR="00E62E27" w:rsidRPr="002C6C3F">
        <w:t xml:space="preserve">plans and </w:t>
      </w:r>
      <w:r w:rsidRPr="002C6C3F">
        <w:t>procedures for active supervision to ensure they adequately supervise the children in our care (</w:t>
      </w:r>
      <w:r w:rsidRPr="002C6C3F">
        <w:rPr>
          <w:i/>
          <w:iCs/>
        </w:rPr>
        <w:t>National Law</w:t>
      </w:r>
      <w:r w:rsidRPr="002C6C3F">
        <w:t xml:space="preserve"> s 165)</w:t>
      </w:r>
      <w:r w:rsidR="004A30B0" w:rsidRPr="002C6C3F">
        <w:t xml:space="preserve">, including for higher risk environments and activities such as </w:t>
      </w:r>
      <w:r w:rsidR="00A86B0E" w:rsidRPr="002C6C3F">
        <w:t>intimate care</w:t>
      </w:r>
      <w:r w:rsidR="004A30B0" w:rsidRPr="002C6C3F">
        <w:t xml:space="preserve"> routines, transitions between school and our service, handovers between shifts and transitions, transportation, water play, outdoor play, </w:t>
      </w:r>
      <w:r w:rsidR="00A16A1C" w:rsidRPr="002C6C3F">
        <w:t xml:space="preserve">sleep and rest, </w:t>
      </w:r>
      <w:r w:rsidR="004A30B0" w:rsidRPr="002C6C3F">
        <w:t>excursions and special events</w:t>
      </w:r>
    </w:p>
    <w:p w14:paraId="38BA6FF3" w14:textId="53EB83A7" w:rsidR="009F1304" w:rsidRPr="002C6C3F" w:rsidRDefault="00DD5AC6" w:rsidP="00DA3569">
      <w:pPr>
        <w:pStyle w:val="policybody"/>
        <w:rPr>
          <w:lang w:eastAsia="en-GB"/>
        </w:rPr>
      </w:pPr>
      <w:r w:rsidRPr="002C6C3F">
        <w:rPr>
          <w:lang w:eastAsia="en-GB"/>
        </w:rPr>
        <w:lastRenderedPageBreak/>
        <w:t>Educators</w:t>
      </w:r>
      <w:r w:rsidR="009F1304" w:rsidRPr="002C6C3F">
        <w:rPr>
          <w:lang w:eastAsia="en-GB"/>
        </w:rPr>
        <w:t xml:space="preserve"> must position themselves to:</w:t>
      </w:r>
    </w:p>
    <w:p w14:paraId="6365929E" w14:textId="220F1F0E" w:rsidR="009F1304" w:rsidRPr="002C6C3F" w:rsidRDefault="00C73A55" w:rsidP="00DA3569">
      <w:pPr>
        <w:pStyle w:val="NJbullets"/>
        <w:ind w:left="1418"/>
        <w:rPr>
          <w:lang w:eastAsia="en-GB"/>
        </w:rPr>
      </w:pPr>
      <w:r w:rsidRPr="002C6C3F">
        <w:rPr>
          <w:lang w:eastAsia="en-GB"/>
        </w:rPr>
        <w:t>M</w:t>
      </w:r>
      <w:r w:rsidR="009F1304" w:rsidRPr="002C6C3F">
        <w:rPr>
          <w:lang w:eastAsia="en-GB"/>
        </w:rPr>
        <w:t>aintain clear lines of sight of all children</w:t>
      </w:r>
    </w:p>
    <w:p w14:paraId="4AB6B354" w14:textId="72FBB9B8" w:rsidR="009F1304" w:rsidRPr="002C6C3F" w:rsidRDefault="00C73A55" w:rsidP="00DA3569">
      <w:pPr>
        <w:pStyle w:val="NJbullets"/>
        <w:ind w:left="1418"/>
        <w:rPr>
          <w:lang w:eastAsia="en-GB"/>
        </w:rPr>
      </w:pPr>
      <w:r w:rsidRPr="002C6C3F">
        <w:rPr>
          <w:lang w:eastAsia="en-GB"/>
        </w:rPr>
        <w:t>R</w:t>
      </w:r>
      <w:r w:rsidR="009F1304" w:rsidRPr="002C6C3F">
        <w:rPr>
          <w:lang w:eastAsia="en-GB"/>
        </w:rPr>
        <w:t>egularly scan indoor and outdoor areas</w:t>
      </w:r>
    </w:p>
    <w:p w14:paraId="427FA269" w14:textId="295CB07B" w:rsidR="009F1304" w:rsidRPr="002C6C3F" w:rsidRDefault="00C73A55" w:rsidP="00DA3569">
      <w:pPr>
        <w:pStyle w:val="NJbullets"/>
        <w:ind w:left="1418"/>
        <w:rPr>
          <w:lang w:eastAsia="en-GB"/>
        </w:rPr>
      </w:pPr>
      <w:r w:rsidRPr="002C6C3F">
        <w:rPr>
          <w:lang w:eastAsia="en-GB"/>
        </w:rPr>
        <w:t>A</w:t>
      </w:r>
      <w:r w:rsidR="009F1304" w:rsidRPr="002C6C3F">
        <w:rPr>
          <w:lang w:eastAsia="en-GB"/>
        </w:rPr>
        <w:t>nticipate potential risks during transitions, routines or play</w:t>
      </w:r>
    </w:p>
    <w:p w14:paraId="3AFA0EBF" w14:textId="15506E91" w:rsidR="000F2348" w:rsidRPr="002C6C3F" w:rsidRDefault="000F2348" w:rsidP="000F2348">
      <w:pPr>
        <w:pStyle w:val="policybody"/>
      </w:pPr>
      <w:r w:rsidRPr="002C6C3F">
        <w:t xml:space="preserve">We </w:t>
      </w:r>
      <w:proofErr w:type="gramStart"/>
      <w:r w:rsidRPr="002C6C3F">
        <w:t>meet the set educator-to-child ratios at all times</w:t>
      </w:r>
      <w:proofErr w:type="gramEnd"/>
      <w:r w:rsidRPr="002C6C3F">
        <w:t xml:space="preserve"> (</w:t>
      </w:r>
      <w:r w:rsidRPr="002C6C3F">
        <w:rPr>
          <w:i/>
          <w:iCs/>
        </w:rPr>
        <w:t xml:space="preserve">National Regulations </w:t>
      </w:r>
      <w:r w:rsidRPr="002C6C3F">
        <w:t>ss 122, 123)</w:t>
      </w:r>
      <w:r w:rsidR="002E7608" w:rsidRPr="002C6C3F">
        <w:t xml:space="preserve">, but understand that meeting ratios </w:t>
      </w:r>
      <w:r w:rsidR="00651690" w:rsidRPr="002C6C3F">
        <w:t xml:space="preserve">alone does not </w:t>
      </w:r>
      <w:r w:rsidR="00973FC3" w:rsidRPr="002C6C3F">
        <w:t>guarantee</w:t>
      </w:r>
      <w:r w:rsidR="00651690" w:rsidRPr="002C6C3F">
        <w:t xml:space="preserve"> </w:t>
      </w:r>
      <w:r w:rsidR="00F6481A" w:rsidRPr="002C6C3F">
        <w:t>adequate supervision</w:t>
      </w:r>
      <w:r w:rsidR="00BD4850" w:rsidRPr="002C6C3F">
        <w:t xml:space="preserve"> </w:t>
      </w:r>
      <w:r w:rsidR="004C4502" w:rsidRPr="002C6C3F">
        <w:t xml:space="preserve"> </w:t>
      </w:r>
    </w:p>
    <w:p w14:paraId="2614796C" w14:textId="77777777" w:rsidR="000F2348" w:rsidRPr="002C6C3F" w:rsidRDefault="000F2348" w:rsidP="000F2348">
      <w:pPr>
        <w:pStyle w:val="policybody"/>
      </w:pPr>
      <w:r w:rsidRPr="002C6C3F">
        <w:t>We have flexible supervision arrangements and adjust the level of supervision according to our activities, and the ages, stages and individual needs of the children in our care</w:t>
      </w:r>
    </w:p>
    <w:p w14:paraId="7A82FB5F" w14:textId="4B770085" w:rsidR="000F2348" w:rsidRPr="00016FCF" w:rsidRDefault="000F2348" w:rsidP="000F2348">
      <w:pPr>
        <w:pStyle w:val="policybody"/>
        <w:rPr>
          <w:color w:val="000000" w:themeColor="text1"/>
        </w:rPr>
      </w:pPr>
      <w:r w:rsidRPr="002C6C3F">
        <w:t xml:space="preserve">The physical design of our service allows for ‘natural lines of sight’, including in our toilet </w:t>
      </w:r>
      <w:r w:rsidRPr="00016FCF">
        <w:rPr>
          <w:color w:val="000000" w:themeColor="text1"/>
        </w:rPr>
        <w:t>and nappy changing facilities (while still allowing children to have privacy and autonomy) (</w:t>
      </w:r>
      <w:r w:rsidRPr="00016FCF">
        <w:rPr>
          <w:i/>
          <w:iCs/>
          <w:color w:val="000000" w:themeColor="text1"/>
        </w:rPr>
        <w:t>National Regulations</w:t>
      </w:r>
      <w:r w:rsidRPr="00016FCF">
        <w:rPr>
          <w:color w:val="000000" w:themeColor="text1"/>
        </w:rPr>
        <w:t xml:space="preserve"> s 115)</w:t>
      </w:r>
    </w:p>
    <w:p w14:paraId="0DF2753C" w14:textId="599C92A4" w:rsidR="000F2348" w:rsidRPr="00016FCF" w:rsidRDefault="000F2348" w:rsidP="000F2348">
      <w:pPr>
        <w:pStyle w:val="policybody"/>
        <w:rPr>
          <w:color w:val="000000" w:themeColor="text1"/>
        </w:rPr>
      </w:pPr>
      <w:r w:rsidRPr="00016FCF">
        <w:rPr>
          <w:color w:val="000000" w:themeColor="text1"/>
        </w:rPr>
        <w:t>Our nappy changing facilities cannot be accessed by children who are unsupervised because we</w:t>
      </w:r>
      <w:r w:rsidR="00016FCF" w:rsidRPr="00016FCF">
        <w:rPr>
          <w:color w:val="000000" w:themeColor="text1"/>
        </w:rPr>
        <w:t xml:space="preserve"> always have children supervised in the bathroom.  </w:t>
      </w:r>
    </w:p>
    <w:p w14:paraId="47415E23" w14:textId="77777777" w:rsidR="0018608A" w:rsidRPr="00016FCF" w:rsidRDefault="0018608A" w:rsidP="0018608A">
      <w:pPr>
        <w:pStyle w:val="policybody"/>
        <w:rPr>
          <w:color w:val="000000" w:themeColor="text1"/>
        </w:rPr>
      </w:pPr>
      <w:r w:rsidRPr="00016FCF">
        <w:rPr>
          <w:color w:val="000000" w:themeColor="text1"/>
        </w:rPr>
        <w:t>Staff must work with children in an open and transparent way so that other adults at the service know what they are doing</w:t>
      </w:r>
    </w:p>
    <w:p w14:paraId="13BED05E" w14:textId="3C6519BC" w:rsidR="0018608A" w:rsidRPr="00016FCF" w:rsidRDefault="00A965B9" w:rsidP="0018608A">
      <w:pPr>
        <w:pStyle w:val="policybody"/>
        <w:rPr>
          <w:color w:val="000000" w:themeColor="text1"/>
        </w:rPr>
      </w:pPr>
      <w:r w:rsidRPr="00016FCF">
        <w:rPr>
          <w:color w:val="000000" w:themeColor="text1"/>
        </w:rPr>
        <w:t>Staff</w:t>
      </w:r>
      <w:r w:rsidR="0018608A" w:rsidRPr="00016FCF">
        <w:rPr>
          <w:color w:val="000000" w:themeColor="text1"/>
        </w:rPr>
        <w:t xml:space="preserve"> will never be out of the line of sight of other staff while they are working with children</w:t>
      </w:r>
      <w:r w:rsidR="00016FCF" w:rsidRPr="00016FCF">
        <w:rPr>
          <w:color w:val="000000" w:themeColor="text1"/>
        </w:rPr>
        <w:t xml:space="preserve"> </w:t>
      </w:r>
    </w:p>
    <w:p w14:paraId="1A4C59A0" w14:textId="3CC15296" w:rsidR="0018608A" w:rsidRPr="00016FCF" w:rsidRDefault="00955CBB" w:rsidP="007D52A0">
      <w:pPr>
        <w:pStyle w:val="policybody"/>
        <w:rPr>
          <w:color w:val="000000" w:themeColor="text1"/>
        </w:rPr>
      </w:pPr>
      <w:r w:rsidRPr="00016FCF">
        <w:rPr>
          <w:color w:val="000000" w:themeColor="text1"/>
        </w:rPr>
        <w:t xml:space="preserve">Educators will conduct </w:t>
      </w:r>
      <w:r w:rsidR="00882206" w:rsidRPr="00016FCF">
        <w:rPr>
          <w:color w:val="000000" w:themeColor="text1"/>
        </w:rPr>
        <w:t>children’s</w:t>
      </w:r>
      <w:r w:rsidR="00831F90" w:rsidRPr="00016FCF">
        <w:rPr>
          <w:color w:val="000000" w:themeColor="text1"/>
        </w:rPr>
        <w:t xml:space="preserve"> </w:t>
      </w:r>
      <w:r w:rsidRPr="00016FCF">
        <w:rPr>
          <w:color w:val="000000" w:themeColor="text1"/>
        </w:rPr>
        <w:t xml:space="preserve">intimate care routines (including helping with nappy changes, toileting, changing clothes, sleep, rest) </w:t>
      </w:r>
      <w:r w:rsidR="00E47CA1" w:rsidRPr="00016FCF">
        <w:rPr>
          <w:color w:val="000000" w:themeColor="text1"/>
        </w:rPr>
        <w:t xml:space="preserve">within the line of sight </w:t>
      </w:r>
      <w:r w:rsidR="00DA7DC3" w:rsidRPr="00016FCF">
        <w:rPr>
          <w:color w:val="000000" w:themeColor="text1"/>
        </w:rPr>
        <w:t xml:space="preserve">of </w:t>
      </w:r>
      <w:r w:rsidR="00E47CA1" w:rsidRPr="00016FCF">
        <w:rPr>
          <w:color w:val="000000" w:themeColor="text1"/>
        </w:rPr>
        <w:t>at least one other educator throughout the routine</w:t>
      </w:r>
      <w:r w:rsidR="00016FCF" w:rsidRPr="00016FCF">
        <w:rPr>
          <w:color w:val="000000" w:themeColor="text1"/>
        </w:rPr>
        <w:t xml:space="preserve">. </w:t>
      </w:r>
    </w:p>
    <w:p w14:paraId="7E1720CB" w14:textId="4166A644" w:rsidR="0018608A" w:rsidRPr="00016FCF" w:rsidRDefault="0018608A" w:rsidP="0018608A">
      <w:pPr>
        <w:pStyle w:val="ListParagraph"/>
        <w:numPr>
          <w:ilvl w:val="0"/>
          <w:numId w:val="2"/>
        </w:numPr>
        <w:snapToGrid w:val="0"/>
        <w:spacing w:after="120"/>
        <w:contextualSpacing w:val="0"/>
        <w:rPr>
          <w:color w:val="000000" w:themeColor="text1"/>
        </w:rPr>
      </w:pPr>
      <w:r w:rsidRPr="00016FCF">
        <w:rPr>
          <w:color w:val="000000" w:themeColor="text1"/>
        </w:rPr>
        <w:t xml:space="preserve">Where a student is carrying out </w:t>
      </w:r>
      <w:r w:rsidR="00A86B0E" w:rsidRPr="00016FCF">
        <w:rPr>
          <w:color w:val="000000" w:themeColor="text1"/>
        </w:rPr>
        <w:t>intimate care</w:t>
      </w:r>
      <w:r w:rsidRPr="00016FCF">
        <w:rPr>
          <w:color w:val="000000" w:themeColor="text1"/>
        </w:rPr>
        <w:t xml:space="preserve"> routines with children as part of their practical education requirements, a fully trained and qualified educator must actively support and</w:t>
      </w:r>
      <w:r w:rsidR="00AD7E0C" w:rsidRPr="00016FCF">
        <w:rPr>
          <w:color w:val="000000" w:themeColor="text1"/>
        </w:rPr>
        <w:t xml:space="preserve"> directly</w:t>
      </w:r>
      <w:r w:rsidRPr="00016FCF">
        <w:rPr>
          <w:color w:val="000000" w:themeColor="text1"/>
        </w:rPr>
        <w:t xml:space="preserve"> supervise them throughout the whole procedure </w:t>
      </w:r>
    </w:p>
    <w:p w14:paraId="58520B7F" w14:textId="3EB9EBF2" w:rsidR="0018608A" w:rsidRPr="00016FCF" w:rsidRDefault="00882206" w:rsidP="0018608A">
      <w:pPr>
        <w:pStyle w:val="ListParagraph"/>
        <w:numPr>
          <w:ilvl w:val="0"/>
          <w:numId w:val="2"/>
        </w:numPr>
        <w:snapToGrid w:val="0"/>
        <w:spacing w:after="120"/>
        <w:contextualSpacing w:val="0"/>
        <w:rPr>
          <w:b/>
          <w:bCs/>
          <w:color w:val="000000" w:themeColor="text1"/>
        </w:rPr>
      </w:pPr>
      <w:r w:rsidRPr="00016FCF">
        <w:rPr>
          <w:rFonts w:eastAsia="Times New Roman" w:cs="Calibri"/>
          <w:color w:val="000000" w:themeColor="text1"/>
          <w:lang w:eastAsia="en-GB"/>
        </w:rPr>
        <w:t>Children’s i</w:t>
      </w:r>
      <w:r w:rsidR="00A86B0E" w:rsidRPr="00016FCF">
        <w:rPr>
          <w:rFonts w:eastAsia="Times New Roman" w:cs="Calibri"/>
          <w:color w:val="000000" w:themeColor="text1"/>
          <w:lang w:eastAsia="en-GB"/>
        </w:rPr>
        <w:t>ntimate care</w:t>
      </w:r>
      <w:r w:rsidR="0018608A" w:rsidRPr="00016FCF">
        <w:rPr>
          <w:rFonts w:eastAsia="Times New Roman" w:cs="Calibri"/>
          <w:color w:val="000000" w:themeColor="text1"/>
          <w:lang w:eastAsia="en-GB"/>
        </w:rPr>
        <w:t xml:space="preserve"> routines will be </w:t>
      </w:r>
      <w:r w:rsidR="005E0174" w:rsidRPr="00016FCF">
        <w:rPr>
          <w:rFonts w:eastAsia="Times New Roman" w:cs="Calibri"/>
          <w:color w:val="000000" w:themeColor="text1"/>
          <w:lang w:eastAsia="en-GB"/>
        </w:rPr>
        <w:t xml:space="preserve">carried out and </w:t>
      </w:r>
      <w:r w:rsidR="0018608A" w:rsidRPr="00016FCF">
        <w:rPr>
          <w:rFonts w:eastAsia="Times New Roman" w:cs="Calibri"/>
          <w:color w:val="000000" w:themeColor="text1"/>
          <w:lang w:eastAsia="en-GB"/>
        </w:rPr>
        <w:t>supervised with sensitivity and respect for children’s privacy and dignity</w:t>
      </w:r>
    </w:p>
    <w:p w14:paraId="5E8FFBCC" w14:textId="10FA151F" w:rsidR="0018608A" w:rsidRPr="00016FCF" w:rsidRDefault="0018608A" w:rsidP="0018608A">
      <w:pPr>
        <w:pStyle w:val="ListParagraph"/>
        <w:numPr>
          <w:ilvl w:val="0"/>
          <w:numId w:val="2"/>
        </w:numPr>
        <w:snapToGrid w:val="0"/>
        <w:spacing w:after="120"/>
        <w:contextualSpacing w:val="0"/>
        <w:rPr>
          <w:b/>
          <w:bCs/>
          <w:color w:val="000000" w:themeColor="text1"/>
        </w:rPr>
      </w:pPr>
      <w:r w:rsidRPr="00016FCF">
        <w:rPr>
          <w:color w:val="000000" w:themeColor="text1"/>
        </w:rPr>
        <w:t xml:space="preserve">Visitors and volunteers will be </w:t>
      </w:r>
      <w:proofErr w:type="gramStart"/>
      <w:r w:rsidRPr="00016FCF">
        <w:rPr>
          <w:color w:val="000000" w:themeColor="text1"/>
        </w:rPr>
        <w:t>supervised at all times</w:t>
      </w:r>
      <w:proofErr w:type="gramEnd"/>
      <w:r w:rsidRPr="00016FCF">
        <w:rPr>
          <w:color w:val="000000" w:themeColor="text1"/>
        </w:rPr>
        <w:t xml:space="preserve"> and prevented from carrying out </w:t>
      </w:r>
      <w:r w:rsidR="00A86B0E" w:rsidRPr="00016FCF">
        <w:rPr>
          <w:color w:val="000000" w:themeColor="text1"/>
        </w:rPr>
        <w:t>intimate care</w:t>
      </w:r>
      <w:r w:rsidRPr="00016FCF">
        <w:rPr>
          <w:color w:val="000000" w:themeColor="text1"/>
        </w:rPr>
        <w:t xml:space="preserve"> routines with children</w:t>
      </w:r>
    </w:p>
    <w:p w14:paraId="0F0EE52C" w14:textId="74FE9AB0" w:rsidR="001E5BC9" w:rsidRPr="00016FCF" w:rsidRDefault="001E5BC9" w:rsidP="0018608A">
      <w:pPr>
        <w:pStyle w:val="ListParagraph"/>
        <w:numPr>
          <w:ilvl w:val="0"/>
          <w:numId w:val="2"/>
        </w:numPr>
        <w:snapToGrid w:val="0"/>
        <w:spacing w:after="120"/>
        <w:contextualSpacing w:val="0"/>
        <w:rPr>
          <w:b/>
          <w:bCs/>
          <w:color w:val="000000" w:themeColor="text1"/>
        </w:rPr>
      </w:pPr>
      <w:r w:rsidRPr="00016FCF">
        <w:rPr>
          <w:color w:val="000000" w:themeColor="text1"/>
        </w:rPr>
        <w:t xml:space="preserve">Two staff members are always present at the service at any time </w:t>
      </w:r>
      <w:r w:rsidR="00871CDA" w:rsidRPr="00016FCF">
        <w:rPr>
          <w:color w:val="000000" w:themeColor="text1"/>
        </w:rPr>
        <w:t>when children are in attendance</w:t>
      </w:r>
    </w:p>
    <w:p w14:paraId="6828C2AB" w14:textId="3A22ED88" w:rsidR="000F2348" w:rsidRPr="002C6C3F" w:rsidRDefault="0018608A" w:rsidP="000F2348">
      <w:pPr>
        <w:pStyle w:val="policybody"/>
      </w:pPr>
      <w:r w:rsidRPr="00016FCF">
        <w:rPr>
          <w:color w:val="000000" w:themeColor="text1"/>
        </w:rPr>
        <w:t>T</w:t>
      </w:r>
      <w:r w:rsidR="000F2348" w:rsidRPr="00016FCF">
        <w:rPr>
          <w:color w:val="000000" w:themeColor="text1"/>
        </w:rPr>
        <w:t xml:space="preserve">here </w:t>
      </w:r>
      <w:proofErr w:type="gramStart"/>
      <w:r w:rsidR="000F2348" w:rsidRPr="00016FCF">
        <w:rPr>
          <w:color w:val="000000" w:themeColor="text1"/>
        </w:rPr>
        <w:t>is a ‘responsible person’ present at all times</w:t>
      </w:r>
      <w:proofErr w:type="gramEnd"/>
      <w:r w:rsidR="000F2348" w:rsidRPr="00016FCF">
        <w:rPr>
          <w:color w:val="000000" w:themeColor="text1"/>
        </w:rPr>
        <w:t xml:space="preserve"> when children are in attendance. Their name and position are displayed </w:t>
      </w:r>
      <w:proofErr w:type="gramStart"/>
      <w:r w:rsidR="000F2348" w:rsidRPr="00016FCF">
        <w:rPr>
          <w:color w:val="000000" w:themeColor="text1"/>
        </w:rPr>
        <w:t>so as to</w:t>
      </w:r>
      <w:proofErr w:type="gramEnd"/>
      <w:r w:rsidR="000F2348" w:rsidRPr="00016FCF">
        <w:rPr>
          <w:color w:val="000000" w:themeColor="text1"/>
        </w:rPr>
        <w:t xml:space="preserve"> be clearly visible </w:t>
      </w:r>
      <w:r w:rsidR="000F2348" w:rsidRPr="002C6C3F">
        <w:t>from the main entrance of our service (</w:t>
      </w:r>
      <w:r w:rsidR="000F2348" w:rsidRPr="002C6C3F">
        <w:rPr>
          <w:i/>
          <w:iCs/>
        </w:rPr>
        <w:t>National Regulations</w:t>
      </w:r>
      <w:r w:rsidR="000F2348" w:rsidRPr="002C6C3F">
        <w:t xml:space="preserve"> s 173)</w:t>
      </w:r>
    </w:p>
    <w:p w14:paraId="053A44D3" w14:textId="276F14D1" w:rsidR="00C24955" w:rsidRPr="002C6C3F" w:rsidRDefault="00C24955" w:rsidP="000F2348">
      <w:pPr>
        <w:pStyle w:val="policybody"/>
      </w:pPr>
      <w:r w:rsidRPr="002C6C3F">
        <w:t xml:space="preserve">A minimum of one person with an approved and current first aid qualification that covers CPR, anaphylaxis and emergency asthma management is </w:t>
      </w:r>
      <w:proofErr w:type="gramStart"/>
      <w:r w:rsidRPr="002C6C3F">
        <w:t>rostered on at all times</w:t>
      </w:r>
      <w:proofErr w:type="gramEnd"/>
      <w:r w:rsidRPr="002C6C3F">
        <w:t>, including during excursions and travel outside the service (</w:t>
      </w:r>
      <w:r w:rsidRPr="002C6C3F">
        <w:rPr>
          <w:i/>
          <w:iCs/>
        </w:rPr>
        <w:t>National Regulations</w:t>
      </w:r>
      <w:r w:rsidRPr="002C6C3F">
        <w:t xml:space="preserve"> s 136)</w:t>
      </w:r>
    </w:p>
    <w:p w14:paraId="7EC117EC" w14:textId="77777777" w:rsidR="000F2348" w:rsidRPr="002C6C3F" w:rsidRDefault="000F2348" w:rsidP="000F2348">
      <w:pPr>
        <w:pStyle w:val="policybody"/>
        <w:rPr>
          <w:rFonts w:cs="Calibri"/>
        </w:rPr>
      </w:pPr>
      <w:r w:rsidRPr="002C6C3F">
        <w:rPr>
          <w:rFonts w:cs="Calibri"/>
        </w:rPr>
        <w:t>We do not allow anyone who is unauthorised to be at our service unless they are being directly supervised by an educator or another staff member (</w:t>
      </w:r>
      <w:r w:rsidRPr="002C6C3F">
        <w:rPr>
          <w:rFonts w:cs="Calibri"/>
          <w:i/>
          <w:iCs/>
        </w:rPr>
        <w:t xml:space="preserve">National Law </w:t>
      </w:r>
      <w:r w:rsidRPr="002C6C3F">
        <w:rPr>
          <w:rFonts w:cs="Calibri"/>
        </w:rPr>
        <w:t>s 170)</w:t>
      </w:r>
    </w:p>
    <w:p w14:paraId="0312739C" w14:textId="48595219" w:rsidR="00C51E71" w:rsidRPr="002C6C3F" w:rsidRDefault="000F2348" w:rsidP="0018608A">
      <w:pPr>
        <w:pStyle w:val="policybody"/>
      </w:pPr>
      <w:r w:rsidRPr="002C6C3F">
        <w:t xml:space="preserve">Educators who are under 18 are never left alone with children and they are properly </w:t>
      </w:r>
      <w:proofErr w:type="gramStart"/>
      <w:r w:rsidRPr="002C6C3F">
        <w:t>supervised at all times</w:t>
      </w:r>
      <w:proofErr w:type="gramEnd"/>
      <w:r w:rsidRPr="002C6C3F">
        <w:t xml:space="preserve"> by another educator who is over 18 years old (</w:t>
      </w:r>
      <w:r w:rsidRPr="002C6C3F">
        <w:rPr>
          <w:i/>
          <w:iCs/>
        </w:rPr>
        <w:t>National Regulations</w:t>
      </w:r>
      <w:r w:rsidRPr="002C6C3F">
        <w:t xml:space="preserve"> s 120)</w:t>
      </w:r>
    </w:p>
    <w:p w14:paraId="642902FB" w14:textId="77777777" w:rsidR="00930CEE" w:rsidRPr="002C6C3F" w:rsidRDefault="00BE1D5C" w:rsidP="00930CEE">
      <w:pPr>
        <w:pStyle w:val="policybody"/>
      </w:pPr>
      <w:r w:rsidRPr="002C6C3F">
        <w:lastRenderedPageBreak/>
        <w:t>Staff are aware that it is an offense to use inappropriate</w:t>
      </w:r>
      <w:r w:rsidR="00404508" w:rsidRPr="002C6C3F">
        <w:t xml:space="preserve"> or unreasonable</w:t>
      </w:r>
      <w:r w:rsidRPr="002C6C3F">
        <w:t xml:space="preserve"> discipline</w:t>
      </w:r>
      <w:r w:rsidR="009017EB" w:rsidRPr="002C6C3F">
        <w:t xml:space="preserve"> towards a child</w:t>
      </w:r>
      <w:r w:rsidR="00F2212E" w:rsidRPr="002C6C3F">
        <w:t xml:space="preserve">, including </w:t>
      </w:r>
      <w:r w:rsidRPr="002C6C3F">
        <w:t>corporal punishment</w:t>
      </w:r>
      <w:r w:rsidR="00102A22" w:rsidRPr="002C6C3F">
        <w:t xml:space="preserve"> </w:t>
      </w:r>
      <w:r w:rsidR="00FB672C" w:rsidRPr="002C6C3F">
        <w:t>(</w:t>
      </w:r>
      <w:r w:rsidR="00FB672C" w:rsidRPr="002C6C3F">
        <w:rPr>
          <w:i/>
          <w:iCs/>
        </w:rPr>
        <w:t>National Law</w:t>
      </w:r>
      <w:r w:rsidR="00FB672C" w:rsidRPr="002C6C3F">
        <w:t xml:space="preserve"> s </w:t>
      </w:r>
      <w:r w:rsidR="00102A22" w:rsidRPr="002C6C3F">
        <w:t>166)</w:t>
      </w:r>
    </w:p>
    <w:p w14:paraId="7505BD50" w14:textId="3BDC7D64" w:rsidR="004A30B0" w:rsidRPr="002C6C3F" w:rsidRDefault="0018608A" w:rsidP="00930CEE">
      <w:pPr>
        <w:pStyle w:val="policybody"/>
      </w:pPr>
      <w:r w:rsidRPr="002C6C3F">
        <w:t>Staff are not allowed to be affected by alcohol or drugs while they are on duty (National Regulations s 83</w:t>
      </w:r>
    </w:p>
    <w:p w14:paraId="4A356436" w14:textId="5823EC3D" w:rsidR="00BC3170" w:rsidRPr="002C6C3F" w:rsidRDefault="00BC3170" w:rsidP="00BC3170">
      <w:pPr>
        <w:pStyle w:val="policybody"/>
      </w:pPr>
      <w:r w:rsidRPr="002C6C3F">
        <w:t>Staff only allow children to be released to the care of people who are authorised to collect them (and who are not intoxicated) (</w:t>
      </w:r>
      <w:r w:rsidRPr="002C6C3F">
        <w:rPr>
          <w:i/>
          <w:iCs/>
        </w:rPr>
        <w:t>National Regulations</w:t>
      </w:r>
      <w:r w:rsidRPr="002C6C3F">
        <w:t xml:space="preserve"> s 99)</w:t>
      </w:r>
    </w:p>
    <w:p w14:paraId="2C64DAA6" w14:textId="5F6BECAC" w:rsidR="0018608A" w:rsidRPr="002C6C3F" w:rsidRDefault="004A30B0" w:rsidP="004A30B0">
      <w:pPr>
        <w:pStyle w:val="policybody"/>
      </w:pPr>
      <w:r w:rsidRPr="002C6C3F">
        <w:t xml:space="preserve">Staff regularly </w:t>
      </w:r>
      <w:r w:rsidR="00165314" w:rsidRPr="002C6C3F">
        <w:t xml:space="preserve">physically </w:t>
      </w:r>
      <w:r w:rsidRPr="002C6C3F">
        <w:t>check every area at the service, including sheds, in containers, bathrooms, gardens, outdoor play equipment, sleep and rest rooms, and make sure that every child has been signed out at the end of the day</w:t>
      </w:r>
    </w:p>
    <w:p w14:paraId="596290BB" w14:textId="037173F6" w:rsidR="000F2348" w:rsidRPr="002C6C3F" w:rsidRDefault="0018608A" w:rsidP="00DA3569">
      <w:pPr>
        <w:pStyle w:val="policybody"/>
      </w:pPr>
      <w:r w:rsidRPr="002C6C3F">
        <w:t xml:space="preserve">Our key policies for this standard </w:t>
      </w:r>
      <w:proofErr w:type="gramStart"/>
      <w:r w:rsidRPr="002C6C3F">
        <w:t>are:</w:t>
      </w:r>
      <w:proofErr w:type="gramEnd"/>
      <w:r w:rsidRPr="002C6C3F">
        <w:t xml:space="preserve"> Child Safe Code of Conduct | Staffing Arrangements Policy | Visitors Policy | Volunteers and Students Policy</w:t>
      </w:r>
      <w:r w:rsidR="004A30B0" w:rsidRPr="002C6C3F">
        <w:t xml:space="preserve"> | Lock Up Policy | Excursions Policy | Transport Policy | Safe Arrival of Children Policy </w:t>
      </w:r>
      <w:r w:rsidR="001D36DD" w:rsidRPr="002C6C3F">
        <w:t>| Sleep and Rest Policy</w:t>
      </w:r>
      <w:r w:rsidR="00BC3170" w:rsidRPr="002C6C3F">
        <w:t xml:space="preserve"> | Delivery and Collection of Children Policy and Procedure</w:t>
      </w:r>
      <w:r w:rsidR="0086147E" w:rsidRPr="002C6C3F">
        <w:t xml:space="preserve"> | First Aid Policy | Authorisations Policy</w:t>
      </w:r>
      <w:r w:rsidR="00E62E27" w:rsidRPr="002C6C3F">
        <w:t xml:space="preserve"> | Staff Communication Policy</w:t>
      </w:r>
    </w:p>
    <w:p w14:paraId="187F50DF" w14:textId="7F28BB04" w:rsidR="0018608A" w:rsidRPr="002C6C3F" w:rsidRDefault="0018608A" w:rsidP="00DA3569">
      <w:pPr>
        <w:pStyle w:val="policybody"/>
        <w:numPr>
          <w:ilvl w:val="0"/>
          <w:numId w:val="0"/>
        </w:numPr>
        <w:spacing w:before="360"/>
        <w:ind w:left="720" w:hanging="720"/>
        <w:rPr>
          <w:b/>
          <w:bCs/>
          <w:sz w:val="28"/>
          <w:szCs w:val="28"/>
        </w:rPr>
      </w:pPr>
      <w:proofErr w:type="gramStart"/>
      <w:r w:rsidRPr="002C6C3F">
        <w:rPr>
          <w:b/>
          <w:bCs/>
          <w:sz w:val="28"/>
          <w:szCs w:val="28"/>
        </w:rPr>
        <w:t>8.3</w:t>
      </w:r>
      <w:r w:rsidR="006E5F3D" w:rsidRPr="002C6C3F">
        <w:rPr>
          <w:b/>
          <w:bCs/>
          <w:sz w:val="28"/>
          <w:szCs w:val="28"/>
        </w:rPr>
        <w:t xml:space="preserve">  -</w:t>
      </w:r>
      <w:proofErr w:type="gramEnd"/>
      <w:r w:rsidR="006E5F3D" w:rsidRPr="002C6C3F">
        <w:rPr>
          <w:b/>
          <w:bCs/>
          <w:sz w:val="28"/>
          <w:szCs w:val="28"/>
        </w:rPr>
        <w:t xml:space="preserve"> </w:t>
      </w:r>
      <w:r w:rsidR="006E5F3D" w:rsidRPr="002C6C3F">
        <w:rPr>
          <w:b/>
          <w:bCs/>
          <w:sz w:val="28"/>
          <w:szCs w:val="28"/>
        </w:rPr>
        <w:tab/>
      </w:r>
      <w:r w:rsidR="00BC3170" w:rsidRPr="002C6C3F">
        <w:rPr>
          <w:b/>
          <w:bCs/>
          <w:sz w:val="28"/>
          <w:szCs w:val="28"/>
        </w:rPr>
        <w:t>A</w:t>
      </w:r>
      <w:r w:rsidRPr="002C6C3F">
        <w:rPr>
          <w:b/>
          <w:bCs/>
          <w:sz w:val="28"/>
          <w:szCs w:val="28"/>
        </w:rPr>
        <w:t xml:space="preserve"> safe physical environment</w:t>
      </w:r>
    </w:p>
    <w:p w14:paraId="1B469184" w14:textId="77777777" w:rsidR="000F2348" w:rsidRPr="002C6C3F" w:rsidRDefault="000F2348" w:rsidP="000F2348">
      <w:pPr>
        <w:pStyle w:val="policybody"/>
      </w:pPr>
      <w:r w:rsidRPr="002C6C3F">
        <w:t>We keep the physical environment, furniture and equipment safe, clean and in good repair (</w:t>
      </w:r>
      <w:r w:rsidRPr="002C6C3F">
        <w:rPr>
          <w:i/>
          <w:iCs/>
        </w:rPr>
        <w:t>National Regulations</w:t>
      </w:r>
      <w:r w:rsidRPr="002C6C3F">
        <w:t xml:space="preserve"> s 103) by following our physical environment policies and procedures, and by using checklists, such as for cleaning, daily safety checks, building and equipment maintenance, and inspections of the physical environment</w:t>
      </w:r>
    </w:p>
    <w:p w14:paraId="63637C58" w14:textId="01FA9757" w:rsidR="00B37C34" w:rsidRPr="002C6C3F" w:rsidRDefault="00E65CFC" w:rsidP="00B37C34">
      <w:pPr>
        <w:pStyle w:val="policybody"/>
        <w:rPr>
          <w:b/>
          <w:bCs/>
        </w:rPr>
      </w:pPr>
      <w:r w:rsidRPr="002C6C3F">
        <w:t>Staff follow our</w:t>
      </w:r>
      <w:r w:rsidR="00B37C34" w:rsidRPr="002C6C3F">
        <w:t xml:space="preserve"> </w:t>
      </w:r>
      <w:r w:rsidR="00C219C3" w:rsidRPr="002C6C3F">
        <w:t xml:space="preserve">best practice </w:t>
      </w:r>
      <w:r w:rsidR="00B37C34" w:rsidRPr="002C6C3F">
        <w:t>policies and procedures protect children in both indoor and outside environments (</w:t>
      </w:r>
      <w:r w:rsidR="00C219C3" w:rsidRPr="002C6C3F">
        <w:t>refer to key policies for this standard</w:t>
      </w:r>
      <w:r w:rsidR="00B37C34" w:rsidRPr="002C6C3F">
        <w:t>)</w:t>
      </w:r>
    </w:p>
    <w:p w14:paraId="7D492368" w14:textId="77777777" w:rsidR="000F2348" w:rsidRPr="002C6C3F" w:rsidRDefault="000F2348" w:rsidP="000F2348">
      <w:pPr>
        <w:pStyle w:val="policybody"/>
      </w:pPr>
      <w:r w:rsidRPr="002C6C3F">
        <w:t>We check that furniture and equipment meet the relevant Australian safety standard</w:t>
      </w:r>
    </w:p>
    <w:p w14:paraId="79E0554C" w14:textId="4D9F0DC9" w:rsidR="000F2348" w:rsidRPr="002C6C3F" w:rsidRDefault="000F2348" w:rsidP="000F2348">
      <w:pPr>
        <w:pStyle w:val="policybody"/>
        <w:rPr>
          <w:color w:val="000000" w:themeColor="text1"/>
        </w:rPr>
      </w:pPr>
      <w:r w:rsidRPr="002C6C3F">
        <w:rPr>
          <w:color w:val="000000" w:themeColor="text1"/>
        </w:rPr>
        <w:t>Indoor spaces are ventilated, have adequate natural light and maintained at a temperature that ensures the safety and wellbeing of children (</w:t>
      </w:r>
      <w:r w:rsidRPr="002C6C3F">
        <w:rPr>
          <w:i/>
          <w:iCs/>
        </w:rPr>
        <w:t>National Regulations</w:t>
      </w:r>
      <w:r w:rsidRPr="002C6C3F">
        <w:t xml:space="preserve"> s 110)</w:t>
      </w:r>
      <w:r w:rsidR="0018608A" w:rsidRPr="002C6C3F">
        <w:rPr>
          <w:color w:val="000000" w:themeColor="text1"/>
        </w:rPr>
        <w:t xml:space="preserve"> </w:t>
      </w:r>
    </w:p>
    <w:p w14:paraId="49D27BD8" w14:textId="77777777" w:rsidR="00C219C3" w:rsidRPr="002C6C3F" w:rsidRDefault="00C219C3" w:rsidP="000F2348">
      <w:pPr>
        <w:pStyle w:val="policybody"/>
        <w:rPr>
          <w:color w:val="000000" w:themeColor="text1"/>
        </w:rPr>
      </w:pPr>
      <w:r w:rsidRPr="002C6C3F">
        <w:t>We have adequate shaded areas outside that protect children from the sun (</w:t>
      </w:r>
      <w:r w:rsidRPr="002C6C3F">
        <w:rPr>
          <w:i/>
          <w:iCs/>
        </w:rPr>
        <w:t>National Regulations</w:t>
      </w:r>
      <w:r w:rsidRPr="002C6C3F">
        <w:t xml:space="preserve"> s 114)</w:t>
      </w:r>
    </w:p>
    <w:p w14:paraId="2E3542DD" w14:textId="1140FEAA" w:rsidR="000F2348" w:rsidRPr="002C6C3F" w:rsidRDefault="000F2348" w:rsidP="000F2348">
      <w:pPr>
        <w:pStyle w:val="policybody"/>
        <w:rPr>
          <w:color w:val="000000" w:themeColor="text1"/>
        </w:rPr>
      </w:pPr>
      <w:r w:rsidRPr="002C6C3F">
        <w:rPr>
          <w:color w:val="000000" w:themeColor="text1"/>
        </w:rPr>
        <w:t>Our outdoor space is enclosed by a fence/barrier that prevents children preschool age and under from going through it, over it or under it (</w:t>
      </w:r>
      <w:r w:rsidRPr="002C6C3F">
        <w:rPr>
          <w:i/>
          <w:iCs/>
          <w:color w:val="000000" w:themeColor="text1"/>
        </w:rPr>
        <w:t>National Regulations</w:t>
      </w:r>
      <w:r w:rsidRPr="002C6C3F">
        <w:rPr>
          <w:color w:val="000000" w:themeColor="text1"/>
        </w:rPr>
        <w:t xml:space="preserve"> s 104)</w:t>
      </w:r>
      <w:r w:rsidR="00EF4267" w:rsidRPr="002C6C3F">
        <w:rPr>
          <w:color w:val="000000" w:themeColor="text1"/>
        </w:rPr>
        <w:t xml:space="preserve"> </w:t>
      </w:r>
    </w:p>
    <w:p w14:paraId="4C52F4AC" w14:textId="77777777" w:rsidR="000F2348" w:rsidRPr="002C6C3F" w:rsidRDefault="000F2348" w:rsidP="000F2348">
      <w:pPr>
        <w:pStyle w:val="policybody"/>
        <w:rPr>
          <w:color w:val="000000" w:themeColor="text1"/>
        </w:rPr>
      </w:pPr>
      <w:r w:rsidRPr="002C6C3F">
        <w:rPr>
          <w:color w:val="000000" w:themeColor="text1"/>
        </w:rPr>
        <w:t>We store hazardous chemicals and items so that children cannot access them e.g., in locked cupboards or rooms</w:t>
      </w:r>
    </w:p>
    <w:p w14:paraId="58C18824" w14:textId="77777777" w:rsidR="0018608A" w:rsidRPr="002C6C3F" w:rsidRDefault="0018608A" w:rsidP="0018608A">
      <w:pPr>
        <w:pStyle w:val="policybody"/>
      </w:pPr>
      <w:r w:rsidRPr="002C6C3F">
        <w:t>Our environment must be free from the use of a tobacco, vaping devices and substances, alcohol and drugs (</w:t>
      </w:r>
      <w:r w:rsidRPr="002C6C3F">
        <w:rPr>
          <w:i/>
          <w:iCs/>
        </w:rPr>
        <w:t>National Regulations</w:t>
      </w:r>
      <w:r w:rsidRPr="002C6C3F">
        <w:t xml:space="preserve"> s 82)</w:t>
      </w:r>
    </w:p>
    <w:p w14:paraId="3433E3FC" w14:textId="6B013199" w:rsidR="0018608A" w:rsidRPr="002C6C3F" w:rsidRDefault="0018608A" w:rsidP="0018608A">
      <w:pPr>
        <w:pStyle w:val="policybody"/>
      </w:pPr>
      <w:r w:rsidRPr="002C6C3F">
        <w:t>We display our emergency and evacuation floor plan and instructions near each exit (</w:t>
      </w:r>
      <w:r w:rsidRPr="002C6C3F">
        <w:rPr>
          <w:i/>
          <w:iCs/>
        </w:rPr>
        <w:t>National Regulations</w:t>
      </w:r>
      <w:r w:rsidRPr="002C6C3F">
        <w:t xml:space="preserve"> ss 97, 98, 168)</w:t>
      </w:r>
    </w:p>
    <w:p w14:paraId="25580BB6" w14:textId="0084EF2B" w:rsidR="0018608A" w:rsidRPr="002C6C3F" w:rsidRDefault="0018608A" w:rsidP="0018608A">
      <w:pPr>
        <w:pStyle w:val="policybody"/>
      </w:pPr>
      <w:r w:rsidRPr="002C6C3F">
        <w:t>Our first aid kits are signposted, easy to access</w:t>
      </w:r>
      <w:r w:rsidR="00C219C3" w:rsidRPr="002C6C3F">
        <w:t xml:space="preserve"> wherever children are present</w:t>
      </w:r>
      <w:r w:rsidRPr="002C6C3F">
        <w:t>, and regularly audited to ensure they are appropriately stocked (</w:t>
      </w:r>
      <w:r w:rsidRPr="002C6C3F">
        <w:rPr>
          <w:i/>
          <w:iCs/>
        </w:rPr>
        <w:t>National Regulations</w:t>
      </w:r>
      <w:r w:rsidRPr="002C6C3F">
        <w:t xml:space="preserve"> s 89)</w:t>
      </w:r>
    </w:p>
    <w:p w14:paraId="34FD880B" w14:textId="198D20EF" w:rsidR="00B37C34" w:rsidRDefault="00C219C3" w:rsidP="00C219C3">
      <w:pPr>
        <w:pStyle w:val="policybody"/>
        <w:rPr>
          <w:color w:val="000000" w:themeColor="text1"/>
        </w:rPr>
      </w:pPr>
      <w:r w:rsidRPr="002C6C3F">
        <w:t xml:space="preserve">Our key policies for this standard are: </w:t>
      </w:r>
      <w:r w:rsidRPr="002C6C3F">
        <w:rPr>
          <w:color w:val="000000" w:themeColor="text1"/>
        </w:rPr>
        <w:t xml:space="preserve">Physical Environment Policy| Work Health and Safety Policy | </w:t>
      </w:r>
      <w:r w:rsidRPr="002C6C3F">
        <w:t>Emergency Management and Evacuation Policy</w:t>
      </w:r>
      <w:r w:rsidRPr="002C6C3F">
        <w:rPr>
          <w:color w:val="000000" w:themeColor="text1"/>
        </w:rPr>
        <w:t xml:space="preserve"> | </w:t>
      </w:r>
      <w:r w:rsidRPr="002C6C3F">
        <w:t xml:space="preserve">First Aid Policy </w:t>
      </w:r>
      <w:r w:rsidRPr="002C6C3F">
        <w:rPr>
          <w:color w:val="000000" w:themeColor="text1"/>
        </w:rPr>
        <w:t xml:space="preserve">| </w:t>
      </w:r>
      <w:r w:rsidRPr="002C6C3F">
        <w:t>Health, Hygiene and Cleaning Policy</w:t>
      </w:r>
      <w:r w:rsidRPr="002C6C3F">
        <w:rPr>
          <w:color w:val="000000" w:themeColor="text1"/>
        </w:rPr>
        <w:t xml:space="preserve"> | </w:t>
      </w:r>
      <w:r w:rsidRPr="002C6C3F">
        <w:t>Sun Protection and Heat Safety</w:t>
      </w:r>
      <w:r w:rsidRPr="002C6C3F">
        <w:rPr>
          <w:color w:val="000000" w:themeColor="text1"/>
        </w:rPr>
        <w:t xml:space="preserve"> | </w:t>
      </w:r>
      <w:r w:rsidRPr="002C6C3F">
        <w:t xml:space="preserve">Tobacco, Vape, Drug and Alcohol </w:t>
      </w:r>
      <w:r w:rsidRPr="002C6C3F">
        <w:lastRenderedPageBreak/>
        <w:t>Policy</w:t>
      </w:r>
      <w:r w:rsidRPr="002C6C3F">
        <w:rPr>
          <w:color w:val="000000" w:themeColor="text1"/>
        </w:rPr>
        <w:t xml:space="preserve"> | </w:t>
      </w:r>
      <w:r w:rsidRPr="002C6C3F">
        <w:t>Medical Conditions Policy</w:t>
      </w:r>
      <w:r w:rsidRPr="002C6C3F">
        <w:rPr>
          <w:color w:val="000000" w:themeColor="text1"/>
        </w:rPr>
        <w:t xml:space="preserve"> | </w:t>
      </w:r>
      <w:r w:rsidRPr="002C6C3F">
        <w:t>Food Safety Policy | First Aid</w:t>
      </w:r>
      <w:r w:rsidRPr="002C6C3F">
        <w:rPr>
          <w:color w:val="000000" w:themeColor="text1"/>
        </w:rPr>
        <w:t xml:space="preserve"> </w:t>
      </w:r>
      <w:r w:rsidR="004A30B0" w:rsidRPr="002C6C3F">
        <w:rPr>
          <w:color w:val="000000" w:themeColor="text1"/>
        </w:rPr>
        <w:t>| Nutrition and Dietary Requirements Policy</w:t>
      </w:r>
    </w:p>
    <w:p w14:paraId="6CDD5863" w14:textId="137F1356" w:rsidR="004A30B0" w:rsidRPr="002C6C3F" w:rsidRDefault="004A30B0" w:rsidP="004A30B0">
      <w:pPr>
        <w:snapToGrid w:val="0"/>
        <w:spacing w:before="360" w:after="120" w:line="240" w:lineRule="auto"/>
        <w:rPr>
          <w:b/>
          <w:bCs/>
          <w:color w:val="000000" w:themeColor="text1"/>
          <w:sz w:val="28"/>
          <w:szCs w:val="28"/>
        </w:rPr>
      </w:pPr>
      <w:proofErr w:type="gramStart"/>
      <w:r w:rsidRPr="002C6C3F">
        <w:rPr>
          <w:b/>
          <w:bCs/>
          <w:sz w:val="28"/>
          <w:szCs w:val="28"/>
        </w:rPr>
        <w:t>8.4</w:t>
      </w:r>
      <w:r w:rsidR="00001B7B" w:rsidRPr="002C6C3F">
        <w:rPr>
          <w:b/>
          <w:bCs/>
          <w:sz w:val="28"/>
          <w:szCs w:val="28"/>
        </w:rPr>
        <w:t xml:space="preserve">  -</w:t>
      </w:r>
      <w:proofErr w:type="gramEnd"/>
      <w:r w:rsidRPr="002C6C3F">
        <w:rPr>
          <w:b/>
          <w:bCs/>
          <w:color w:val="000000" w:themeColor="text1"/>
          <w:sz w:val="28"/>
          <w:szCs w:val="28"/>
        </w:rPr>
        <w:t xml:space="preserve"> </w:t>
      </w:r>
      <w:r w:rsidRPr="002C6C3F">
        <w:rPr>
          <w:b/>
          <w:bCs/>
          <w:color w:val="000000" w:themeColor="text1"/>
          <w:sz w:val="28"/>
          <w:szCs w:val="28"/>
        </w:rPr>
        <w:tab/>
      </w:r>
      <w:r w:rsidR="001D2E23" w:rsidRPr="002C6C3F">
        <w:rPr>
          <w:b/>
          <w:bCs/>
          <w:color w:val="000000" w:themeColor="text1"/>
          <w:sz w:val="28"/>
          <w:szCs w:val="28"/>
        </w:rPr>
        <w:t>D</w:t>
      </w:r>
      <w:r w:rsidRPr="002C6C3F">
        <w:rPr>
          <w:b/>
          <w:bCs/>
          <w:color w:val="000000" w:themeColor="text1"/>
          <w:sz w:val="28"/>
          <w:szCs w:val="28"/>
        </w:rPr>
        <w:t>igital technologies and online environments</w:t>
      </w:r>
    </w:p>
    <w:p w14:paraId="0294C149" w14:textId="63DFA6D2" w:rsidR="004A30B0" w:rsidRPr="002C6C3F" w:rsidRDefault="004A30B0" w:rsidP="004A30B0">
      <w:pPr>
        <w:pStyle w:val="ListParagraph"/>
        <w:numPr>
          <w:ilvl w:val="0"/>
          <w:numId w:val="2"/>
        </w:numPr>
        <w:snapToGrid w:val="0"/>
        <w:spacing w:after="120"/>
        <w:contextualSpacing w:val="0"/>
        <w:rPr>
          <w:b/>
          <w:bCs/>
          <w:color w:val="000000" w:themeColor="text1"/>
        </w:rPr>
      </w:pPr>
      <w:r w:rsidRPr="002C6C3F">
        <w:rPr>
          <w:color w:val="000000" w:themeColor="text1"/>
        </w:rPr>
        <w:t>Staff follow our policies and procedures for the safe use of digital technologies and online environment (</w:t>
      </w:r>
      <w:r w:rsidRPr="002C6C3F">
        <w:t>National Regulations s 168(</w:t>
      </w:r>
      <w:proofErr w:type="gramStart"/>
      <w:r w:rsidRPr="002C6C3F">
        <w:t>2)(</w:t>
      </w:r>
      <w:proofErr w:type="gramEnd"/>
      <w:r w:rsidRPr="002C6C3F">
        <w:t>ha))</w:t>
      </w:r>
      <w:r w:rsidRPr="002C6C3F">
        <w:rPr>
          <w:color w:val="000000" w:themeColor="text1"/>
        </w:rPr>
        <w:t xml:space="preserve">, including: </w:t>
      </w:r>
    </w:p>
    <w:p w14:paraId="1FC7AF9D" w14:textId="77777777" w:rsidR="004A30B0" w:rsidRPr="002C6C3F" w:rsidRDefault="004A30B0" w:rsidP="004A30B0">
      <w:pPr>
        <w:pStyle w:val="ListParagraph"/>
        <w:numPr>
          <w:ilvl w:val="1"/>
          <w:numId w:val="2"/>
        </w:numPr>
        <w:snapToGrid w:val="0"/>
        <w:spacing w:after="120"/>
        <w:ind w:left="1418"/>
        <w:contextualSpacing w:val="0"/>
        <w:rPr>
          <w:b/>
          <w:bCs/>
          <w:color w:val="000000" w:themeColor="text1"/>
        </w:rPr>
      </w:pPr>
      <w:r w:rsidRPr="002C6C3F">
        <w:rPr>
          <w:color w:val="000000" w:themeColor="text1"/>
        </w:rPr>
        <w:t>The taking, use, storage of images and videos of children</w:t>
      </w:r>
    </w:p>
    <w:p w14:paraId="4AA8E650" w14:textId="77777777" w:rsidR="004A30B0" w:rsidRPr="002C6C3F" w:rsidRDefault="004A30B0" w:rsidP="004A30B0">
      <w:pPr>
        <w:pStyle w:val="ListParagraph"/>
        <w:numPr>
          <w:ilvl w:val="1"/>
          <w:numId w:val="2"/>
        </w:numPr>
        <w:snapToGrid w:val="0"/>
        <w:spacing w:after="120"/>
        <w:ind w:left="1418"/>
        <w:contextualSpacing w:val="0"/>
        <w:rPr>
          <w:b/>
          <w:bCs/>
          <w:color w:val="000000" w:themeColor="text1"/>
        </w:rPr>
      </w:pPr>
      <w:r w:rsidRPr="002C6C3F">
        <w:rPr>
          <w:color w:val="000000" w:themeColor="text1"/>
        </w:rPr>
        <w:t>Obtaining authorisation from parents to take, use and store images and videos of children</w:t>
      </w:r>
    </w:p>
    <w:p w14:paraId="4C987875" w14:textId="77777777" w:rsidR="004A30B0" w:rsidRPr="002C6C3F" w:rsidRDefault="004A30B0" w:rsidP="004A30B0">
      <w:pPr>
        <w:pStyle w:val="ListParagraph"/>
        <w:numPr>
          <w:ilvl w:val="1"/>
          <w:numId w:val="2"/>
        </w:numPr>
        <w:snapToGrid w:val="0"/>
        <w:spacing w:after="120"/>
        <w:ind w:left="1418"/>
        <w:contextualSpacing w:val="0"/>
        <w:rPr>
          <w:b/>
          <w:bCs/>
          <w:color w:val="000000" w:themeColor="text1"/>
        </w:rPr>
      </w:pPr>
      <w:r w:rsidRPr="002C6C3F">
        <w:rPr>
          <w:color w:val="000000" w:themeColor="text1"/>
        </w:rPr>
        <w:t>The use of any optical surveillance device at the service (e.g., CCTV)</w:t>
      </w:r>
    </w:p>
    <w:p w14:paraId="105201D7" w14:textId="77777777" w:rsidR="004A30B0" w:rsidRPr="002C6C3F" w:rsidRDefault="004A30B0" w:rsidP="004A30B0">
      <w:pPr>
        <w:pStyle w:val="ListParagraph"/>
        <w:numPr>
          <w:ilvl w:val="1"/>
          <w:numId w:val="2"/>
        </w:numPr>
        <w:snapToGrid w:val="0"/>
        <w:spacing w:after="120"/>
        <w:ind w:left="1418"/>
        <w:contextualSpacing w:val="0"/>
        <w:rPr>
          <w:b/>
          <w:bCs/>
          <w:color w:val="000000" w:themeColor="text1"/>
        </w:rPr>
      </w:pPr>
      <w:r w:rsidRPr="002C6C3F">
        <w:rPr>
          <w:color w:val="000000" w:themeColor="text1"/>
        </w:rPr>
        <w:t>The use of any digital device issued by the service, and</w:t>
      </w:r>
    </w:p>
    <w:p w14:paraId="626BF8AA" w14:textId="10D28511" w:rsidR="004A30B0" w:rsidRPr="002C6C3F" w:rsidRDefault="004A30B0" w:rsidP="00DA3569">
      <w:pPr>
        <w:pStyle w:val="ListParagraph"/>
        <w:numPr>
          <w:ilvl w:val="1"/>
          <w:numId w:val="2"/>
        </w:numPr>
        <w:snapToGrid w:val="0"/>
        <w:spacing w:after="120"/>
        <w:ind w:left="1418"/>
        <w:contextualSpacing w:val="0"/>
        <w:rPr>
          <w:b/>
          <w:bCs/>
          <w:color w:val="000000" w:themeColor="text1"/>
        </w:rPr>
      </w:pPr>
      <w:r w:rsidRPr="002C6C3F">
        <w:rPr>
          <w:color w:val="000000" w:themeColor="text1"/>
        </w:rPr>
        <w:t xml:space="preserve">The use of digital devices by children   </w:t>
      </w:r>
    </w:p>
    <w:p w14:paraId="21779D1F" w14:textId="7FED0F11" w:rsidR="000F2348" w:rsidRPr="002C6C3F" w:rsidRDefault="000F2348" w:rsidP="000F2348">
      <w:pPr>
        <w:pStyle w:val="policybody"/>
        <w:rPr>
          <w:color w:val="000000" w:themeColor="text1"/>
        </w:rPr>
      </w:pPr>
      <w:r w:rsidRPr="002C6C3F">
        <w:t>Our practices</w:t>
      </w:r>
      <w:r w:rsidR="00796931" w:rsidRPr="002C6C3F">
        <w:t xml:space="preserve"> comply with the</w:t>
      </w:r>
      <w:r w:rsidRPr="002C6C3F">
        <w:t xml:space="preserve"> </w:t>
      </w:r>
      <w:r w:rsidR="00796931" w:rsidRPr="002C6C3F">
        <w:t>NSW Education and Care Services (Supply, Authorisation and Use of Devices) Order and</w:t>
      </w:r>
      <w:r w:rsidRPr="002C6C3F">
        <w:t xml:space="preserve"> the National Model Code for Taking Images or Videos of Children</w:t>
      </w:r>
    </w:p>
    <w:p w14:paraId="04D3755F" w14:textId="6DA60D9A" w:rsidR="000F2348" w:rsidRPr="002C6C3F" w:rsidRDefault="000F2348" w:rsidP="000F2348">
      <w:pPr>
        <w:pStyle w:val="policybody"/>
        <w:rPr>
          <w:color w:val="000000" w:themeColor="text1"/>
        </w:rPr>
      </w:pPr>
      <w:r w:rsidRPr="002C6C3F">
        <w:t xml:space="preserve">Only service-issued devices </w:t>
      </w:r>
      <w:r w:rsidR="008A296E" w:rsidRPr="002C6C3F">
        <w:t xml:space="preserve">– not personal devices - </w:t>
      </w:r>
      <w:r w:rsidRPr="002C6C3F">
        <w:t>are used</w:t>
      </w:r>
      <w:r w:rsidR="00EF782C" w:rsidRPr="002C6C3F">
        <w:t xml:space="preserve"> </w:t>
      </w:r>
      <w:r w:rsidRPr="002C6C3F">
        <w:t>to take</w:t>
      </w:r>
      <w:r w:rsidR="0043737A" w:rsidRPr="002C6C3F">
        <w:t xml:space="preserve">, store or transmit </w:t>
      </w:r>
      <w:r w:rsidRPr="002C6C3F">
        <w:t>photos or videos of children, and we have secure storage practices and systems in place</w:t>
      </w:r>
    </w:p>
    <w:p w14:paraId="2C7E1892" w14:textId="7FC0C3AF" w:rsidR="002844F9" w:rsidRPr="002C6C3F" w:rsidRDefault="008173EC" w:rsidP="002844F9">
      <w:pPr>
        <w:pStyle w:val="policybody"/>
        <w:rPr>
          <w:color w:val="000000" w:themeColor="text1"/>
        </w:rPr>
      </w:pPr>
      <w:r w:rsidRPr="002C6C3F">
        <w:t xml:space="preserve">Nobody is </w:t>
      </w:r>
      <w:r w:rsidR="002844F9" w:rsidRPr="002C6C3F">
        <w:t xml:space="preserve">allowed to have </w:t>
      </w:r>
      <w:r w:rsidR="00180A51" w:rsidRPr="002C6C3F">
        <w:t xml:space="preserve">a </w:t>
      </w:r>
      <w:r w:rsidR="002844F9" w:rsidRPr="002C6C3F">
        <w:t xml:space="preserve">personal device that </w:t>
      </w:r>
      <w:proofErr w:type="gramStart"/>
      <w:r w:rsidR="00180A51" w:rsidRPr="002C6C3F">
        <w:t>is capable of capturing</w:t>
      </w:r>
      <w:proofErr w:type="gramEnd"/>
      <w:r w:rsidR="00180A51" w:rsidRPr="002C6C3F">
        <w:t>, storing or transmitting images</w:t>
      </w:r>
      <w:r w:rsidR="002844F9" w:rsidRPr="002C6C3F">
        <w:t xml:space="preserve"> </w:t>
      </w:r>
      <w:r w:rsidR="00644989" w:rsidRPr="002C6C3F">
        <w:t xml:space="preserve">in </w:t>
      </w:r>
      <w:r w:rsidR="002844F9" w:rsidRPr="002C6C3F">
        <w:t xml:space="preserve">their </w:t>
      </w:r>
      <w:r w:rsidR="00A7006C" w:rsidRPr="002C6C3F">
        <w:t>possession</w:t>
      </w:r>
      <w:r w:rsidR="002844F9" w:rsidRPr="002C6C3F">
        <w:t xml:space="preserve"> </w:t>
      </w:r>
      <w:r w:rsidR="00180A51" w:rsidRPr="002C6C3F">
        <w:t xml:space="preserve">or control </w:t>
      </w:r>
      <w:r w:rsidR="002844F9" w:rsidRPr="002C6C3F">
        <w:t xml:space="preserve">while they are </w:t>
      </w:r>
      <w:r w:rsidR="0015530E" w:rsidRPr="002C6C3F">
        <w:t xml:space="preserve">working directly with </w:t>
      </w:r>
      <w:r w:rsidR="002844F9" w:rsidRPr="002C6C3F">
        <w:t xml:space="preserve">children, except in limited circumstances </w:t>
      </w:r>
    </w:p>
    <w:p w14:paraId="280832A0" w14:textId="5A8856E7" w:rsidR="000F2348" w:rsidRPr="002C6C3F" w:rsidRDefault="008B724C" w:rsidP="000F2348">
      <w:pPr>
        <w:pStyle w:val="policybody"/>
        <w:rPr>
          <w:color w:val="000000" w:themeColor="text1"/>
        </w:rPr>
      </w:pPr>
      <w:r w:rsidRPr="002C6C3F">
        <w:rPr>
          <w:color w:val="000000" w:themeColor="text1"/>
        </w:rPr>
        <w:t xml:space="preserve">We </w:t>
      </w:r>
      <w:r w:rsidR="000F2348" w:rsidRPr="002C6C3F">
        <w:rPr>
          <w:color w:val="000000" w:themeColor="text1"/>
        </w:rPr>
        <w:t xml:space="preserve">capture, </w:t>
      </w:r>
      <w:r w:rsidR="004A30B0" w:rsidRPr="002C6C3F">
        <w:rPr>
          <w:color w:val="000000" w:themeColor="text1"/>
        </w:rPr>
        <w:t xml:space="preserve">use, </w:t>
      </w:r>
      <w:r w:rsidR="000F2348" w:rsidRPr="002C6C3F">
        <w:rPr>
          <w:color w:val="000000" w:themeColor="text1"/>
        </w:rPr>
        <w:t>store and retain images/videos of children securely and according to the Australian Privacy Principles</w:t>
      </w:r>
      <w:r w:rsidR="00365678" w:rsidRPr="002C6C3F">
        <w:rPr>
          <w:color w:val="000000" w:themeColor="text1"/>
        </w:rPr>
        <w:t xml:space="preserve"> and </w:t>
      </w:r>
      <w:r w:rsidR="004A30B0" w:rsidRPr="002C6C3F">
        <w:t>parental authorisations</w:t>
      </w:r>
    </w:p>
    <w:p w14:paraId="3EB6A2E0" w14:textId="18185B13" w:rsidR="003C5976" w:rsidRPr="002C6C3F" w:rsidRDefault="000875D9" w:rsidP="000F2348">
      <w:pPr>
        <w:pStyle w:val="policybody"/>
        <w:rPr>
          <w:color w:val="000000" w:themeColor="text1"/>
        </w:rPr>
      </w:pPr>
      <w:r w:rsidRPr="002C6C3F">
        <w:t>We</w:t>
      </w:r>
      <w:r w:rsidR="003C5976" w:rsidRPr="002C6C3F">
        <w:t xml:space="preserve"> </w:t>
      </w:r>
      <w:r w:rsidR="00510968" w:rsidRPr="002C6C3F">
        <w:t>inform parents, families,</w:t>
      </w:r>
      <w:r w:rsidR="004A3AD5" w:rsidRPr="002C6C3F">
        <w:t xml:space="preserve"> communities, </w:t>
      </w:r>
      <w:r w:rsidR="00510968" w:rsidRPr="002C6C3F">
        <w:t>visitors, volunteers, students</w:t>
      </w:r>
      <w:r w:rsidR="00427EAC" w:rsidRPr="002C6C3F">
        <w:t>, and other third parties</w:t>
      </w:r>
      <w:r w:rsidRPr="002C6C3F">
        <w:t xml:space="preserve"> that unauthorised photography </w:t>
      </w:r>
      <w:r w:rsidR="00D5252E" w:rsidRPr="002C6C3F">
        <w:t xml:space="preserve">and unauthorised device use </w:t>
      </w:r>
      <w:r w:rsidRPr="002C6C3F">
        <w:t>at our service is strictly prohibited</w:t>
      </w:r>
    </w:p>
    <w:p w14:paraId="3D54842C" w14:textId="70D8B542" w:rsidR="004A30B0" w:rsidRPr="002C6C3F" w:rsidRDefault="004A30B0" w:rsidP="004A30B0">
      <w:pPr>
        <w:pStyle w:val="policybody"/>
        <w:rPr>
          <w:color w:val="000000" w:themeColor="text1"/>
        </w:rPr>
      </w:pPr>
      <w:r w:rsidRPr="002C6C3F">
        <w:t xml:space="preserve">Our </w:t>
      </w:r>
      <w:r w:rsidRPr="002C6C3F">
        <w:rPr>
          <w:u w:val="single"/>
        </w:rPr>
        <w:t>Child Safe Code of Conduct</w:t>
      </w:r>
      <w:r w:rsidRPr="002C6C3F">
        <w:t xml:space="preserve"> prohibits staff from </w:t>
      </w:r>
      <w:r w:rsidR="00A1470C" w:rsidRPr="002C6C3F">
        <w:t xml:space="preserve">inappropriate conduct </w:t>
      </w:r>
      <w:r w:rsidR="002E0FAF" w:rsidRPr="002C6C3F">
        <w:t xml:space="preserve">via technology, including </w:t>
      </w:r>
      <w:r w:rsidR="00E52953" w:rsidRPr="002C6C3F">
        <w:t xml:space="preserve">unprofessional communication, </w:t>
      </w:r>
      <w:r w:rsidR="00094856" w:rsidRPr="002C6C3F">
        <w:t xml:space="preserve">unauthorised </w:t>
      </w:r>
      <w:r w:rsidR="00DA76F7" w:rsidRPr="002C6C3F">
        <w:t>photography</w:t>
      </w:r>
      <w:r w:rsidR="005B3F38" w:rsidRPr="002C6C3F">
        <w:t xml:space="preserve"> or device use</w:t>
      </w:r>
      <w:r w:rsidR="00094856" w:rsidRPr="002C6C3F">
        <w:t xml:space="preserve">, </w:t>
      </w:r>
      <w:r w:rsidRPr="002C6C3F">
        <w:rPr>
          <w:color w:val="000000" w:themeColor="text1"/>
        </w:rPr>
        <w:t>unauthorised</w:t>
      </w:r>
      <w:r w:rsidR="00DA3C64" w:rsidRPr="002C6C3F">
        <w:rPr>
          <w:color w:val="000000" w:themeColor="text1"/>
        </w:rPr>
        <w:t xml:space="preserve"> online </w:t>
      </w:r>
      <w:r w:rsidRPr="002C6C3F">
        <w:rPr>
          <w:color w:val="000000" w:themeColor="text1"/>
        </w:rPr>
        <w:t>contact</w:t>
      </w:r>
      <w:r w:rsidRPr="002C6C3F">
        <w:t xml:space="preserve"> with children, </w:t>
      </w:r>
      <w:r w:rsidR="00D20198" w:rsidRPr="002C6C3F">
        <w:t>or</w:t>
      </w:r>
      <w:r w:rsidR="00DA3C64" w:rsidRPr="002C6C3F">
        <w:t xml:space="preserve"> </w:t>
      </w:r>
      <w:r w:rsidRPr="002C6C3F">
        <w:t>accessing, retrieving, displaying, viewing, forwarding and/or storing pornographic or inappropriate material in the workplace</w:t>
      </w:r>
    </w:p>
    <w:p w14:paraId="7090B0DC" w14:textId="77777777" w:rsidR="004A30B0" w:rsidRPr="002C6C3F" w:rsidRDefault="004A30B0" w:rsidP="004A30B0">
      <w:pPr>
        <w:pStyle w:val="ListParagraph"/>
        <w:numPr>
          <w:ilvl w:val="0"/>
          <w:numId w:val="2"/>
        </w:numPr>
        <w:snapToGrid w:val="0"/>
        <w:spacing w:after="120"/>
        <w:contextualSpacing w:val="0"/>
        <w:rPr>
          <w:rFonts w:cs="Calibri"/>
        </w:rPr>
      </w:pPr>
      <w:r w:rsidRPr="002C6C3F">
        <w:rPr>
          <w:rFonts w:cs="Calibri"/>
        </w:rPr>
        <w:t xml:space="preserve">Educators will </w:t>
      </w:r>
      <w:proofErr w:type="gramStart"/>
      <w:r w:rsidRPr="002C6C3F">
        <w:rPr>
          <w:rFonts w:cs="Calibri"/>
        </w:rPr>
        <w:t>supervise and guide children’s limited use of technology at all times</w:t>
      </w:r>
      <w:proofErr w:type="gramEnd"/>
      <w:r w:rsidRPr="002C6C3F">
        <w:rPr>
          <w:rFonts w:cs="Calibri"/>
        </w:rPr>
        <w:t xml:space="preserve"> </w:t>
      </w:r>
    </w:p>
    <w:p w14:paraId="79DDCA99" w14:textId="0006C8AB" w:rsidR="004A30B0" w:rsidRPr="002C6C3F" w:rsidRDefault="004A30B0" w:rsidP="004A30B0">
      <w:pPr>
        <w:pStyle w:val="policybody"/>
      </w:pPr>
      <w:r w:rsidRPr="002C6C3F">
        <w:t>Staff protect children’s personal information and comply with relevant laws when using AI, social media, online and digital applications. Staff never share children’s personal information online or process, store, or generate AI content using it</w:t>
      </w:r>
    </w:p>
    <w:p w14:paraId="4CB25853" w14:textId="44AE8AE1" w:rsidR="004A30B0" w:rsidRPr="00016FCF" w:rsidRDefault="004A30B0" w:rsidP="004A30B0">
      <w:pPr>
        <w:pStyle w:val="ListParagraph"/>
        <w:numPr>
          <w:ilvl w:val="0"/>
          <w:numId w:val="2"/>
        </w:numPr>
        <w:snapToGrid w:val="0"/>
        <w:spacing w:after="120"/>
        <w:contextualSpacing w:val="0"/>
        <w:rPr>
          <w:color w:val="000000" w:themeColor="text1"/>
        </w:rPr>
      </w:pPr>
      <w:r w:rsidRPr="002C6C3F">
        <w:rPr>
          <w:color w:val="000000" w:themeColor="text1"/>
        </w:rPr>
        <w:t>The approved provider</w:t>
      </w:r>
      <w:r w:rsidR="006648FA" w:rsidRPr="002C6C3F">
        <w:rPr>
          <w:color w:val="000000" w:themeColor="text1"/>
        </w:rPr>
        <w:t xml:space="preserve"> and nominated supervisor are </w:t>
      </w:r>
      <w:r w:rsidRPr="002C6C3F">
        <w:rPr>
          <w:color w:val="000000" w:themeColor="text1"/>
        </w:rPr>
        <w:t>responsible for the oversi</w:t>
      </w:r>
      <w:r w:rsidR="002968BC" w:rsidRPr="002C6C3F">
        <w:rPr>
          <w:color w:val="000000" w:themeColor="text1"/>
        </w:rPr>
        <w:t>g</w:t>
      </w:r>
      <w:r w:rsidRPr="002C6C3F">
        <w:rPr>
          <w:color w:val="000000" w:themeColor="text1"/>
        </w:rPr>
        <w:t>ht, control and access to technology, data and devices, and must ensure that we</w:t>
      </w:r>
      <w:r w:rsidRPr="002C6C3F">
        <w:t xml:space="preserve"> </w:t>
      </w:r>
      <w:r w:rsidRPr="002C6C3F">
        <w:rPr>
          <w:color w:val="000000" w:themeColor="text1"/>
        </w:rPr>
        <w:t xml:space="preserve">maintain the privacy of </w:t>
      </w:r>
      <w:r w:rsidRPr="00016FCF">
        <w:rPr>
          <w:color w:val="000000" w:themeColor="text1"/>
        </w:rPr>
        <w:t>children and their families</w:t>
      </w:r>
    </w:p>
    <w:p w14:paraId="5D8AE16A" w14:textId="4015BC23" w:rsidR="000F2348" w:rsidRPr="00016FCF" w:rsidRDefault="000F2348" w:rsidP="000F2348">
      <w:pPr>
        <w:pStyle w:val="policybody"/>
        <w:rPr>
          <w:color w:val="000000" w:themeColor="text1"/>
        </w:rPr>
      </w:pPr>
      <w:r w:rsidRPr="00016FCF">
        <w:rPr>
          <w:color w:val="000000" w:themeColor="text1"/>
        </w:rPr>
        <w:t xml:space="preserve">Educators learn about </w:t>
      </w:r>
      <w:r w:rsidR="00C56BB4" w:rsidRPr="00016FCF">
        <w:rPr>
          <w:color w:val="000000" w:themeColor="text1"/>
        </w:rPr>
        <w:t xml:space="preserve">digital and </w:t>
      </w:r>
      <w:r w:rsidRPr="00016FCF">
        <w:rPr>
          <w:color w:val="000000" w:themeColor="text1"/>
        </w:rPr>
        <w:t>online safety as part of their professional development</w:t>
      </w:r>
      <w:r w:rsidR="00C56BB4" w:rsidRPr="00016FCF">
        <w:rPr>
          <w:color w:val="000000" w:themeColor="text1"/>
        </w:rPr>
        <w:t>,</w:t>
      </w:r>
      <w:r w:rsidRPr="00016FCF">
        <w:rPr>
          <w:color w:val="000000" w:themeColor="text1"/>
        </w:rPr>
        <w:t xml:space="preserve"> and we teach children about </w:t>
      </w:r>
      <w:r w:rsidR="00C56BB4" w:rsidRPr="00016FCF">
        <w:rPr>
          <w:color w:val="000000" w:themeColor="text1"/>
        </w:rPr>
        <w:t xml:space="preserve">digital and </w:t>
      </w:r>
      <w:r w:rsidRPr="00016FCF">
        <w:rPr>
          <w:color w:val="000000" w:themeColor="text1"/>
        </w:rPr>
        <w:t>online privacy and safety in our educational program</w:t>
      </w:r>
    </w:p>
    <w:p w14:paraId="1F479E9D" w14:textId="6361D45F" w:rsidR="00C56BB4" w:rsidRPr="00016FCF" w:rsidRDefault="00C56BB4" w:rsidP="00C56BB4">
      <w:pPr>
        <w:pStyle w:val="policybody"/>
        <w:rPr>
          <w:b/>
          <w:bCs/>
          <w:color w:val="000000" w:themeColor="text1"/>
        </w:rPr>
      </w:pPr>
      <w:r w:rsidRPr="00016FCF">
        <w:rPr>
          <w:color w:val="000000" w:themeColor="text1"/>
        </w:rPr>
        <w:lastRenderedPageBreak/>
        <w:t xml:space="preserve">We use a CCTV system to support a safe and secure environment for children, families, visitors and staff. To meet our obligations </w:t>
      </w:r>
      <w:r w:rsidR="00666B4C" w:rsidRPr="00016FCF">
        <w:rPr>
          <w:color w:val="000000" w:themeColor="text1"/>
        </w:rPr>
        <w:t>for privacy and child safety</w:t>
      </w:r>
      <w:r w:rsidRPr="00016FCF">
        <w:rPr>
          <w:color w:val="000000" w:themeColor="text1"/>
        </w:rPr>
        <w:t>, we are transparent about its use, and only use footage for the purpose it has been collected or a reasonably expected related purpose, or as required or authorised by law</w:t>
      </w:r>
    </w:p>
    <w:p w14:paraId="16BDF379" w14:textId="20ACAC0D" w:rsidR="00C56BB4" w:rsidRPr="002C6C3F" w:rsidRDefault="00C56BB4" w:rsidP="00C56BB4">
      <w:pPr>
        <w:pStyle w:val="policybody"/>
        <w:rPr>
          <w:color w:val="FF0000"/>
        </w:rPr>
      </w:pPr>
      <w:r w:rsidRPr="002C6C3F">
        <w:t xml:space="preserve">Our key policies for this standard </w:t>
      </w:r>
      <w:proofErr w:type="gramStart"/>
      <w:r w:rsidRPr="002C6C3F">
        <w:t>are:</w:t>
      </w:r>
      <w:proofErr w:type="gramEnd"/>
      <w:r w:rsidRPr="002C6C3F">
        <w:t xml:space="preserve"> Technology and Device Use Policy</w:t>
      </w:r>
      <w:r w:rsidRPr="002C6C3F">
        <w:rPr>
          <w:color w:val="000000" w:themeColor="text1"/>
        </w:rPr>
        <w:t xml:space="preserve"> | </w:t>
      </w:r>
      <w:r w:rsidRPr="002C6C3F">
        <w:t>Photog</w:t>
      </w:r>
      <w:r w:rsidRPr="00016FCF">
        <w:rPr>
          <w:color w:val="000000" w:themeColor="text1"/>
        </w:rPr>
        <w:t xml:space="preserve">raphy and Video Policy | </w:t>
      </w:r>
      <w:proofErr w:type="gramStart"/>
      <w:r w:rsidRPr="00016FCF">
        <w:rPr>
          <w:color w:val="000000" w:themeColor="text1"/>
        </w:rPr>
        <w:t>Social Media Policy</w:t>
      </w:r>
      <w:proofErr w:type="gramEnd"/>
      <w:r w:rsidRPr="00016FCF">
        <w:rPr>
          <w:color w:val="000000" w:themeColor="text1"/>
        </w:rPr>
        <w:t xml:space="preserve"> | Child Safe Code of Conduct | &lt;CCTV Policy&gt; | </w:t>
      </w:r>
    </w:p>
    <w:p w14:paraId="460AC8E0" w14:textId="523C726D" w:rsidR="000F2348" w:rsidRPr="002C6C3F" w:rsidRDefault="000A5DD2" w:rsidP="000F2348">
      <w:pPr>
        <w:pStyle w:val="NJ2"/>
      </w:pPr>
      <w:r w:rsidRPr="002C6C3F">
        <w:rPr>
          <w:color w:val="000000" w:themeColor="text1"/>
        </w:rPr>
        <w:t xml:space="preserve">Standard 9 </w:t>
      </w:r>
      <w:r w:rsidR="0062615D" w:rsidRPr="002C6C3F">
        <w:rPr>
          <w:color w:val="000000" w:themeColor="text1"/>
        </w:rPr>
        <w:t xml:space="preserve">- </w:t>
      </w:r>
      <w:r w:rsidR="000F2348" w:rsidRPr="002C6C3F">
        <w:t xml:space="preserve">Review of child safe policies and practices </w:t>
      </w:r>
    </w:p>
    <w:p w14:paraId="26C91E15" w14:textId="3E3B2896" w:rsidR="000F2348" w:rsidRPr="002C6C3F" w:rsidRDefault="000F2348" w:rsidP="000F2348">
      <w:pPr>
        <w:pStyle w:val="policybody"/>
      </w:pPr>
      <w:r w:rsidRPr="002C6C3F">
        <w:t>We regularly review and make improvements to our child safety policies and procedures</w:t>
      </w:r>
      <w:r w:rsidR="00091053" w:rsidRPr="002C6C3F">
        <w:t xml:space="preserve"> (</w:t>
      </w:r>
      <w:r w:rsidR="00EA7708" w:rsidRPr="002C6C3F">
        <w:t>Child Safe Standard 9)</w:t>
      </w:r>
    </w:p>
    <w:p w14:paraId="4E196E90" w14:textId="77777777" w:rsidR="002C5DFC" w:rsidRPr="002C6C3F" w:rsidRDefault="002C5DFC" w:rsidP="002C5DFC">
      <w:pPr>
        <w:pStyle w:val="policybody"/>
      </w:pPr>
      <w:r w:rsidRPr="002C6C3F">
        <w:t>We must have an effective self-assessment and quality improvement process in place (National Quality Standard 7.2.1)</w:t>
      </w:r>
    </w:p>
    <w:p w14:paraId="0C93C3E7" w14:textId="77777777" w:rsidR="000F2348" w:rsidRPr="002C6C3F" w:rsidRDefault="000F2348" w:rsidP="000F2348">
      <w:pPr>
        <w:pStyle w:val="policybody"/>
      </w:pPr>
      <w:r w:rsidRPr="002C6C3F">
        <w:t xml:space="preserve">Our </w:t>
      </w:r>
      <w:r w:rsidRPr="002C6C3F">
        <w:rPr>
          <w:u w:val="single"/>
        </w:rPr>
        <w:t>Child Safe Environment Policy</w:t>
      </w:r>
      <w:r w:rsidRPr="002C6C3F">
        <w:t xml:space="preserve"> and related policies and procedures are reviewed </w:t>
      </w:r>
      <w:r w:rsidRPr="002C6C3F">
        <w:rPr>
          <w:color w:val="000000" w:themeColor="text1"/>
        </w:rPr>
        <w:t xml:space="preserve">annually to </w:t>
      </w:r>
      <w:r w:rsidRPr="002C6C3F">
        <w:t>ensure they meet current child safety and protection laws and best practice guidelines</w:t>
      </w:r>
    </w:p>
    <w:p w14:paraId="77AC0113" w14:textId="4A5FDD04" w:rsidR="000F2348" w:rsidRPr="002C6C3F" w:rsidRDefault="005F41ED" w:rsidP="000F2348">
      <w:pPr>
        <w:pStyle w:val="policybody"/>
      </w:pPr>
      <w:r w:rsidRPr="002C6C3F">
        <w:t xml:space="preserve">As part of our continuous improvement practices, we </w:t>
      </w:r>
      <w:r w:rsidR="000F2348" w:rsidRPr="002C6C3F">
        <w:t>record and examine complaints, concerns, incidents, suspicions, disclosures, reports about child safety and wellbeing to understand and address any flaws or shortcoming in our infrastructure, governance and operations</w:t>
      </w:r>
    </w:p>
    <w:p w14:paraId="16E6ABD0" w14:textId="2B84BAF5" w:rsidR="009253FF" w:rsidRPr="002C6C3F" w:rsidRDefault="000F2348" w:rsidP="0062615D">
      <w:pPr>
        <w:pStyle w:val="policybody"/>
      </w:pPr>
      <w:r w:rsidRPr="002C6C3F">
        <w:t>We ask for feedback from our staff, children, families and communities about our child safe policies and procedures. We also share with them reports on any child safety and wellbeing reviews we conduct</w:t>
      </w:r>
    </w:p>
    <w:p w14:paraId="77ED085A" w14:textId="702819B7" w:rsidR="000F2348" w:rsidRPr="002C6C3F" w:rsidRDefault="009253FF" w:rsidP="00DA3569">
      <w:pPr>
        <w:pStyle w:val="ListParagraph"/>
        <w:numPr>
          <w:ilvl w:val="0"/>
          <w:numId w:val="2"/>
        </w:numPr>
        <w:snapToGrid w:val="0"/>
        <w:spacing w:after="120"/>
        <w:contextualSpacing w:val="0"/>
        <w:rPr>
          <w:color w:val="000000" w:themeColor="text1"/>
        </w:rPr>
      </w:pPr>
      <w:r w:rsidRPr="002C6C3F">
        <w:rPr>
          <w:color w:val="000000" w:themeColor="text1"/>
        </w:rPr>
        <w:t xml:space="preserve">Our key polices for this standard </w:t>
      </w:r>
      <w:proofErr w:type="gramStart"/>
      <w:r w:rsidRPr="002C6C3F">
        <w:rPr>
          <w:color w:val="000000" w:themeColor="text1"/>
        </w:rPr>
        <w:t>are:</w:t>
      </w:r>
      <w:proofErr w:type="gramEnd"/>
      <w:r w:rsidRPr="002C6C3F">
        <w:rPr>
          <w:color w:val="000000" w:themeColor="text1"/>
        </w:rPr>
        <w:t xml:space="preserve"> </w:t>
      </w:r>
      <w:r w:rsidRPr="002C6C3F">
        <w:rPr>
          <w:u w:val="single"/>
        </w:rPr>
        <w:t>Governance and Management Policy</w:t>
      </w:r>
      <w:r w:rsidRPr="002C6C3F">
        <w:t xml:space="preserve"> | </w:t>
      </w:r>
      <w:r w:rsidRPr="002C6C3F">
        <w:rPr>
          <w:u w:val="single"/>
        </w:rPr>
        <w:t>Quality Improvement Plan</w:t>
      </w:r>
      <w:r w:rsidRPr="002C6C3F">
        <w:t xml:space="preserve"> | </w:t>
      </w:r>
      <w:r w:rsidRPr="002C6C3F">
        <w:rPr>
          <w:u w:val="single"/>
        </w:rPr>
        <w:t>Complaint Handling Policy | Incident, Injury, Trauma and Illness Policy | Work Health and Safety Policy</w:t>
      </w:r>
    </w:p>
    <w:p w14:paraId="5B666F03" w14:textId="5B68DDB9" w:rsidR="000F2348" w:rsidRPr="002C6C3F" w:rsidRDefault="009253FF" w:rsidP="000F2348">
      <w:pPr>
        <w:pStyle w:val="NJ2"/>
      </w:pPr>
      <w:r w:rsidRPr="002C6C3F">
        <w:t xml:space="preserve">Standard 10 - </w:t>
      </w:r>
      <w:r w:rsidR="000F2348" w:rsidRPr="002C6C3F">
        <w:t xml:space="preserve">Documenting policies and procedures </w:t>
      </w:r>
    </w:p>
    <w:p w14:paraId="03BDABC6" w14:textId="23E25FCA" w:rsidR="000F2348" w:rsidRPr="002C6C3F" w:rsidRDefault="000F2348" w:rsidP="000F2348">
      <w:pPr>
        <w:pStyle w:val="policybody"/>
      </w:pPr>
      <w:r w:rsidRPr="002C6C3F">
        <w:t>We document how we are a safe organisation for children through our policies and procedures</w:t>
      </w:r>
      <w:r w:rsidR="001C13DF" w:rsidRPr="002C6C3F">
        <w:t xml:space="preserve"> (Child Safe Standard 10)</w:t>
      </w:r>
    </w:p>
    <w:p w14:paraId="75C3B668" w14:textId="58A2D5A5" w:rsidR="008228AA" w:rsidRPr="002C6C3F" w:rsidRDefault="008228AA" w:rsidP="008228AA">
      <w:pPr>
        <w:pStyle w:val="policybody"/>
      </w:pPr>
      <w:r w:rsidRPr="002C6C3F">
        <w:t>The approved provider:</w:t>
      </w:r>
    </w:p>
    <w:p w14:paraId="70399E07" w14:textId="3AD10D94" w:rsidR="008228AA" w:rsidRPr="002C6C3F" w:rsidRDefault="008228AA" w:rsidP="00DA3569">
      <w:pPr>
        <w:pStyle w:val="NJbullets"/>
        <w:ind w:left="1276"/>
      </w:pPr>
      <w:r w:rsidRPr="002C6C3F">
        <w:t>Ensures that we have in place policies and procedures for providing a child safe environment (</w:t>
      </w:r>
      <w:r w:rsidRPr="002C6C3F">
        <w:rPr>
          <w:i/>
          <w:iCs/>
        </w:rPr>
        <w:t>National Regulations</w:t>
      </w:r>
      <w:r w:rsidRPr="002C6C3F">
        <w:t xml:space="preserve"> s 168(2)(g)</w:t>
      </w:r>
    </w:p>
    <w:p w14:paraId="6D70621C" w14:textId="23B11F1A" w:rsidR="008228AA" w:rsidRPr="002C6C3F" w:rsidRDefault="008228AA" w:rsidP="00DA3569">
      <w:pPr>
        <w:pStyle w:val="NJbullets"/>
        <w:ind w:left="1276"/>
      </w:pPr>
      <w:r w:rsidRPr="002C6C3F">
        <w:t>Takes reasonable steps to ensure that nominated supervisors, staff members and volunteers can follow the policies and procedures (</w:t>
      </w:r>
      <w:r w:rsidRPr="002C6C3F">
        <w:rPr>
          <w:i/>
          <w:iCs/>
        </w:rPr>
        <w:t>National Regulations</w:t>
      </w:r>
      <w:r w:rsidRPr="002C6C3F">
        <w:t xml:space="preserve"> s 170(1)),</w:t>
      </w:r>
    </w:p>
    <w:p w14:paraId="18CD1CA1" w14:textId="5AE040B5" w:rsidR="008228AA" w:rsidRPr="002C6C3F" w:rsidRDefault="008228AA" w:rsidP="00DA3569">
      <w:pPr>
        <w:pStyle w:val="NJbullets"/>
        <w:ind w:left="1276"/>
      </w:pPr>
      <w:r w:rsidRPr="002C6C3F">
        <w:t>Makes the policies available to the nominated supervisor, staff members and volunteers (</w:t>
      </w:r>
      <w:r w:rsidRPr="002C6C3F">
        <w:rPr>
          <w:i/>
          <w:iCs/>
        </w:rPr>
        <w:t>National Regulations</w:t>
      </w:r>
      <w:r w:rsidRPr="002C6C3F">
        <w:t xml:space="preserve"> s 171(1))</w:t>
      </w:r>
    </w:p>
    <w:p w14:paraId="2B0D9D90" w14:textId="1F0EB520" w:rsidR="008412B7" w:rsidRPr="002C6C3F" w:rsidRDefault="008412B7" w:rsidP="008412B7">
      <w:pPr>
        <w:pStyle w:val="policybody"/>
        <w:rPr>
          <w:b/>
          <w:bCs/>
        </w:rPr>
      </w:pPr>
      <w:r w:rsidRPr="002C6C3F">
        <w:t>Our child safety policies and procedures</w:t>
      </w:r>
      <w:r w:rsidR="00877D63" w:rsidRPr="002C6C3F">
        <w:t xml:space="preserve"> – including our </w:t>
      </w:r>
      <w:r w:rsidR="00475C72" w:rsidRPr="002C6C3F">
        <w:rPr>
          <w:u w:val="single"/>
        </w:rPr>
        <w:t xml:space="preserve">Child Safe Code of Conduct </w:t>
      </w:r>
      <w:r w:rsidR="00475C72" w:rsidRPr="002C6C3F">
        <w:t xml:space="preserve">- </w:t>
      </w:r>
      <w:r w:rsidRPr="002C6C3F">
        <w:t>address all 10 Child Safe Standards, are easy to understand and are informed by best practice and stakeholder consultation</w:t>
      </w:r>
    </w:p>
    <w:p w14:paraId="43572E5F" w14:textId="18AABC72" w:rsidR="00FE2E03" w:rsidRPr="002C6C3F" w:rsidRDefault="00FE2E03" w:rsidP="00FE2E03">
      <w:pPr>
        <w:pStyle w:val="policybody"/>
        <w:rPr>
          <w:b/>
          <w:bCs/>
        </w:rPr>
      </w:pPr>
      <w:r w:rsidRPr="002C6C3F">
        <w:lastRenderedPageBreak/>
        <w:t>Staff leaders champion</w:t>
      </w:r>
      <w:r w:rsidR="005B75F0" w:rsidRPr="002C6C3F">
        <w:t xml:space="preserve"> </w:t>
      </w:r>
      <w:r w:rsidR="00F002C3" w:rsidRPr="002C6C3F">
        <w:t xml:space="preserve">our </w:t>
      </w:r>
      <w:r w:rsidR="00520157" w:rsidRPr="002C6C3F">
        <w:t xml:space="preserve">child safety </w:t>
      </w:r>
      <w:r w:rsidRPr="002C6C3F">
        <w:t>policies and procedures</w:t>
      </w:r>
      <w:r w:rsidR="005B75F0" w:rsidRPr="002C6C3F">
        <w:t xml:space="preserve"> and model compliance with them</w:t>
      </w:r>
    </w:p>
    <w:p w14:paraId="50BD9EE4" w14:textId="626B699C" w:rsidR="000F2348" w:rsidRPr="002C6C3F" w:rsidRDefault="000F2348" w:rsidP="000F2348">
      <w:pPr>
        <w:pStyle w:val="policybody"/>
      </w:pPr>
      <w:r w:rsidRPr="002C6C3F">
        <w:t>Our policies and procedures are available for staff, families and communities at any time</w:t>
      </w:r>
    </w:p>
    <w:p w14:paraId="55C3A013" w14:textId="7FA54575" w:rsidR="00877D63" w:rsidRPr="002C6C3F" w:rsidRDefault="00877D63" w:rsidP="00877D63">
      <w:pPr>
        <w:pStyle w:val="policybody"/>
        <w:rPr>
          <w:color w:val="000000" w:themeColor="text1"/>
        </w:rPr>
      </w:pPr>
      <w:r w:rsidRPr="002C6C3F">
        <w:rPr>
          <w:color w:val="000000" w:themeColor="text1"/>
        </w:rPr>
        <w:t xml:space="preserve">Our key policies for this standard </w:t>
      </w:r>
      <w:proofErr w:type="gramStart"/>
      <w:r w:rsidRPr="002C6C3F">
        <w:rPr>
          <w:color w:val="000000" w:themeColor="text1"/>
        </w:rPr>
        <w:t>are:</w:t>
      </w:r>
      <w:proofErr w:type="gramEnd"/>
      <w:r w:rsidRPr="002C6C3F">
        <w:rPr>
          <w:color w:val="000000" w:themeColor="text1"/>
        </w:rPr>
        <w:t xml:space="preserve"> Child Safe Environment Policy | </w:t>
      </w:r>
      <w:r w:rsidRPr="002C6C3F">
        <w:t>Governance and Management Policy | Quality Improvement Plan | Child Safe Risk Management Plan | Child Protection Policy | Recruitment, Induction and Training Policy | Child Safe Code of Conduct</w:t>
      </w:r>
    </w:p>
    <w:p w14:paraId="7E8BBDF9" w14:textId="77777777" w:rsidR="000F2348" w:rsidRPr="002C6C3F" w:rsidRDefault="000F2348" w:rsidP="000F2348">
      <w:pPr>
        <w:pStyle w:val="NJ2"/>
      </w:pPr>
      <w:r w:rsidRPr="002C6C3F">
        <w:t>Breaches of our child safety and wellbeing policies and procedures</w:t>
      </w:r>
    </w:p>
    <w:p w14:paraId="5203E7FA" w14:textId="77777777" w:rsidR="000F2348" w:rsidRPr="002C6C3F" w:rsidRDefault="000F2348" w:rsidP="000F2348">
      <w:pPr>
        <w:pStyle w:val="policybody"/>
      </w:pPr>
      <w:r w:rsidRPr="002C6C3F">
        <w:rPr>
          <w:rFonts w:cs="Calibri"/>
          <w:color w:val="000000" w:themeColor="text1"/>
        </w:rPr>
        <w:t xml:space="preserve">We act on breaches to our </w:t>
      </w:r>
      <w:r w:rsidRPr="002C6C3F">
        <w:rPr>
          <w:rFonts w:cs="Calibri"/>
          <w:color w:val="000000" w:themeColor="text1"/>
          <w:u w:val="single"/>
        </w:rPr>
        <w:t>Child Safe Environment Policy</w:t>
      </w:r>
      <w:r w:rsidRPr="002C6C3F">
        <w:rPr>
          <w:rFonts w:cs="Calibri"/>
          <w:color w:val="000000" w:themeColor="text1"/>
        </w:rPr>
        <w:t xml:space="preserve"> and related documents</w:t>
      </w:r>
    </w:p>
    <w:p w14:paraId="63A49E3C" w14:textId="05DAA7D8" w:rsidR="000F2348" w:rsidRPr="002C6C3F" w:rsidRDefault="000F2348" w:rsidP="00DA3569">
      <w:pPr>
        <w:pStyle w:val="policybody"/>
      </w:pPr>
      <w:r w:rsidRPr="002C6C3F">
        <w:rPr>
          <w:rFonts w:cs="Calibri"/>
          <w:color w:val="000000" w:themeColor="text1"/>
        </w:rPr>
        <w:t xml:space="preserve">A breach means any action or inaction by anyone to whom our </w:t>
      </w:r>
      <w:r w:rsidRPr="002C6C3F">
        <w:rPr>
          <w:rFonts w:cs="Calibri"/>
          <w:color w:val="000000" w:themeColor="text1"/>
          <w:u w:val="single"/>
        </w:rPr>
        <w:t>Child Safe Environment Policy</w:t>
      </w:r>
      <w:r w:rsidRPr="002C6C3F">
        <w:rPr>
          <w:rFonts w:cs="Calibri"/>
          <w:color w:val="000000" w:themeColor="text1"/>
        </w:rPr>
        <w:t xml:space="preserve"> applies who fails to comply with any part of our child safety and wellbeing policies and procedures</w:t>
      </w:r>
    </w:p>
    <w:p w14:paraId="3D574A13" w14:textId="77777777" w:rsidR="000F2348" w:rsidRPr="002C6C3F" w:rsidRDefault="000F2348" w:rsidP="000F2348">
      <w:pPr>
        <w:pStyle w:val="policybody"/>
      </w:pPr>
      <w:r w:rsidRPr="002C6C3F">
        <w:t>Breaches and suspected breaches of our child safety policies and procedures must be reported as soon as practicable</w:t>
      </w:r>
    </w:p>
    <w:p w14:paraId="58C1926B" w14:textId="77777777" w:rsidR="000F2348" w:rsidRPr="002C6C3F" w:rsidRDefault="000F2348" w:rsidP="000F2348">
      <w:pPr>
        <w:pStyle w:val="policybody"/>
      </w:pPr>
      <w:r w:rsidRPr="002C6C3F">
        <w:t xml:space="preserve">If the breach relates to a child protection matter, staff must follow our </w:t>
      </w:r>
      <w:r w:rsidRPr="002C6C3F">
        <w:rPr>
          <w:u w:val="single"/>
        </w:rPr>
        <w:t>Child Protection Policy and Procedures</w:t>
      </w:r>
    </w:p>
    <w:p w14:paraId="151AF2B5" w14:textId="17DE0445" w:rsidR="000F2348" w:rsidRPr="0010701F" w:rsidRDefault="000F2348" w:rsidP="000F2348">
      <w:pPr>
        <w:pStyle w:val="policybody"/>
        <w:rPr>
          <w:color w:val="000000" w:themeColor="text1"/>
        </w:rPr>
      </w:pPr>
      <w:r w:rsidRPr="002C6C3F">
        <w:t xml:space="preserve">Staff must report other breaches </w:t>
      </w:r>
      <w:r w:rsidRPr="0010701F">
        <w:rPr>
          <w:color w:val="000000" w:themeColor="text1"/>
        </w:rPr>
        <w:t xml:space="preserve">to the nominated supervisor and/or approved provider </w:t>
      </w:r>
      <w:r w:rsidRPr="002C6C3F">
        <w:t>either in person, by telephone on</w:t>
      </w:r>
      <w:r w:rsidR="0010701F">
        <w:t xml:space="preserve"> 02 6785 1475 </w:t>
      </w:r>
      <w:r w:rsidRPr="002C6C3F">
        <w:t>or via email</w:t>
      </w:r>
      <w:r w:rsidR="0010701F">
        <w:t xml:space="preserve"> </w:t>
      </w:r>
      <w:hyperlink r:id="rId16" w:history="1">
        <w:r w:rsidR="0010701F" w:rsidRPr="009E05DF">
          <w:rPr>
            <w:rStyle w:val="Hyperlink"/>
          </w:rPr>
          <w:t>office@manpreschool.au</w:t>
        </w:r>
      </w:hyperlink>
      <w:r w:rsidR="0010701F">
        <w:t xml:space="preserve"> or </w:t>
      </w:r>
      <w:hyperlink r:id="rId17" w:history="1">
        <w:r w:rsidR="0010701F" w:rsidRPr="009E05DF">
          <w:rPr>
            <w:rStyle w:val="Hyperlink"/>
          </w:rPr>
          <w:t>director@manpreschool.au</w:t>
        </w:r>
      </w:hyperlink>
      <w:r w:rsidR="0010701F">
        <w:t xml:space="preserve"> </w:t>
      </w:r>
      <w:r w:rsidRPr="002C6C3F">
        <w:rPr>
          <w:color w:val="FF0000"/>
        </w:rPr>
        <w:t xml:space="preserve">. </w:t>
      </w:r>
      <w:r w:rsidRPr="002C6C3F">
        <w:rPr>
          <w:rFonts w:cs="Calibri"/>
          <w:color w:val="000000"/>
          <w:szCs w:val="23"/>
          <w:lang w:eastAsia="en-AU"/>
        </w:rPr>
        <w:t xml:space="preserve">Staff should complete the </w:t>
      </w:r>
      <w:r w:rsidRPr="002C6C3F">
        <w:rPr>
          <w:rFonts w:cs="Calibri"/>
          <w:color w:val="000000"/>
          <w:szCs w:val="23"/>
          <w:u w:val="single"/>
          <w:lang w:eastAsia="en-AU"/>
        </w:rPr>
        <w:t>Child Safety and Wellbeing Breach – Incident Report Form</w:t>
      </w:r>
      <w:r w:rsidRPr="002C6C3F">
        <w:rPr>
          <w:rFonts w:cs="Calibri"/>
          <w:color w:val="000000"/>
          <w:szCs w:val="23"/>
          <w:lang w:eastAsia="en-AU"/>
        </w:rPr>
        <w:t xml:space="preserve"> which is available </w:t>
      </w:r>
      <w:r w:rsidR="0010701F" w:rsidRPr="0010701F">
        <w:rPr>
          <w:rFonts w:cs="Calibri"/>
          <w:color w:val="000000" w:themeColor="text1"/>
          <w:szCs w:val="23"/>
          <w:lang w:eastAsia="en-AU"/>
        </w:rPr>
        <w:t xml:space="preserve">and the </w:t>
      </w:r>
      <w:r w:rsidRPr="0010701F">
        <w:rPr>
          <w:rFonts w:cs="Calibri"/>
          <w:color w:val="000000" w:themeColor="text1"/>
          <w:szCs w:val="23"/>
          <w:lang w:eastAsia="en-AU"/>
        </w:rPr>
        <w:t xml:space="preserve">template is </w:t>
      </w:r>
      <w:r w:rsidR="00475C72" w:rsidRPr="0010701F">
        <w:rPr>
          <w:rFonts w:cs="Calibri"/>
          <w:color w:val="000000" w:themeColor="text1"/>
          <w:szCs w:val="23"/>
          <w:lang w:eastAsia="en-AU"/>
        </w:rPr>
        <w:t>attached to</w:t>
      </w:r>
      <w:r w:rsidRPr="0010701F">
        <w:rPr>
          <w:rFonts w:cs="Calibri"/>
          <w:color w:val="000000" w:themeColor="text1"/>
          <w:szCs w:val="23"/>
          <w:lang w:eastAsia="en-AU"/>
        </w:rPr>
        <w:t xml:space="preserve"> this policy</w:t>
      </w:r>
    </w:p>
    <w:p w14:paraId="45DDC971" w14:textId="77777777" w:rsidR="000F2348" w:rsidRPr="002C6C3F" w:rsidRDefault="000F2348" w:rsidP="000F2348">
      <w:pPr>
        <w:pStyle w:val="policybody"/>
      </w:pPr>
      <w:r w:rsidRPr="002C6C3F">
        <w:t>Breaches or suspected breaches will be taken seriously and dealt with quickly, fairly, transparently, and in line with our policies and legal obligations</w:t>
      </w:r>
    </w:p>
    <w:p w14:paraId="6885DD06" w14:textId="77777777" w:rsidR="000F2348" w:rsidRPr="002C6C3F" w:rsidRDefault="000F2348" w:rsidP="000F2348">
      <w:pPr>
        <w:pStyle w:val="policybody"/>
      </w:pPr>
      <w:r w:rsidRPr="002C6C3F">
        <w:rPr>
          <w:rFonts w:cs="Calibri"/>
          <w:szCs w:val="24"/>
          <w:lang w:eastAsia="en-AU"/>
        </w:rPr>
        <w:t>Depending on the severity of the breach (minor, moderate, major or extreme), outcomes may include: emphasising the relevant component of the policies and procedures; increased supervision; professional development and training; mediating between those involved in the incident (where appropriate); formal warnings (verbal and/or written); being transferred to another role; suspension or termination of employment; reports to external authorities</w:t>
      </w:r>
    </w:p>
    <w:p w14:paraId="727D1B60" w14:textId="23B991B0" w:rsidR="000F2348" w:rsidRPr="002C6C3F" w:rsidRDefault="000F2348" w:rsidP="000F2348">
      <w:pPr>
        <w:pStyle w:val="policybody"/>
        <w:rPr>
          <w:rFonts w:cs="Calibri"/>
          <w:szCs w:val="24"/>
          <w:lang w:eastAsia="en-AU"/>
        </w:rPr>
      </w:pPr>
      <w:r w:rsidRPr="002C6C3F">
        <w:t xml:space="preserve">Breaches or suspected breaches will trigger us to review our </w:t>
      </w:r>
      <w:r w:rsidRPr="002C6C3F">
        <w:rPr>
          <w:rFonts w:cs="Calibri"/>
          <w:szCs w:val="24"/>
          <w:lang w:eastAsia="en-AU"/>
        </w:rPr>
        <w:t>current policies</w:t>
      </w:r>
      <w:r w:rsidR="00D42B79" w:rsidRPr="002C6C3F">
        <w:rPr>
          <w:rFonts w:cs="Calibri"/>
          <w:szCs w:val="24"/>
          <w:lang w:eastAsia="en-AU"/>
        </w:rPr>
        <w:t>, risk assessments</w:t>
      </w:r>
      <w:r w:rsidRPr="002C6C3F">
        <w:rPr>
          <w:rFonts w:cs="Calibri"/>
          <w:szCs w:val="24"/>
          <w:lang w:eastAsia="en-AU"/>
        </w:rPr>
        <w:t xml:space="preserve"> and procedures</w:t>
      </w:r>
    </w:p>
    <w:p w14:paraId="044FACED" w14:textId="56753C16" w:rsidR="00ED5DD8" w:rsidRPr="002C6C3F" w:rsidRDefault="00043CED" w:rsidP="00BF7D07">
      <w:pPr>
        <w:pStyle w:val="policybody"/>
      </w:pPr>
      <w:r w:rsidRPr="002C6C3F">
        <w:t xml:space="preserve">Staff must comply with the </w:t>
      </w:r>
      <w:r w:rsidRPr="002C6C3F">
        <w:rPr>
          <w:i/>
          <w:iCs/>
        </w:rPr>
        <w:t>National Law</w:t>
      </w:r>
      <w:r w:rsidRPr="002C6C3F">
        <w:t xml:space="preserve"> and </w:t>
      </w:r>
      <w:r w:rsidRPr="002C6C3F">
        <w:rPr>
          <w:i/>
          <w:iCs/>
        </w:rPr>
        <w:t>Regulations,</w:t>
      </w:r>
      <w:r w:rsidRPr="002C6C3F">
        <w:t xml:space="preserve"> noting that the regulatory authority may take disciplinary action against a person for any contraventions (National Law s 188C)</w:t>
      </w:r>
    </w:p>
    <w:p w14:paraId="0B20DB5E" w14:textId="6E6D1E04" w:rsidR="003A60B9" w:rsidRPr="002C6C3F" w:rsidRDefault="003A60B9" w:rsidP="006A7879">
      <w:pPr>
        <w:pBdr>
          <w:bottom w:val="single" w:sz="4" w:space="1" w:color="auto"/>
        </w:pBdr>
        <w:spacing w:before="480" w:after="240"/>
        <w:rPr>
          <w:rFonts w:asciiTheme="minorHAnsi" w:hAnsiTheme="minorHAnsi" w:cstheme="minorHAnsi"/>
          <w:b/>
          <w:bCs/>
          <w:sz w:val="32"/>
          <w:szCs w:val="32"/>
        </w:rPr>
      </w:pPr>
      <w:r w:rsidRPr="002C6C3F">
        <w:rPr>
          <w:rFonts w:asciiTheme="minorHAnsi" w:hAnsiTheme="minorHAnsi" w:cstheme="minorHAnsi"/>
          <w:b/>
          <w:bCs/>
          <w:sz w:val="32"/>
          <w:szCs w:val="32"/>
        </w:rPr>
        <w:t>PRINCIPLES</w:t>
      </w:r>
    </w:p>
    <w:p w14:paraId="068C5F4C" w14:textId="6A0E181C" w:rsidR="003A60B9" w:rsidRPr="002C6C3F" w:rsidRDefault="003A60B9" w:rsidP="006947EB">
      <w:pPr>
        <w:pStyle w:val="ListParagraph"/>
        <w:numPr>
          <w:ilvl w:val="0"/>
          <w:numId w:val="2"/>
        </w:numPr>
        <w:snapToGrid w:val="0"/>
        <w:spacing w:after="120"/>
        <w:contextualSpacing w:val="0"/>
        <w:rPr>
          <w:rFonts w:asciiTheme="minorHAnsi" w:hAnsiTheme="minorHAnsi" w:cstheme="minorHAnsi"/>
          <w:b/>
          <w:bCs/>
          <w:sz w:val="28"/>
          <w:szCs w:val="28"/>
        </w:rPr>
      </w:pPr>
      <w:r w:rsidRPr="002C6C3F">
        <w:rPr>
          <w:rFonts w:asciiTheme="minorHAnsi" w:hAnsiTheme="minorHAnsi" w:cstheme="minorHAnsi"/>
        </w:rPr>
        <w:t xml:space="preserve">We are committed to the safety and wellbeing of children and to implementing the </w:t>
      </w:r>
      <w:r w:rsidR="00A7061A" w:rsidRPr="002C6C3F">
        <w:rPr>
          <w:rFonts w:asciiTheme="minorHAnsi" w:hAnsiTheme="minorHAnsi" w:cstheme="minorHAnsi"/>
        </w:rPr>
        <w:t>Child Safe Standards</w:t>
      </w:r>
      <w:r w:rsidR="00067C88" w:rsidRPr="002C6C3F">
        <w:rPr>
          <w:rFonts w:asciiTheme="minorHAnsi" w:hAnsiTheme="minorHAnsi" w:cstheme="minorHAnsi"/>
        </w:rPr>
        <w:t xml:space="preserve"> </w:t>
      </w:r>
      <w:r w:rsidRPr="002C6C3F">
        <w:rPr>
          <w:rFonts w:asciiTheme="minorHAnsi" w:hAnsiTheme="minorHAnsi" w:cstheme="minorHAnsi"/>
        </w:rPr>
        <w:t>and the National Quality Framework across all levels of our service</w:t>
      </w:r>
    </w:p>
    <w:p w14:paraId="52309849" w14:textId="77777777" w:rsidR="003A60B9" w:rsidRPr="002C6C3F" w:rsidRDefault="003A60B9" w:rsidP="006947EB">
      <w:pPr>
        <w:pStyle w:val="ListParagraph"/>
        <w:numPr>
          <w:ilvl w:val="0"/>
          <w:numId w:val="2"/>
        </w:numPr>
        <w:snapToGrid w:val="0"/>
        <w:spacing w:after="120"/>
        <w:contextualSpacing w:val="0"/>
        <w:rPr>
          <w:rFonts w:asciiTheme="minorHAnsi" w:hAnsiTheme="minorHAnsi" w:cstheme="minorHAnsi"/>
          <w:b/>
          <w:bCs/>
          <w:sz w:val="28"/>
          <w:szCs w:val="28"/>
        </w:rPr>
      </w:pPr>
      <w:r w:rsidRPr="002C6C3F">
        <w:rPr>
          <w:rFonts w:asciiTheme="minorHAnsi" w:hAnsiTheme="minorHAnsi" w:cstheme="minorHAnsi"/>
        </w:rPr>
        <w:t xml:space="preserve">We comply with all relevant legislation, regulations and standards </w:t>
      </w:r>
      <w:proofErr w:type="gramStart"/>
      <w:r w:rsidRPr="002C6C3F">
        <w:rPr>
          <w:rFonts w:asciiTheme="minorHAnsi" w:hAnsiTheme="minorHAnsi" w:cstheme="minorHAnsi"/>
        </w:rPr>
        <w:t>at all times</w:t>
      </w:r>
      <w:proofErr w:type="gramEnd"/>
    </w:p>
    <w:p w14:paraId="2D4F12C5" w14:textId="38A14545" w:rsidR="003A60B9" w:rsidRPr="002C6C3F" w:rsidRDefault="003A60B9" w:rsidP="006947EB">
      <w:pPr>
        <w:pStyle w:val="ListParagraph"/>
        <w:numPr>
          <w:ilvl w:val="0"/>
          <w:numId w:val="2"/>
        </w:numPr>
        <w:snapToGrid w:val="0"/>
        <w:spacing w:after="120"/>
        <w:contextualSpacing w:val="0"/>
        <w:rPr>
          <w:rFonts w:asciiTheme="minorHAnsi" w:hAnsiTheme="minorHAnsi" w:cstheme="minorHAnsi"/>
          <w:b/>
          <w:bCs/>
          <w:sz w:val="28"/>
          <w:szCs w:val="28"/>
        </w:rPr>
      </w:pPr>
      <w:r w:rsidRPr="002C6C3F">
        <w:rPr>
          <w:rFonts w:asciiTheme="minorHAnsi" w:hAnsiTheme="minorHAnsi" w:cstheme="minorHAnsi"/>
        </w:rPr>
        <w:lastRenderedPageBreak/>
        <w:t xml:space="preserve">We are committed to implementing the </w:t>
      </w:r>
      <w:r w:rsidR="00675946" w:rsidRPr="002C6C3F">
        <w:rPr>
          <w:rFonts w:asciiTheme="minorHAnsi" w:hAnsiTheme="minorHAnsi" w:cstheme="minorHAnsi"/>
        </w:rPr>
        <w:t>approved learning framework</w:t>
      </w:r>
      <w:r w:rsidR="00E947C4" w:rsidRPr="002C6C3F">
        <w:rPr>
          <w:rFonts w:asciiTheme="minorHAnsi" w:hAnsiTheme="minorHAnsi" w:cstheme="minorHAnsi"/>
        </w:rPr>
        <w:t xml:space="preserve"> </w:t>
      </w:r>
    </w:p>
    <w:p w14:paraId="4D8FD8C5" w14:textId="77777777" w:rsidR="003A60B9" w:rsidRPr="002C6C3F" w:rsidRDefault="003A60B9" w:rsidP="006947EB">
      <w:pPr>
        <w:pStyle w:val="ListParagraph"/>
        <w:numPr>
          <w:ilvl w:val="0"/>
          <w:numId w:val="2"/>
        </w:numPr>
        <w:snapToGrid w:val="0"/>
        <w:spacing w:after="120"/>
        <w:contextualSpacing w:val="0"/>
        <w:rPr>
          <w:rFonts w:asciiTheme="minorHAnsi" w:hAnsiTheme="minorHAnsi" w:cstheme="minorHAnsi"/>
          <w:b/>
          <w:bCs/>
          <w:sz w:val="28"/>
          <w:szCs w:val="28"/>
        </w:rPr>
      </w:pPr>
      <w:r w:rsidRPr="002C6C3F">
        <w:rPr>
          <w:rFonts w:asciiTheme="minorHAnsi" w:hAnsiTheme="minorHAnsi" w:cstheme="minorHAnsi"/>
        </w:rPr>
        <w:t xml:space="preserve">We act in line with our </w:t>
      </w:r>
      <w:r w:rsidRPr="002C6C3F">
        <w:rPr>
          <w:rFonts w:asciiTheme="minorHAnsi" w:hAnsiTheme="minorHAnsi" w:cstheme="minorHAnsi"/>
          <w:i/>
          <w:iCs/>
        </w:rPr>
        <w:t>Statement of Commitment to Child Safety and Wellbeing</w:t>
      </w:r>
      <w:r w:rsidRPr="002C6C3F">
        <w:rPr>
          <w:rFonts w:asciiTheme="minorHAnsi" w:hAnsiTheme="minorHAnsi" w:cstheme="minorHAnsi"/>
        </w:rPr>
        <w:t xml:space="preserve">, </w:t>
      </w:r>
      <w:r w:rsidRPr="002C6C3F">
        <w:rPr>
          <w:rFonts w:asciiTheme="minorHAnsi" w:hAnsiTheme="minorHAnsi" w:cstheme="minorHAnsi"/>
          <w:u w:val="single"/>
        </w:rPr>
        <w:t>Child Safe Code of Conduct</w:t>
      </w:r>
      <w:r w:rsidRPr="002C6C3F">
        <w:rPr>
          <w:rFonts w:asciiTheme="minorHAnsi" w:hAnsiTheme="minorHAnsi" w:cstheme="minorHAnsi"/>
        </w:rPr>
        <w:t xml:space="preserve"> and the </w:t>
      </w:r>
      <w:r w:rsidRPr="002C6C3F">
        <w:rPr>
          <w:rFonts w:cstheme="minorHAnsi"/>
          <w:u w:val="single"/>
        </w:rPr>
        <w:t>ECEC Code of Ethics</w:t>
      </w:r>
    </w:p>
    <w:p w14:paraId="227BE92A" w14:textId="77777777" w:rsidR="003A60B9" w:rsidRPr="002C6C3F" w:rsidRDefault="003A60B9" w:rsidP="006947EB">
      <w:pPr>
        <w:pStyle w:val="ListParagraph"/>
        <w:numPr>
          <w:ilvl w:val="0"/>
          <w:numId w:val="2"/>
        </w:numPr>
        <w:snapToGrid w:val="0"/>
        <w:spacing w:after="120"/>
        <w:contextualSpacing w:val="0"/>
        <w:rPr>
          <w:rFonts w:asciiTheme="minorHAnsi" w:hAnsiTheme="minorHAnsi" w:cstheme="minorHAnsi"/>
          <w:b/>
          <w:bCs/>
          <w:sz w:val="28"/>
          <w:szCs w:val="28"/>
        </w:rPr>
      </w:pPr>
      <w:r w:rsidRPr="002C6C3F">
        <w:rPr>
          <w:rFonts w:asciiTheme="minorHAnsi" w:hAnsiTheme="minorHAnsi" w:cstheme="minorHAnsi"/>
        </w:rPr>
        <w:t>Children at our service know and can exercise their rights. Children, families and communities are involved in making decisions about matters that concern them</w:t>
      </w:r>
    </w:p>
    <w:p w14:paraId="06ACC3CF" w14:textId="77777777" w:rsidR="003A60B9" w:rsidRPr="002C6C3F" w:rsidRDefault="003A60B9" w:rsidP="006947EB">
      <w:pPr>
        <w:pStyle w:val="ListParagraph"/>
        <w:numPr>
          <w:ilvl w:val="0"/>
          <w:numId w:val="2"/>
        </w:numPr>
        <w:snapToGrid w:val="0"/>
        <w:spacing w:after="120"/>
        <w:contextualSpacing w:val="0"/>
        <w:rPr>
          <w:rFonts w:asciiTheme="minorHAnsi" w:hAnsiTheme="minorHAnsi" w:cstheme="minorHAnsi"/>
          <w:b/>
          <w:bCs/>
          <w:sz w:val="28"/>
          <w:szCs w:val="28"/>
        </w:rPr>
      </w:pPr>
      <w:r w:rsidRPr="002C6C3F">
        <w:rPr>
          <w:rFonts w:asciiTheme="minorHAnsi" w:hAnsiTheme="minorHAnsi" w:cstheme="minorHAnsi"/>
        </w:rPr>
        <w:t>Children’s diverse and unique abilities, identities backgrounds and perspectives are valued</w:t>
      </w:r>
    </w:p>
    <w:p w14:paraId="2CE07D9E" w14:textId="77777777" w:rsidR="003A60B9" w:rsidRPr="002C6C3F" w:rsidRDefault="003A60B9" w:rsidP="006947EB">
      <w:pPr>
        <w:pStyle w:val="ListParagraph"/>
        <w:numPr>
          <w:ilvl w:val="0"/>
          <w:numId w:val="2"/>
        </w:numPr>
        <w:snapToGrid w:val="0"/>
        <w:spacing w:after="120"/>
        <w:contextualSpacing w:val="0"/>
        <w:rPr>
          <w:rFonts w:asciiTheme="minorHAnsi" w:hAnsiTheme="minorHAnsi" w:cstheme="minorHAnsi"/>
          <w:b/>
          <w:bCs/>
          <w:sz w:val="28"/>
          <w:szCs w:val="28"/>
        </w:rPr>
      </w:pPr>
      <w:r w:rsidRPr="002C6C3F">
        <w:rPr>
          <w:rFonts w:asciiTheme="minorHAnsi" w:hAnsiTheme="minorHAnsi" w:cstheme="minorHAnsi"/>
        </w:rPr>
        <w:t>Our interactions with children are respectful, equitable and supportive. Bullying and harassment will not be tolerated</w:t>
      </w:r>
    </w:p>
    <w:p w14:paraId="3B3FF0B0" w14:textId="77777777" w:rsidR="003A60B9" w:rsidRPr="002C6C3F" w:rsidRDefault="003A60B9" w:rsidP="006947EB">
      <w:pPr>
        <w:pStyle w:val="ListParagraph"/>
        <w:numPr>
          <w:ilvl w:val="0"/>
          <w:numId w:val="2"/>
        </w:numPr>
        <w:snapToGrid w:val="0"/>
        <w:spacing w:after="120"/>
        <w:contextualSpacing w:val="0"/>
        <w:rPr>
          <w:rFonts w:asciiTheme="minorHAnsi" w:hAnsiTheme="minorHAnsi" w:cstheme="minorHAnsi"/>
          <w:b/>
          <w:bCs/>
          <w:sz w:val="28"/>
          <w:szCs w:val="28"/>
        </w:rPr>
      </w:pPr>
      <w:r w:rsidRPr="002C6C3F">
        <w:rPr>
          <w:rFonts w:asciiTheme="minorHAnsi" w:hAnsiTheme="minorHAnsi" w:cstheme="minorHAnsi"/>
        </w:rPr>
        <w:t>Only staff who are suitable to work with children will be employed</w:t>
      </w:r>
    </w:p>
    <w:p w14:paraId="1F01650F" w14:textId="77777777" w:rsidR="003A60B9" w:rsidRPr="002C6C3F" w:rsidRDefault="003A60B9" w:rsidP="006947EB">
      <w:pPr>
        <w:pStyle w:val="ListParagraph"/>
        <w:numPr>
          <w:ilvl w:val="0"/>
          <w:numId w:val="2"/>
        </w:numPr>
        <w:snapToGrid w:val="0"/>
        <w:spacing w:after="120"/>
        <w:contextualSpacing w:val="0"/>
        <w:rPr>
          <w:rFonts w:asciiTheme="minorHAnsi" w:hAnsiTheme="minorHAnsi" w:cstheme="minorHAnsi"/>
          <w:b/>
          <w:bCs/>
          <w:sz w:val="28"/>
          <w:szCs w:val="28"/>
        </w:rPr>
      </w:pPr>
      <w:r w:rsidRPr="002C6C3F">
        <w:rPr>
          <w:rFonts w:asciiTheme="minorHAnsi" w:hAnsiTheme="minorHAnsi" w:cstheme="minorHAnsi"/>
        </w:rPr>
        <w:t>Our complaint systems prioritise the safety of children</w:t>
      </w:r>
    </w:p>
    <w:p w14:paraId="138EB11E" w14:textId="77777777" w:rsidR="003A60B9" w:rsidRPr="002C6C3F" w:rsidRDefault="003A60B9" w:rsidP="006947EB">
      <w:pPr>
        <w:pStyle w:val="ListParagraph"/>
        <w:numPr>
          <w:ilvl w:val="0"/>
          <w:numId w:val="2"/>
        </w:numPr>
        <w:snapToGrid w:val="0"/>
        <w:spacing w:after="120"/>
        <w:contextualSpacing w:val="0"/>
        <w:rPr>
          <w:rFonts w:asciiTheme="minorHAnsi" w:hAnsiTheme="minorHAnsi" w:cstheme="minorHAnsi"/>
          <w:b/>
          <w:bCs/>
          <w:sz w:val="28"/>
          <w:szCs w:val="28"/>
        </w:rPr>
      </w:pPr>
      <w:r w:rsidRPr="002C6C3F">
        <w:rPr>
          <w:rFonts w:asciiTheme="minorHAnsi" w:hAnsiTheme="minorHAnsi" w:cstheme="minorHAnsi"/>
        </w:rPr>
        <w:t>We always act on harm or risk of harm to children</w:t>
      </w:r>
    </w:p>
    <w:p w14:paraId="642D7602" w14:textId="77777777" w:rsidR="003A60B9" w:rsidRPr="002C6C3F" w:rsidRDefault="003A60B9" w:rsidP="006947EB">
      <w:pPr>
        <w:pStyle w:val="ListParagraph"/>
        <w:numPr>
          <w:ilvl w:val="0"/>
          <w:numId w:val="2"/>
        </w:numPr>
        <w:snapToGrid w:val="0"/>
        <w:spacing w:after="120"/>
        <w:contextualSpacing w:val="0"/>
        <w:rPr>
          <w:rFonts w:asciiTheme="minorHAnsi" w:hAnsiTheme="minorHAnsi" w:cstheme="minorHAnsi"/>
          <w:b/>
          <w:bCs/>
          <w:sz w:val="28"/>
          <w:szCs w:val="28"/>
        </w:rPr>
      </w:pPr>
      <w:r w:rsidRPr="002C6C3F">
        <w:rPr>
          <w:rFonts w:asciiTheme="minorHAnsi" w:hAnsiTheme="minorHAnsi" w:cstheme="minorHAnsi"/>
        </w:rPr>
        <w:t>Staff are given the training, resources and support to provide a child safe environment that is culturally safe and inclusive</w:t>
      </w:r>
    </w:p>
    <w:p w14:paraId="3F1507B7" w14:textId="538B9E0A" w:rsidR="003A60B9" w:rsidRPr="002C6C3F" w:rsidRDefault="003A60B9" w:rsidP="006947EB">
      <w:pPr>
        <w:pStyle w:val="ListParagraph"/>
        <w:numPr>
          <w:ilvl w:val="0"/>
          <w:numId w:val="2"/>
        </w:numPr>
        <w:snapToGrid w:val="0"/>
        <w:spacing w:after="120"/>
        <w:contextualSpacing w:val="0"/>
        <w:rPr>
          <w:rFonts w:cs="Calibri"/>
        </w:rPr>
      </w:pPr>
      <w:r w:rsidRPr="002C6C3F">
        <w:rPr>
          <w:rFonts w:cs="Calibri"/>
        </w:rPr>
        <w:t>Every reasonable precaution is taken to protect children from harm and hazards in our physical</w:t>
      </w:r>
      <w:r w:rsidR="00D33B75" w:rsidRPr="002C6C3F">
        <w:rPr>
          <w:rFonts w:cs="Calibri"/>
        </w:rPr>
        <w:t>, digital</w:t>
      </w:r>
      <w:r w:rsidRPr="002C6C3F">
        <w:rPr>
          <w:rFonts w:cs="Calibri"/>
        </w:rPr>
        <w:t xml:space="preserve"> and online environments</w:t>
      </w:r>
    </w:p>
    <w:p w14:paraId="36708F21" w14:textId="1BF42D0D" w:rsidR="003A60B9" w:rsidRPr="002C6C3F" w:rsidRDefault="003A60B9" w:rsidP="006947EB">
      <w:pPr>
        <w:pStyle w:val="ListParagraph"/>
        <w:numPr>
          <w:ilvl w:val="0"/>
          <w:numId w:val="2"/>
        </w:numPr>
        <w:snapToGrid w:val="0"/>
        <w:spacing w:after="120"/>
        <w:contextualSpacing w:val="0"/>
        <w:rPr>
          <w:rFonts w:cs="Calibri"/>
        </w:rPr>
      </w:pPr>
      <w:r w:rsidRPr="002C6C3F">
        <w:rPr>
          <w:rFonts w:cs="Calibri"/>
        </w:rPr>
        <w:t xml:space="preserve">Our governance, operations policies, risk management plans, procedures, systems and practices are best-practice and </w:t>
      </w:r>
      <w:proofErr w:type="gramStart"/>
      <w:r w:rsidRPr="002C6C3F">
        <w:rPr>
          <w:rFonts w:cs="Calibri"/>
        </w:rPr>
        <w:t>up-to-date</w:t>
      </w:r>
      <w:proofErr w:type="gramEnd"/>
    </w:p>
    <w:p w14:paraId="1E56B594" w14:textId="7566789D" w:rsidR="003A60B9" w:rsidRPr="0010701F" w:rsidRDefault="003A60B9" w:rsidP="0010701F">
      <w:pPr>
        <w:pBdr>
          <w:bottom w:val="single" w:sz="4" w:space="1" w:color="auto"/>
        </w:pBdr>
        <w:spacing w:before="480" w:after="240"/>
        <w:rPr>
          <w:rFonts w:asciiTheme="minorHAnsi" w:hAnsiTheme="minorHAnsi" w:cstheme="minorHAnsi"/>
          <w:b/>
          <w:bCs/>
          <w:sz w:val="32"/>
          <w:szCs w:val="32"/>
        </w:rPr>
      </w:pPr>
      <w:r w:rsidRPr="002C6C3F">
        <w:rPr>
          <w:rFonts w:eastAsiaTheme="minorHAnsi"/>
          <w:b/>
          <w:bCs/>
          <w:sz w:val="32"/>
          <w:szCs w:val="32"/>
        </w:rPr>
        <w:t>POLICY</w:t>
      </w:r>
      <w:r w:rsidRPr="002C6C3F">
        <w:rPr>
          <w:rFonts w:asciiTheme="minorHAnsi" w:hAnsiTheme="minorHAnsi" w:cstheme="minorHAnsi"/>
          <w:b/>
          <w:bCs/>
          <w:sz w:val="32"/>
          <w:szCs w:val="32"/>
        </w:rPr>
        <w:t xml:space="preserve"> COMMUNICATION, TRAINING AND MONITORING</w:t>
      </w:r>
    </w:p>
    <w:p w14:paraId="7F80A54F" w14:textId="2E1D1427" w:rsidR="003A60B9" w:rsidRPr="002C6C3F" w:rsidRDefault="003A60B9" w:rsidP="00442EA1">
      <w:pPr>
        <w:pStyle w:val="policybody"/>
        <w:rPr>
          <w:b/>
          <w:bCs/>
          <w:sz w:val="32"/>
          <w:szCs w:val="32"/>
        </w:rPr>
      </w:pPr>
      <w:r w:rsidRPr="002C6C3F">
        <w:rPr>
          <w:rFonts w:cs="Calibri"/>
          <w:color w:val="000000" w:themeColor="text1"/>
        </w:rPr>
        <w:t xml:space="preserve">The approved provider and nominated supervisor </w:t>
      </w:r>
      <w:r w:rsidRPr="002C6C3F">
        <w:rPr>
          <w:rFonts w:cs="Calibri"/>
        </w:rPr>
        <w:t xml:space="preserve">provide information, training and other resources and support regarding the </w:t>
      </w:r>
      <w:r w:rsidRPr="002C6C3F">
        <w:rPr>
          <w:rFonts w:cs="Calibri"/>
          <w:u w:val="single"/>
        </w:rPr>
        <w:t>Child Safe Environment</w:t>
      </w:r>
      <w:r w:rsidR="0020206C" w:rsidRPr="002C6C3F">
        <w:rPr>
          <w:rFonts w:cs="Calibri"/>
          <w:u w:val="single"/>
        </w:rPr>
        <w:t xml:space="preserve"> Policy</w:t>
      </w:r>
      <w:r w:rsidRPr="002C6C3F">
        <w:rPr>
          <w:rFonts w:cs="Calibri"/>
        </w:rPr>
        <w:t xml:space="preserve"> and related documents</w:t>
      </w:r>
    </w:p>
    <w:p w14:paraId="0552D0E6" w14:textId="1FBC221D" w:rsidR="003A60B9" w:rsidRPr="002C6C3F" w:rsidRDefault="003A60B9" w:rsidP="00442EA1">
      <w:pPr>
        <w:pStyle w:val="policybody"/>
        <w:rPr>
          <w:rFonts w:cs="Calibri"/>
          <w:color w:val="000000"/>
        </w:rPr>
      </w:pPr>
      <w:r w:rsidRPr="002C6C3F">
        <w:t xml:space="preserve">All staff (including volunteers and students) are formally inducted. They </w:t>
      </w:r>
      <w:r w:rsidRPr="0010701F">
        <w:rPr>
          <w:color w:val="000000" w:themeColor="text1"/>
        </w:rPr>
        <w:t>are given access to</w:t>
      </w:r>
      <w:r w:rsidRPr="002C6C3F">
        <w:t xml:space="preserve">, </w:t>
      </w:r>
      <w:r w:rsidRPr="002C6C3F">
        <w:rPr>
          <w:rFonts w:cs="Calibri"/>
          <w:color w:val="000000" w:themeColor="text1"/>
        </w:rPr>
        <w:t xml:space="preserve">review, understand and formally acknowledge this </w:t>
      </w:r>
      <w:r w:rsidRPr="002C6C3F">
        <w:rPr>
          <w:u w:val="single"/>
        </w:rPr>
        <w:t>Child Safe Environment Policy</w:t>
      </w:r>
      <w:r w:rsidRPr="002C6C3F">
        <w:t xml:space="preserve"> and related documents</w:t>
      </w:r>
    </w:p>
    <w:p w14:paraId="5524AB25" w14:textId="0DBB766B" w:rsidR="003A60B9" w:rsidRPr="002C6C3F" w:rsidRDefault="003A60B9" w:rsidP="00442EA1">
      <w:pPr>
        <w:pStyle w:val="policybody"/>
        <w:rPr>
          <w:b/>
          <w:bCs/>
          <w:u w:val="single"/>
        </w:rPr>
      </w:pPr>
      <w:r w:rsidRPr="002C6C3F">
        <w:t>Th</w:t>
      </w:r>
      <w:r w:rsidRPr="0010701F">
        <w:rPr>
          <w:color w:val="000000" w:themeColor="text1"/>
        </w:rPr>
        <w:t>e nominated supervisor</w:t>
      </w:r>
      <w:r w:rsidRPr="002C6C3F">
        <w:rPr>
          <w:color w:val="FF0000"/>
        </w:rPr>
        <w:t xml:space="preserve"> </w:t>
      </w:r>
      <w:r w:rsidRPr="002C6C3F">
        <w:rPr>
          <w:color w:val="000000" w:themeColor="text1"/>
        </w:rPr>
        <w:t>runs a professional development program for each staff member, which covers this policy</w:t>
      </w:r>
    </w:p>
    <w:p w14:paraId="7AC68EFE" w14:textId="77777777" w:rsidR="003A60B9" w:rsidRPr="002C6C3F" w:rsidRDefault="003A60B9" w:rsidP="00442EA1">
      <w:pPr>
        <w:pStyle w:val="policybody"/>
        <w:rPr>
          <w:rFonts w:cs="Calibri"/>
        </w:rPr>
      </w:pPr>
      <w:r w:rsidRPr="002C6C3F">
        <w:rPr>
          <w:rFonts w:cs="Calibri"/>
        </w:rPr>
        <w:t>Roles and responsibilities and clearly defined in this policy and in individual position descriptions. They are communicated during staff inductions and in ongoing training</w:t>
      </w:r>
    </w:p>
    <w:p w14:paraId="2E689D56" w14:textId="1DEB3911" w:rsidR="003A60B9" w:rsidRPr="002C6C3F" w:rsidRDefault="003A60B9" w:rsidP="00442EA1">
      <w:pPr>
        <w:pStyle w:val="policybody"/>
        <w:rPr>
          <w:rFonts w:cs="Calibri"/>
          <w:color w:val="000000"/>
        </w:rPr>
      </w:pPr>
      <w:r w:rsidRPr="002C6C3F">
        <w:rPr>
          <w:rFonts w:cs="Calibri"/>
        </w:rPr>
        <w:t xml:space="preserve">The approved provider and nominated supervisor monitor and audit staff practices and address non-compliance. </w:t>
      </w:r>
      <w:r w:rsidRPr="002C6C3F">
        <w:rPr>
          <w:rFonts w:cs="Calibri"/>
          <w:color w:val="000000" w:themeColor="text1"/>
        </w:rPr>
        <w:t>Breaches to this policy are taken seriously and may result in disciplinary action against a staff member</w:t>
      </w:r>
    </w:p>
    <w:p w14:paraId="7E68B7D7" w14:textId="5862ADC4" w:rsidR="003A60B9" w:rsidRPr="002C6C3F" w:rsidRDefault="003A60B9" w:rsidP="00442EA1">
      <w:pPr>
        <w:pStyle w:val="policybody"/>
        <w:rPr>
          <w:b/>
          <w:bCs/>
        </w:rPr>
      </w:pPr>
      <w:r w:rsidRPr="002C6C3F">
        <w:rPr>
          <w:rFonts w:cs="Calibri"/>
          <w:color w:val="000000" w:themeColor="text1"/>
        </w:rPr>
        <w:t xml:space="preserve">At enrolment, </w:t>
      </w:r>
      <w:r w:rsidRPr="0010701F">
        <w:rPr>
          <w:color w:val="000000" w:themeColor="text1"/>
        </w:rPr>
        <w:t>families are</w:t>
      </w:r>
      <w:r w:rsidR="0007133E" w:rsidRPr="0010701F">
        <w:rPr>
          <w:color w:val="000000" w:themeColor="text1"/>
        </w:rPr>
        <w:t xml:space="preserve"> given</w:t>
      </w:r>
      <w:r w:rsidRPr="0010701F">
        <w:rPr>
          <w:color w:val="000000" w:themeColor="text1"/>
        </w:rPr>
        <w:t xml:space="preserve"> access to</w:t>
      </w:r>
      <w:r w:rsidR="0010701F" w:rsidRPr="0010701F">
        <w:rPr>
          <w:color w:val="000000" w:themeColor="text1"/>
        </w:rPr>
        <w:t xml:space="preserve"> </w:t>
      </w:r>
      <w:r w:rsidRPr="0010701F">
        <w:rPr>
          <w:color w:val="000000" w:themeColor="text1"/>
        </w:rPr>
        <w:t xml:space="preserve">our </w:t>
      </w:r>
      <w:r w:rsidRPr="0010701F">
        <w:rPr>
          <w:color w:val="000000" w:themeColor="text1"/>
          <w:u w:val="single"/>
        </w:rPr>
        <w:t xml:space="preserve">Child </w:t>
      </w:r>
      <w:r w:rsidRPr="002C6C3F">
        <w:rPr>
          <w:u w:val="single"/>
        </w:rPr>
        <w:t>Safe Environment Polic</w:t>
      </w:r>
      <w:r w:rsidR="00970CF3" w:rsidRPr="002C6C3F">
        <w:rPr>
          <w:u w:val="single"/>
        </w:rPr>
        <w:t xml:space="preserve">y </w:t>
      </w:r>
      <w:r w:rsidRPr="002C6C3F">
        <w:t xml:space="preserve">and related documents </w:t>
      </w:r>
      <w:r w:rsidR="00970CF3" w:rsidRPr="002C6C3F">
        <w:t>(inclu</w:t>
      </w:r>
      <w:r w:rsidR="00C04FF2" w:rsidRPr="002C6C3F">
        <w:t>ding</w:t>
      </w:r>
      <w:r w:rsidR="00970CF3" w:rsidRPr="002C6C3F">
        <w:t xml:space="preserve"> our </w:t>
      </w:r>
      <w:r w:rsidR="00306102" w:rsidRPr="002C6C3F">
        <w:rPr>
          <w:u w:val="single"/>
        </w:rPr>
        <w:t>Complaint Handling Policy</w:t>
      </w:r>
      <w:r w:rsidR="00306102" w:rsidRPr="002C6C3F">
        <w:t>)</w:t>
      </w:r>
    </w:p>
    <w:p w14:paraId="4ABDFD23" w14:textId="337AD6FA" w:rsidR="003A60B9" w:rsidRDefault="003A60B9" w:rsidP="006947EB">
      <w:pPr>
        <w:pStyle w:val="ListParagraph"/>
        <w:numPr>
          <w:ilvl w:val="0"/>
          <w:numId w:val="2"/>
        </w:numPr>
        <w:snapToGrid w:val="0"/>
        <w:spacing w:after="120" w:line="240" w:lineRule="auto"/>
        <w:contextualSpacing w:val="0"/>
        <w:rPr>
          <w:rFonts w:cs="Calibri"/>
        </w:rPr>
      </w:pPr>
      <w:r w:rsidRPr="002C6C3F">
        <w:rPr>
          <w:rFonts w:cs="Calibri"/>
        </w:rPr>
        <w:t xml:space="preserve">Families are notified in line with our obligations under the </w:t>
      </w:r>
      <w:r w:rsidRPr="002C6C3F">
        <w:rPr>
          <w:rFonts w:cs="Calibri"/>
          <w:i/>
          <w:iCs/>
        </w:rPr>
        <w:t>National Regulations</w:t>
      </w:r>
      <w:r w:rsidRPr="002C6C3F">
        <w:rPr>
          <w:rFonts w:cs="Calibri"/>
        </w:rPr>
        <w:t xml:space="preserve"> when changes are made to our policies and procedures</w:t>
      </w:r>
    </w:p>
    <w:p w14:paraId="4FA9932B" w14:textId="77777777" w:rsidR="00BE438A" w:rsidRPr="00BE438A" w:rsidRDefault="00BE438A" w:rsidP="00BE438A">
      <w:pPr>
        <w:snapToGrid w:val="0"/>
        <w:spacing w:after="120" w:line="240" w:lineRule="auto"/>
        <w:rPr>
          <w:rFonts w:cs="Calibri"/>
        </w:rPr>
      </w:pPr>
    </w:p>
    <w:p w14:paraId="0B1E1B95" w14:textId="2F3A0822" w:rsidR="003A60B9" w:rsidRPr="002C6C3F" w:rsidRDefault="003A60B9" w:rsidP="006A7879">
      <w:pPr>
        <w:pBdr>
          <w:bottom w:val="single" w:sz="4" w:space="1" w:color="auto"/>
        </w:pBdr>
        <w:spacing w:before="480" w:after="240"/>
        <w:rPr>
          <w:rFonts w:asciiTheme="minorHAnsi" w:hAnsiTheme="minorHAnsi" w:cstheme="minorHAnsi"/>
          <w:b/>
          <w:bCs/>
          <w:sz w:val="32"/>
          <w:szCs w:val="32"/>
        </w:rPr>
      </w:pPr>
      <w:r w:rsidRPr="002C6C3F">
        <w:rPr>
          <w:rFonts w:eastAsiaTheme="minorHAnsi"/>
          <w:b/>
          <w:bCs/>
          <w:sz w:val="32"/>
          <w:szCs w:val="32"/>
        </w:rPr>
        <w:lastRenderedPageBreak/>
        <w:t>LEGISLATION</w:t>
      </w:r>
      <w:r w:rsidRPr="002C6C3F">
        <w:rPr>
          <w:rFonts w:asciiTheme="minorHAnsi" w:hAnsiTheme="minorHAnsi" w:cstheme="minorHAnsi"/>
          <w:b/>
          <w:bCs/>
          <w:sz w:val="32"/>
          <w:szCs w:val="32"/>
        </w:rPr>
        <w:t xml:space="preserve"> (OVERVIEW)</w:t>
      </w:r>
      <w:r w:rsidRPr="002C6C3F">
        <w:rPr>
          <w:rFonts w:asciiTheme="minorHAnsi" w:hAnsiTheme="minorHAnsi" w:cstheme="minorHAnsi"/>
          <w:b/>
          <w:bCs/>
          <w:i/>
          <w:iCs/>
          <w:sz w:val="28"/>
          <w:szCs w:val="28"/>
        </w:rPr>
        <w:tab/>
      </w:r>
    </w:p>
    <w:p w14:paraId="1D14E0F2" w14:textId="77777777" w:rsidR="003A60B9" w:rsidRPr="002C6C3F" w:rsidRDefault="003A60B9" w:rsidP="00CC1E2F">
      <w:pPr>
        <w:spacing w:after="80" w:line="240" w:lineRule="auto"/>
        <w:rPr>
          <w:rFonts w:asciiTheme="minorHAnsi" w:hAnsiTheme="minorHAnsi" w:cstheme="minorHAnsi"/>
          <w:b/>
          <w:bCs/>
          <w:i/>
          <w:iCs/>
        </w:rPr>
      </w:pPr>
      <w:r w:rsidRPr="002C6C3F">
        <w:rPr>
          <w:rFonts w:asciiTheme="minorHAnsi" w:hAnsiTheme="minorHAnsi" w:cstheme="minorHAnsi"/>
          <w:b/>
          <w:bCs/>
          <w:i/>
          <w:iCs/>
        </w:rPr>
        <w:t xml:space="preserve">Education and Care Services National Law </w:t>
      </w:r>
      <w:r w:rsidRPr="002C6C3F">
        <w:rPr>
          <w:rFonts w:asciiTheme="minorHAnsi" w:hAnsiTheme="minorHAnsi" w:cstheme="minorHAnsi"/>
          <w:b/>
          <w:bCs/>
        </w:rPr>
        <w:t>and</w:t>
      </w:r>
      <w:r w:rsidRPr="002C6C3F">
        <w:rPr>
          <w:rFonts w:asciiTheme="minorHAnsi" w:hAnsiTheme="minorHAnsi" w:cstheme="minorHAnsi"/>
          <w:b/>
          <w:bCs/>
          <w:i/>
          <w:iCs/>
        </w:rPr>
        <w:t xml:space="preserve"> Regulations</w:t>
      </w:r>
    </w:p>
    <w:tbl>
      <w:tblPr>
        <w:tblW w:w="9072" w:type="dxa"/>
        <w:tblBorders>
          <w:top w:val="single" w:sz="4" w:space="0" w:color="D0CECE" w:themeColor="background2" w:themeShade="E6"/>
          <w:bottom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710"/>
        <w:gridCol w:w="7195"/>
        <w:gridCol w:w="167"/>
      </w:tblGrid>
      <w:tr w:rsidR="00CB3A5A" w:rsidRPr="002C6C3F" w14:paraId="40A55283" w14:textId="77777777" w:rsidTr="00632852">
        <w:trPr>
          <w:trHeight w:val="178"/>
        </w:trPr>
        <w:tc>
          <w:tcPr>
            <w:tcW w:w="1710" w:type="dxa"/>
            <w:shd w:val="clear" w:color="auto" w:fill="000000" w:themeFill="text1"/>
          </w:tcPr>
          <w:p w14:paraId="08A6F2ED" w14:textId="77777777" w:rsidR="00CB3A5A" w:rsidRPr="002C6C3F" w:rsidRDefault="00CB3A5A" w:rsidP="00632852">
            <w:pPr>
              <w:spacing w:after="0"/>
              <w:rPr>
                <w:b/>
                <w:bCs/>
                <w:sz w:val="18"/>
                <w:szCs w:val="18"/>
              </w:rPr>
            </w:pPr>
            <w:r w:rsidRPr="002C6C3F">
              <w:rPr>
                <w:b/>
                <w:bCs/>
                <w:sz w:val="18"/>
                <w:szCs w:val="18"/>
              </w:rPr>
              <w:t>Law</w:t>
            </w:r>
          </w:p>
        </w:tc>
        <w:tc>
          <w:tcPr>
            <w:tcW w:w="7362" w:type="dxa"/>
            <w:gridSpan w:val="2"/>
            <w:shd w:val="clear" w:color="auto" w:fill="000000" w:themeFill="text1"/>
          </w:tcPr>
          <w:p w14:paraId="07C2362F" w14:textId="77777777" w:rsidR="00CB3A5A" w:rsidRPr="002C6C3F" w:rsidRDefault="00CB3A5A" w:rsidP="00632852">
            <w:pPr>
              <w:spacing w:after="0"/>
              <w:rPr>
                <w:b/>
                <w:bCs/>
                <w:sz w:val="18"/>
                <w:szCs w:val="18"/>
              </w:rPr>
            </w:pPr>
            <w:r w:rsidRPr="002C6C3F">
              <w:rPr>
                <w:b/>
                <w:bCs/>
                <w:sz w:val="18"/>
                <w:szCs w:val="18"/>
              </w:rPr>
              <w:t>Description</w:t>
            </w:r>
          </w:p>
        </w:tc>
      </w:tr>
      <w:tr w:rsidR="003A60B9" w:rsidRPr="002C6C3F" w14:paraId="4CF082B2" w14:textId="77777777" w:rsidTr="00BA02C4">
        <w:trPr>
          <w:gridAfter w:val="1"/>
          <w:wAfter w:w="167" w:type="dxa"/>
        </w:trPr>
        <w:tc>
          <w:tcPr>
            <w:tcW w:w="1710" w:type="dxa"/>
          </w:tcPr>
          <w:p w14:paraId="7C43F929" w14:textId="77777777" w:rsidR="003A60B9" w:rsidRPr="002C6C3F" w:rsidRDefault="003A60B9" w:rsidP="00885DC9">
            <w:pPr>
              <w:spacing w:after="0" w:line="240" w:lineRule="auto"/>
              <w:rPr>
                <w:rFonts w:asciiTheme="minorHAnsi" w:hAnsiTheme="minorHAnsi" w:cstheme="minorHAnsi"/>
                <w:sz w:val="18"/>
                <w:szCs w:val="18"/>
              </w:rPr>
            </w:pPr>
            <w:r w:rsidRPr="002C6C3F">
              <w:rPr>
                <w:rFonts w:cs="Calibri"/>
                <w:sz w:val="18"/>
                <w:szCs w:val="18"/>
              </w:rPr>
              <w:t>s 162A</w:t>
            </w:r>
          </w:p>
        </w:tc>
        <w:tc>
          <w:tcPr>
            <w:tcW w:w="7195" w:type="dxa"/>
          </w:tcPr>
          <w:p w14:paraId="56BA8797" w14:textId="77777777" w:rsidR="003A60B9" w:rsidRPr="002C6C3F" w:rsidRDefault="003A60B9" w:rsidP="00885DC9">
            <w:pPr>
              <w:pStyle w:val="NoSpacing"/>
              <w:rPr>
                <w:rFonts w:asciiTheme="minorHAnsi" w:hAnsiTheme="minorHAnsi" w:cstheme="minorHAnsi"/>
                <w:sz w:val="18"/>
                <w:szCs w:val="18"/>
              </w:rPr>
            </w:pPr>
            <w:r w:rsidRPr="002C6C3F">
              <w:rPr>
                <w:sz w:val="18"/>
                <w:szCs w:val="18"/>
              </w:rPr>
              <w:t>Child protection training</w:t>
            </w:r>
          </w:p>
        </w:tc>
      </w:tr>
      <w:tr w:rsidR="003A60B9" w:rsidRPr="002C6C3F" w14:paraId="451C5FF7" w14:textId="77777777" w:rsidTr="00BA02C4">
        <w:trPr>
          <w:gridAfter w:val="1"/>
          <w:wAfter w:w="167" w:type="dxa"/>
        </w:trPr>
        <w:tc>
          <w:tcPr>
            <w:tcW w:w="1710" w:type="dxa"/>
          </w:tcPr>
          <w:p w14:paraId="41D2D482" w14:textId="77777777" w:rsidR="003A60B9" w:rsidRPr="002C6C3F" w:rsidRDefault="003A60B9" w:rsidP="00885DC9">
            <w:pPr>
              <w:spacing w:after="0" w:line="240" w:lineRule="auto"/>
              <w:rPr>
                <w:rFonts w:asciiTheme="minorHAnsi" w:hAnsiTheme="minorHAnsi" w:cstheme="minorHAnsi"/>
                <w:sz w:val="18"/>
                <w:szCs w:val="18"/>
              </w:rPr>
            </w:pPr>
            <w:r w:rsidRPr="002C6C3F">
              <w:rPr>
                <w:rFonts w:cs="Calibri"/>
                <w:sz w:val="18"/>
                <w:szCs w:val="18"/>
              </w:rPr>
              <w:t>s 165</w:t>
            </w:r>
          </w:p>
        </w:tc>
        <w:tc>
          <w:tcPr>
            <w:tcW w:w="7195" w:type="dxa"/>
          </w:tcPr>
          <w:p w14:paraId="502F6401" w14:textId="77777777" w:rsidR="003A60B9" w:rsidRPr="002C6C3F" w:rsidRDefault="003A60B9" w:rsidP="00885DC9">
            <w:pPr>
              <w:pStyle w:val="NoSpacing"/>
              <w:rPr>
                <w:rFonts w:asciiTheme="minorHAnsi" w:hAnsiTheme="minorHAnsi" w:cstheme="minorHAnsi"/>
                <w:sz w:val="18"/>
                <w:szCs w:val="18"/>
              </w:rPr>
            </w:pPr>
            <w:r w:rsidRPr="002C6C3F">
              <w:rPr>
                <w:sz w:val="18"/>
                <w:szCs w:val="18"/>
              </w:rPr>
              <w:t>Offence to inadequately supervise children</w:t>
            </w:r>
          </w:p>
        </w:tc>
      </w:tr>
      <w:tr w:rsidR="003A60B9" w:rsidRPr="002C6C3F" w14:paraId="2E2CB074" w14:textId="77777777" w:rsidTr="00BA02C4">
        <w:trPr>
          <w:gridAfter w:val="1"/>
          <w:wAfter w:w="167" w:type="dxa"/>
        </w:trPr>
        <w:tc>
          <w:tcPr>
            <w:tcW w:w="1710" w:type="dxa"/>
          </w:tcPr>
          <w:p w14:paraId="6C9A6C42" w14:textId="77777777" w:rsidR="003A60B9" w:rsidRPr="002C6C3F" w:rsidRDefault="003A60B9" w:rsidP="00885DC9">
            <w:pPr>
              <w:spacing w:after="0" w:line="240" w:lineRule="auto"/>
              <w:rPr>
                <w:rFonts w:asciiTheme="minorHAnsi" w:hAnsiTheme="minorHAnsi" w:cstheme="minorHAnsi"/>
                <w:sz w:val="18"/>
                <w:szCs w:val="18"/>
              </w:rPr>
            </w:pPr>
            <w:r w:rsidRPr="002C6C3F">
              <w:rPr>
                <w:rFonts w:cs="Calibri"/>
                <w:sz w:val="18"/>
                <w:szCs w:val="18"/>
              </w:rPr>
              <w:t>s 166</w:t>
            </w:r>
          </w:p>
        </w:tc>
        <w:tc>
          <w:tcPr>
            <w:tcW w:w="7195" w:type="dxa"/>
          </w:tcPr>
          <w:p w14:paraId="7B37FE88" w14:textId="77777777" w:rsidR="003A60B9" w:rsidRPr="002C6C3F" w:rsidRDefault="003A60B9" w:rsidP="00885DC9">
            <w:pPr>
              <w:pStyle w:val="NoSpacing"/>
              <w:rPr>
                <w:rFonts w:asciiTheme="minorHAnsi" w:hAnsiTheme="minorHAnsi" w:cstheme="minorHAnsi"/>
                <w:sz w:val="18"/>
                <w:szCs w:val="18"/>
              </w:rPr>
            </w:pPr>
            <w:r w:rsidRPr="002C6C3F">
              <w:rPr>
                <w:sz w:val="18"/>
                <w:szCs w:val="18"/>
              </w:rPr>
              <w:t>Offence to use inappropriate discipline</w:t>
            </w:r>
          </w:p>
        </w:tc>
      </w:tr>
      <w:tr w:rsidR="0041784E" w:rsidRPr="002C6C3F" w14:paraId="0BA562F2" w14:textId="77777777" w:rsidTr="00BA02C4">
        <w:trPr>
          <w:gridAfter w:val="1"/>
          <w:wAfter w:w="167" w:type="dxa"/>
        </w:trPr>
        <w:tc>
          <w:tcPr>
            <w:tcW w:w="1710" w:type="dxa"/>
          </w:tcPr>
          <w:p w14:paraId="05294815" w14:textId="7CECA2CC" w:rsidR="0041784E" w:rsidRPr="002C6C3F" w:rsidRDefault="0041784E" w:rsidP="00885DC9">
            <w:pPr>
              <w:spacing w:after="0" w:line="240" w:lineRule="auto"/>
              <w:rPr>
                <w:rFonts w:cs="Calibri"/>
                <w:sz w:val="18"/>
                <w:szCs w:val="18"/>
              </w:rPr>
            </w:pPr>
            <w:r w:rsidRPr="002C6C3F">
              <w:rPr>
                <w:rFonts w:cs="Calibri"/>
                <w:sz w:val="18"/>
                <w:szCs w:val="18"/>
              </w:rPr>
              <w:t>s 166A</w:t>
            </w:r>
          </w:p>
        </w:tc>
        <w:tc>
          <w:tcPr>
            <w:tcW w:w="7195" w:type="dxa"/>
          </w:tcPr>
          <w:p w14:paraId="1BBF0EBE" w14:textId="7A57E3F7" w:rsidR="0041784E" w:rsidRPr="002C6C3F" w:rsidRDefault="0041784E" w:rsidP="00885DC9">
            <w:pPr>
              <w:pStyle w:val="NoSpacing"/>
              <w:rPr>
                <w:sz w:val="18"/>
                <w:szCs w:val="18"/>
              </w:rPr>
            </w:pPr>
            <w:r w:rsidRPr="002C6C3F">
              <w:rPr>
                <w:sz w:val="18"/>
                <w:szCs w:val="18"/>
              </w:rPr>
              <w:t>Offence to subject a child to inappropriate conduct</w:t>
            </w:r>
          </w:p>
        </w:tc>
      </w:tr>
      <w:tr w:rsidR="003A60B9" w:rsidRPr="002C6C3F" w14:paraId="0905C378" w14:textId="77777777" w:rsidTr="00BA02C4">
        <w:trPr>
          <w:gridAfter w:val="1"/>
          <w:wAfter w:w="167" w:type="dxa"/>
        </w:trPr>
        <w:tc>
          <w:tcPr>
            <w:tcW w:w="1710" w:type="dxa"/>
          </w:tcPr>
          <w:p w14:paraId="037A0E2A" w14:textId="77777777" w:rsidR="003A60B9" w:rsidRPr="002C6C3F" w:rsidRDefault="003A60B9" w:rsidP="00885DC9">
            <w:pPr>
              <w:spacing w:after="0" w:line="240" w:lineRule="auto"/>
              <w:rPr>
                <w:rFonts w:asciiTheme="minorHAnsi" w:hAnsiTheme="minorHAnsi" w:cstheme="minorHAnsi"/>
                <w:sz w:val="18"/>
                <w:szCs w:val="18"/>
              </w:rPr>
            </w:pPr>
            <w:r w:rsidRPr="002C6C3F">
              <w:rPr>
                <w:rFonts w:cs="Calibri"/>
                <w:sz w:val="18"/>
                <w:szCs w:val="18"/>
              </w:rPr>
              <w:t>s 167</w:t>
            </w:r>
          </w:p>
        </w:tc>
        <w:tc>
          <w:tcPr>
            <w:tcW w:w="7195" w:type="dxa"/>
          </w:tcPr>
          <w:p w14:paraId="7C7E0153" w14:textId="77777777" w:rsidR="003A60B9" w:rsidRPr="002C6C3F" w:rsidRDefault="003A60B9" w:rsidP="00885DC9">
            <w:pPr>
              <w:pStyle w:val="NoSpacing"/>
              <w:rPr>
                <w:rFonts w:asciiTheme="minorHAnsi" w:hAnsiTheme="minorHAnsi" w:cstheme="minorHAnsi"/>
                <w:sz w:val="18"/>
                <w:szCs w:val="18"/>
              </w:rPr>
            </w:pPr>
            <w:r w:rsidRPr="002C6C3F">
              <w:rPr>
                <w:sz w:val="18"/>
                <w:szCs w:val="18"/>
              </w:rPr>
              <w:t>Offence relating to protection of children from harm and hazards</w:t>
            </w:r>
          </w:p>
        </w:tc>
      </w:tr>
      <w:tr w:rsidR="003A60B9" w:rsidRPr="002C6C3F" w14:paraId="4CA76581" w14:textId="77777777" w:rsidTr="00BA02C4">
        <w:trPr>
          <w:gridAfter w:val="1"/>
          <w:wAfter w:w="167" w:type="dxa"/>
        </w:trPr>
        <w:tc>
          <w:tcPr>
            <w:tcW w:w="1710" w:type="dxa"/>
          </w:tcPr>
          <w:p w14:paraId="3D287EE0" w14:textId="77777777" w:rsidR="003A60B9" w:rsidRPr="002C6C3F" w:rsidRDefault="003A60B9" w:rsidP="00885DC9">
            <w:pPr>
              <w:spacing w:after="0" w:line="240" w:lineRule="auto"/>
              <w:rPr>
                <w:rFonts w:cs="Calibri"/>
                <w:sz w:val="18"/>
                <w:szCs w:val="18"/>
              </w:rPr>
            </w:pPr>
            <w:r w:rsidRPr="002C6C3F">
              <w:rPr>
                <w:rFonts w:cs="Calibri"/>
                <w:sz w:val="18"/>
                <w:szCs w:val="18"/>
              </w:rPr>
              <w:t>s 169</w:t>
            </w:r>
          </w:p>
        </w:tc>
        <w:tc>
          <w:tcPr>
            <w:tcW w:w="7195" w:type="dxa"/>
          </w:tcPr>
          <w:p w14:paraId="55983EA0" w14:textId="77777777" w:rsidR="003A60B9" w:rsidRPr="002C6C3F" w:rsidRDefault="003A60B9" w:rsidP="00885DC9">
            <w:pPr>
              <w:pStyle w:val="NoSpacing"/>
              <w:rPr>
                <w:sz w:val="18"/>
                <w:szCs w:val="18"/>
              </w:rPr>
            </w:pPr>
            <w:r w:rsidRPr="002C6C3F">
              <w:rPr>
                <w:sz w:val="18"/>
                <w:szCs w:val="18"/>
              </w:rPr>
              <w:t>Offence relating to staffing arrangements</w:t>
            </w:r>
          </w:p>
        </w:tc>
      </w:tr>
      <w:tr w:rsidR="003A60B9" w:rsidRPr="002C6C3F" w14:paraId="4A3834A6" w14:textId="77777777" w:rsidTr="00BA02C4">
        <w:trPr>
          <w:gridAfter w:val="1"/>
          <w:wAfter w:w="167" w:type="dxa"/>
        </w:trPr>
        <w:tc>
          <w:tcPr>
            <w:tcW w:w="1710" w:type="dxa"/>
          </w:tcPr>
          <w:p w14:paraId="4CEDD67C" w14:textId="77777777" w:rsidR="003A60B9" w:rsidRPr="002C6C3F" w:rsidRDefault="003A60B9" w:rsidP="00885DC9">
            <w:pPr>
              <w:spacing w:after="0" w:line="240" w:lineRule="auto"/>
              <w:rPr>
                <w:rFonts w:cs="Calibri"/>
                <w:sz w:val="18"/>
                <w:szCs w:val="18"/>
              </w:rPr>
            </w:pPr>
            <w:r w:rsidRPr="002C6C3F">
              <w:rPr>
                <w:rFonts w:cs="Calibri"/>
                <w:sz w:val="18"/>
                <w:szCs w:val="18"/>
              </w:rPr>
              <w:t xml:space="preserve">s 170 </w:t>
            </w:r>
          </w:p>
        </w:tc>
        <w:tc>
          <w:tcPr>
            <w:tcW w:w="7195" w:type="dxa"/>
          </w:tcPr>
          <w:p w14:paraId="5B4A3DF8" w14:textId="77777777" w:rsidR="003A60B9" w:rsidRPr="002C6C3F" w:rsidRDefault="003A60B9" w:rsidP="00885DC9">
            <w:pPr>
              <w:pStyle w:val="NoSpacing"/>
              <w:rPr>
                <w:sz w:val="18"/>
                <w:szCs w:val="18"/>
              </w:rPr>
            </w:pPr>
            <w:r w:rsidRPr="002C6C3F">
              <w:rPr>
                <w:sz w:val="18"/>
                <w:szCs w:val="18"/>
              </w:rPr>
              <w:t>Offence relating to unauthorised persons on premises</w:t>
            </w:r>
          </w:p>
        </w:tc>
      </w:tr>
      <w:tr w:rsidR="003A60B9" w:rsidRPr="002C6C3F" w14:paraId="3D121927" w14:textId="77777777" w:rsidTr="00BA02C4">
        <w:trPr>
          <w:gridAfter w:val="1"/>
          <w:wAfter w:w="167" w:type="dxa"/>
        </w:trPr>
        <w:tc>
          <w:tcPr>
            <w:tcW w:w="1710" w:type="dxa"/>
          </w:tcPr>
          <w:p w14:paraId="6948B12C" w14:textId="77777777" w:rsidR="003A60B9" w:rsidRPr="002C6C3F" w:rsidRDefault="003A60B9" w:rsidP="00885DC9">
            <w:pPr>
              <w:spacing w:after="0" w:line="240" w:lineRule="auto"/>
              <w:rPr>
                <w:rFonts w:cs="Calibri"/>
                <w:sz w:val="18"/>
                <w:szCs w:val="18"/>
              </w:rPr>
            </w:pPr>
            <w:r w:rsidRPr="002C6C3F">
              <w:rPr>
                <w:rFonts w:cs="Calibri"/>
                <w:sz w:val="18"/>
                <w:szCs w:val="18"/>
              </w:rPr>
              <w:t>s 174</w:t>
            </w:r>
          </w:p>
        </w:tc>
        <w:tc>
          <w:tcPr>
            <w:tcW w:w="7195" w:type="dxa"/>
          </w:tcPr>
          <w:p w14:paraId="24C1E244" w14:textId="77777777" w:rsidR="003A60B9" w:rsidRPr="002C6C3F" w:rsidRDefault="003A60B9" w:rsidP="00885DC9">
            <w:pPr>
              <w:pStyle w:val="NoSpacing"/>
              <w:rPr>
                <w:sz w:val="18"/>
                <w:szCs w:val="18"/>
              </w:rPr>
            </w:pPr>
            <w:r w:rsidRPr="002C6C3F">
              <w:rPr>
                <w:sz w:val="18"/>
                <w:szCs w:val="18"/>
              </w:rPr>
              <w:t>Offence to fail to notify certain information to Regulatory Authority</w:t>
            </w:r>
          </w:p>
        </w:tc>
      </w:tr>
      <w:tr w:rsidR="003A60B9" w:rsidRPr="002C6C3F" w14:paraId="6155EB91" w14:textId="77777777" w:rsidTr="00BA02C4">
        <w:trPr>
          <w:gridAfter w:val="1"/>
          <w:wAfter w:w="167" w:type="dxa"/>
        </w:trPr>
        <w:tc>
          <w:tcPr>
            <w:tcW w:w="1710" w:type="dxa"/>
          </w:tcPr>
          <w:p w14:paraId="7A5BCDD2" w14:textId="77777777" w:rsidR="003A60B9" w:rsidRPr="002C6C3F" w:rsidRDefault="003A60B9" w:rsidP="00885DC9">
            <w:pPr>
              <w:spacing w:after="0" w:line="240" w:lineRule="auto"/>
              <w:rPr>
                <w:rFonts w:cs="Calibri"/>
                <w:sz w:val="18"/>
                <w:szCs w:val="18"/>
              </w:rPr>
            </w:pPr>
            <w:r w:rsidRPr="002C6C3F">
              <w:rPr>
                <w:rFonts w:cs="Calibri"/>
                <w:sz w:val="18"/>
                <w:szCs w:val="18"/>
              </w:rPr>
              <w:t>s 175</w:t>
            </w:r>
          </w:p>
        </w:tc>
        <w:tc>
          <w:tcPr>
            <w:tcW w:w="7195" w:type="dxa"/>
          </w:tcPr>
          <w:p w14:paraId="2EF3FDA2" w14:textId="77777777" w:rsidR="003A60B9" w:rsidRPr="002C6C3F" w:rsidRDefault="003A60B9" w:rsidP="00885DC9">
            <w:pPr>
              <w:pStyle w:val="NoSpacing"/>
              <w:rPr>
                <w:sz w:val="18"/>
                <w:szCs w:val="18"/>
              </w:rPr>
            </w:pPr>
            <w:r w:rsidRPr="002C6C3F">
              <w:rPr>
                <w:sz w:val="18"/>
                <w:szCs w:val="18"/>
              </w:rPr>
              <w:t>Offence relating to requirement to keep enrolment and other documents</w:t>
            </w:r>
          </w:p>
        </w:tc>
      </w:tr>
      <w:tr w:rsidR="003A60B9" w:rsidRPr="002C6C3F" w14:paraId="0F7AC28C" w14:textId="77777777" w:rsidTr="00BA02C4">
        <w:trPr>
          <w:gridAfter w:val="1"/>
          <w:wAfter w:w="167" w:type="dxa"/>
        </w:trPr>
        <w:tc>
          <w:tcPr>
            <w:tcW w:w="1710" w:type="dxa"/>
            <w:shd w:val="clear" w:color="auto" w:fill="000000" w:themeFill="text1"/>
          </w:tcPr>
          <w:p w14:paraId="383B10F6" w14:textId="77777777" w:rsidR="003A60B9" w:rsidRPr="002C6C3F" w:rsidRDefault="003A60B9" w:rsidP="00885DC9">
            <w:pPr>
              <w:spacing w:after="0" w:line="240" w:lineRule="auto"/>
              <w:rPr>
                <w:rFonts w:asciiTheme="minorHAnsi" w:hAnsiTheme="minorHAnsi" w:cstheme="minorHAnsi"/>
                <w:b/>
                <w:bCs/>
                <w:sz w:val="18"/>
                <w:szCs w:val="18"/>
              </w:rPr>
            </w:pPr>
            <w:r w:rsidRPr="002C6C3F">
              <w:rPr>
                <w:rFonts w:asciiTheme="minorHAnsi" w:hAnsiTheme="minorHAnsi" w:cstheme="minorHAnsi"/>
                <w:b/>
                <w:bCs/>
                <w:sz w:val="18"/>
                <w:szCs w:val="18"/>
              </w:rPr>
              <w:t xml:space="preserve">Regulations </w:t>
            </w:r>
          </w:p>
        </w:tc>
        <w:tc>
          <w:tcPr>
            <w:tcW w:w="7195" w:type="dxa"/>
            <w:shd w:val="clear" w:color="auto" w:fill="000000" w:themeFill="text1"/>
          </w:tcPr>
          <w:p w14:paraId="4D068DCD" w14:textId="77777777" w:rsidR="003A60B9" w:rsidRPr="002C6C3F" w:rsidRDefault="003A60B9" w:rsidP="00885DC9">
            <w:pPr>
              <w:pStyle w:val="NoSpacing"/>
              <w:rPr>
                <w:rFonts w:asciiTheme="minorHAnsi" w:hAnsiTheme="minorHAnsi" w:cstheme="minorHAnsi"/>
                <w:sz w:val="18"/>
                <w:szCs w:val="18"/>
              </w:rPr>
            </w:pPr>
          </w:p>
        </w:tc>
      </w:tr>
      <w:tr w:rsidR="003A60B9" w:rsidRPr="002C6C3F" w14:paraId="63790C70" w14:textId="77777777" w:rsidTr="00BA02C4">
        <w:trPr>
          <w:gridAfter w:val="1"/>
          <w:wAfter w:w="167" w:type="dxa"/>
        </w:trPr>
        <w:tc>
          <w:tcPr>
            <w:tcW w:w="1710" w:type="dxa"/>
          </w:tcPr>
          <w:p w14:paraId="73863CDD" w14:textId="77777777" w:rsidR="003A60B9" w:rsidRPr="002C6C3F" w:rsidRDefault="003A60B9" w:rsidP="00885DC9">
            <w:pPr>
              <w:spacing w:after="0" w:line="240" w:lineRule="auto"/>
              <w:rPr>
                <w:rFonts w:asciiTheme="minorHAnsi" w:hAnsiTheme="minorHAnsi" w:cstheme="minorHAnsi"/>
                <w:sz w:val="18"/>
                <w:szCs w:val="18"/>
              </w:rPr>
            </w:pPr>
            <w:r w:rsidRPr="002C6C3F">
              <w:rPr>
                <w:rFonts w:asciiTheme="minorHAnsi" w:hAnsiTheme="minorHAnsi" w:cstheme="minorHAnsi"/>
                <w:sz w:val="18"/>
                <w:szCs w:val="18"/>
              </w:rPr>
              <w:t>s 73</w:t>
            </w:r>
          </w:p>
        </w:tc>
        <w:tc>
          <w:tcPr>
            <w:tcW w:w="7195" w:type="dxa"/>
          </w:tcPr>
          <w:p w14:paraId="7FD9D97A" w14:textId="77777777" w:rsidR="003A60B9" w:rsidRPr="002C6C3F" w:rsidRDefault="003A60B9" w:rsidP="00885DC9">
            <w:pPr>
              <w:pStyle w:val="NoSpacing"/>
              <w:rPr>
                <w:rFonts w:asciiTheme="minorHAnsi" w:hAnsiTheme="minorHAnsi" w:cstheme="minorHAnsi"/>
                <w:sz w:val="18"/>
                <w:szCs w:val="18"/>
              </w:rPr>
            </w:pPr>
            <w:r w:rsidRPr="002C6C3F">
              <w:rPr>
                <w:rFonts w:asciiTheme="minorHAnsi" w:hAnsiTheme="minorHAnsi" w:cstheme="minorHAnsi"/>
                <w:sz w:val="18"/>
                <w:szCs w:val="18"/>
              </w:rPr>
              <w:t>Educational program</w:t>
            </w:r>
          </w:p>
        </w:tc>
      </w:tr>
      <w:tr w:rsidR="003A60B9" w:rsidRPr="002C6C3F" w14:paraId="025C7AE2" w14:textId="77777777" w:rsidTr="00BA02C4">
        <w:trPr>
          <w:gridAfter w:val="1"/>
          <w:wAfter w:w="167" w:type="dxa"/>
        </w:trPr>
        <w:tc>
          <w:tcPr>
            <w:tcW w:w="1710" w:type="dxa"/>
          </w:tcPr>
          <w:p w14:paraId="35DF0CEA" w14:textId="77777777" w:rsidR="003A60B9" w:rsidRPr="002C6C3F" w:rsidRDefault="003A60B9" w:rsidP="00885DC9">
            <w:pPr>
              <w:spacing w:after="0" w:line="240" w:lineRule="auto"/>
              <w:rPr>
                <w:rFonts w:asciiTheme="minorHAnsi" w:hAnsiTheme="minorHAnsi" w:cstheme="minorHAnsi"/>
                <w:sz w:val="18"/>
                <w:szCs w:val="18"/>
              </w:rPr>
            </w:pPr>
            <w:r w:rsidRPr="002C6C3F">
              <w:rPr>
                <w:rFonts w:asciiTheme="minorHAnsi" w:hAnsiTheme="minorHAnsi" w:cstheme="minorHAnsi"/>
                <w:sz w:val="18"/>
                <w:szCs w:val="18"/>
              </w:rPr>
              <w:t>s 77</w:t>
            </w:r>
          </w:p>
        </w:tc>
        <w:tc>
          <w:tcPr>
            <w:tcW w:w="7195" w:type="dxa"/>
          </w:tcPr>
          <w:p w14:paraId="48FF39E2" w14:textId="77777777" w:rsidR="003A60B9" w:rsidRPr="002C6C3F" w:rsidRDefault="003A60B9" w:rsidP="00885DC9">
            <w:pPr>
              <w:pStyle w:val="NoSpacing"/>
              <w:rPr>
                <w:rFonts w:asciiTheme="minorHAnsi" w:hAnsiTheme="minorHAnsi" w:cstheme="minorHAnsi"/>
                <w:sz w:val="18"/>
                <w:szCs w:val="18"/>
              </w:rPr>
            </w:pPr>
            <w:r w:rsidRPr="002C6C3F">
              <w:rPr>
                <w:rFonts w:asciiTheme="minorHAnsi" w:hAnsiTheme="minorHAnsi" w:cstheme="minorHAnsi"/>
                <w:sz w:val="18"/>
                <w:szCs w:val="18"/>
              </w:rPr>
              <w:t>Health, safety and safe food practices</w:t>
            </w:r>
          </w:p>
        </w:tc>
      </w:tr>
      <w:tr w:rsidR="003A60B9" w:rsidRPr="002C6C3F" w14:paraId="132D0107" w14:textId="77777777" w:rsidTr="00BA02C4">
        <w:trPr>
          <w:gridAfter w:val="1"/>
          <w:wAfter w:w="167" w:type="dxa"/>
        </w:trPr>
        <w:tc>
          <w:tcPr>
            <w:tcW w:w="1710" w:type="dxa"/>
          </w:tcPr>
          <w:p w14:paraId="30E2D32B" w14:textId="77777777" w:rsidR="003A60B9" w:rsidRPr="002C6C3F" w:rsidRDefault="003A60B9" w:rsidP="00885DC9">
            <w:pPr>
              <w:spacing w:after="0" w:line="240" w:lineRule="auto"/>
              <w:rPr>
                <w:rFonts w:asciiTheme="minorHAnsi" w:hAnsiTheme="minorHAnsi" w:cstheme="minorHAnsi"/>
                <w:sz w:val="18"/>
                <w:szCs w:val="18"/>
              </w:rPr>
            </w:pPr>
            <w:r w:rsidRPr="002C6C3F">
              <w:rPr>
                <w:rFonts w:asciiTheme="minorHAnsi" w:hAnsiTheme="minorHAnsi" w:cstheme="minorHAnsi"/>
                <w:sz w:val="18"/>
                <w:szCs w:val="18"/>
              </w:rPr>
              <w:t>s 78</w:t>
            </w:r>
          </w:p>
        </w:tc>
        <w:tc>
          <w:tcPr>
            <w:tcW w:w="7195" w:type="dxa"/>
          </w:tcPr>
          <w:p w14:paraId="08CBF2C4" w14:textId="77777777" w:rsidR="003A60B9" w:rsidRPr="002C6C3F" w:rsidRDefault="003A60B9" w:rsidP="00885DC9">
            <w:pPr>
              <w:pStyle w:val="NoSpacing"/>
              <w:rPr>
                <w:rFonts w:asciiTheme="minorHAnsi" w:hAnsiTheme="minorHAnsi" w:cstheme="minorHAnsi"/>
                <w:sz w:val="18"/>
                <w:szCs w:val="18"/>
              </w:rPr>
            </w:pPr>
            <w:r w:rsidRPr="002C6C3F">
              <w:rPr>
                <w:rFonts w:asciiTheme="minorHAnsi" w:hAnsiTheme="minorHAnsi" w:cstheme="minorHAnsi"/>
                <w:sz w:val="18"/>
                <w:szCs w:val="18"/>
              </w:rPr>
              <w:t>Food and beverages</w:t>
            </w:r>
          </w:p>
        </w:tc>
      </w:tr>
      <w:tr w:rsidR="003A60B9" w:rsidRPr="002C6C3F" w14:paraId="062A46C3" w14:textId="77777777" w:rsidTr="00BA02C4">
        <w:trPr>
          <w:gridAfter w:val="1"/>
          <w:wAfter w:w="167" w:type="dxa"/>
        </w:trPr>
        <w:tc>
          <w:tcPr>
            <w:tcW w:w="1710" w:type="dxa"/>
          </w:tcPr>
          <w:p w14:paraId="408D2962" w14:textId="77777777" w:rsidR="003A60B9" w:rsidRPr="002C6C3F" w:rsidRDefault="003A60B9" w:rsidP="00885DC9">
            <w:pPr>
              <w:spacing w:after="0" w:line="240" w:lineRule="auto"/>
              <w:rPr>
                <w:rFonts w:asciiTheme="minorHAnsi" w:hAnsiTheme="minorHAnsi" w:cstheme="minorHAnsi"/>
                <w:sz w:val="18"/>
                <w:szCs w:val="18"/>
              </w:rPr>
            </w:pPr>
            <w:r w:rsidRPr="002C6C3F">
              <w:rPr>
                <w:rFonts w:asciiTheme="minorHAnsi" w:hAnsiTheme="minorHAnsi" w:cstheme="minorHAnsi"/>
                <w:sz w:val="18"/>
                <w:szCs w:val="18"/>
              </w:rPr>
              <w:t>s 79</w:t>
            </w:r>
          </w:p>
        </w:tc>
        <w:tc>
          <w:tcPr>
            <w:tcW w:w="7195" w:type="dxa"/>
          </w:tcPr>
          <w:p w14:paraId="02796527" w14:textId="77777777" w:rsidR="003A60B9" w:rsidRPr="002C6C3F" w:rsidRDefault="003A60B9" w:rsidP="00885DC9">
            <w:pPr>
              <w:pStyle w:val="NoSpacing"/>
              <w:rPr>
                <w:rFonts w:asciiTheme="minorHAnsi" w:hAnsiTheme="minorHAnsi" w:cstheme="minorHAnsi"/>
                <w:sz w:val="18"/>
                <w:szCs w:val="18"/>
              </w:rPr>
            </w:pPr>
            <w:r w:rsidRPr="002C6C3F">
              <w:rPr>
                <w:rFonts w:asciiTheme="minorHAnsi" w:hAnsiTheme="minorHAnsi" w:cstheme="minorHAnsi"/>
                <w:sz w:val="18"/>
                <w:szCs w:val="18"/>
              </w:rPr>
              <w:t>Service providing food and beverages</w:t>
            </w:r>
          </w:p>
        </w:tc>
      </w:tr>
      <w:tr w:rsidR="003A60B9" w:rsidRPr="002C6C3F" w14:paraId="6D10E87C" w14:textId="77777777" w:rsidTr="00BA02C4">
        <w:trPr>
          <w:gridAfter w:val="1"/>
          <w:wAfter w:w="167" w:type="dxa"/>
        </w:trPr>
        <w:tc>
          <w:tcPr>
            <w:tcW w:w="1710" w:type="dxa"/>
          </w:tcPr>
          <w:p w14:paraId="1EE96629" w14:textId="77777777" w:rsidR="003A60B9" w:rsidRPr="002C6C3F" w:rsidRDefault="003A60B9" w:rsidP="00885DC9">
            <w:pPr>
              <w:spacing w:after="0" w:line="240" w:lineRule="auto"/>
              <w:rPr>
                <w:rFonts w:asciiTheme="minorHAnsi" w:hAnsiTheme="minorHAnsi" w:cstheme="minorHAnsi"/>
                <w:sz w:val="18"/>
                <w:szCs w:val="18"/>
              </w:rPr>
            </w:pPr>
            <w:r w:rsidRPr="002C6C3F">
              <w:rPr>
                <w:rFonts w:asciiTheme="minorHAnsi" w:hAnsiTheme="minorHAnsi" w:cstheme="minorHAnsi"/>
                <w:sz w:val="18"/>
                <w:szCs w:val="18"/>
              </w:rPr>
              <w:t>s 82</w:t>
            </w:r>
          </w:p>
        </w:tc>
        <w:tc>
          <w:tcPr>
            <w:tcW w:w="7195" w:type="dxa"/>
          </w:tcPr>
          <w:p w14:paraId="7B00E9A9" w14:textId="291B81D4" w:rsidR="003A60B9" w:rsidRPr="002C6C3F" w:rsidRDefault="004E4402" w:rsidP="00885DC9">
            <w:pPr>
              <w:pStyle w:val="NoSpacing"/>
              <w:rPr>
                <w:rFonts w:asciiTheme="minorHAnsi" w:hAnsiTheme="minorHAnsi" w:cstheme="minorHAnsi"/>
                <w:sz w:val="18"/>
                <w:szCs w:val="18"/>
              </w:rPr>
            </w:pPr>
            <w:r w:rsidRPr="002C6C3F">
              <w:rPr>
                <w:rFonts w:asciiTheme="minorHAnsi" w:hAnsiTheme="minorHAnsi" w:cstheme="minorHAnsi"/>
                <w:sz w:val="18"/>
                <w:szCs w:val="18"/>
              </w:rPr>
              <w:t>Environment to be free from t</w:t>
            </w:r>
            <w:r w:rsidR="003A60B9" w:rsidRPr="002C6C3F">
              <w:rPr>
                <w:rFonts w:asciiTheme="minorHAnsi" w:hAnsiTheme="minorHAnsi" w:cstheme="minorHAnsi"/>
                <w:sz w:val="18"/>
                <w:szCs w:val="18"/>
              </w:rPr>
              <w:t xml:space="preserve">obacco, </w:t>
            </w:r>
            <w:r w:rsidR="00EB3431" w:rsidRPr="002C6C3F">
              <w:rPr>
                <w:rFonts w:asciiTheme="minorHAnsi" w:hAnsiTheme="minorHAnsi" w:cstheme="minorHAnsi"/>
                <w:sz w:val="18"/>
                <w:szCs w:val="18"/>
              </w:rPr>
              <w:t>vaping devic</w:t>
            </w:r>
            <w:r w:rsidRPr="002C6C3F">
              <w:rPr>
                <w:rFonts w:asciiTheme="minorHAnsi" w:hAnsiTheme="minorHAnsi" w:cstheme="minorHAnsi"/>
                <w:sz w:val="18"/>
                <w:szCs w:val="18"/>
              </w:rPr>
              <w:t xml:space="preserve">es, vaping substances, </w:t>
            </w:r>
            <w:r w:rsidR="003A60B9" w:rsidRPr="002C6C3F">
              <w:rPr>
                <w:rFonts w:asciiTheme="minorHAnsi" w:hAnsiTheme="minorHAnsi" w:cstheme="minorHAnsi"/>
                <w:sz w:val="18"/>
                <w:szCs w:val="18"/>
              </w:rPr>
              <w:t>drug</w:t>
            </w:r>
            <w:r w:rsidRPr="002C6C3F">
              <w:rPr>
                <w:rFonts w:asciiTheme="minorHAnsi" w:hAnsiTheme="minorHAnsi" w:cstheme="minorHAnsi"/>
                <w:sz w:val="18"/>
                <w:szCs w:val="18"/>
              </w:rPr>
              <w:t>s</w:t>
            </w:r>
            <w:r w:rsidR="003A60B9" w:rsidRPr="002C6C3F">
              <w:rPr>
                <w:rFonts w:asciiTheme="minorHAnsi" w:hAnsiTheme="minorHAnsi" w:cstheme="minorHAnsi"/>
                <w:sz w:val="18"/>
                <w:szCs w:val="18"/>
              </w:rPr>
              <w:t xml:space="preserve"> and alcohol</w:t>
            </w:r>
          </w:p>
        </w:tc>
      </w:tr>
      <w:tr w:rsidR="003A60B9" w:rsidRPr="002C6C3F" w14:paraId="06C022DE" w14:textId="77777777" w:rsidTr="00BA02C4">
        <w:trPr>
          <w:gridAfter w:val="1"/>
          <w:wAfter w:w="167" w:type="dxa"/>
        </w:trPr>
        <w:tc>
          <w:tcPr>
            <w:tcW w:w="1710" w:type="dxa"/>
          </w:tcPr>
          <w:p w14:paraId="3CB3D30F" w14:textId="77777777" w:rsidR="003A60B9" w:rsidRPr="002C6C3F" w:rsidRDefault="003A60B9" w:rsidP="00885DC9">
            <w:pPr>
              <w:spacing w:after="0" w:line="240" w:lineRule="auto"/>
              <w:rPr>
                <w:rFonts w:asciiTheme="minorHAnsi" w:hAnsiTheme="minorHAnsi" w:cstheme="minorHAnsi"/>
                <w:sz w:val="18"/>
                <w:szCs w:val="18"/>
              </w:rPr>
            </w:pPr>
            <w:r w:rsidRPr="002C6C3F">
              <w:rPr>
                <w:rFonts w:asciiTheme="minorHAnsi" w:hAnsiTheme="minorHAnsi" w:cstheme="minorHAnsi"/>
                <w:sz w:val="18"/>
                <w:szCs w:val="18"/>
              </w:rPr>
              <w:t>s 83</w:t>
            </w:r>
          </w:p>
        </w:tc>
        <w:tc>
          <w:tcPr>
            <w:tcW w:w="7195" w:type="dxa"/>
          </w:tcPr>
          <w:p w14:paraId="59B4C395" w14:textId="77777777" w:rsidR="003A60B9" w:rsidRPr="002C6C3F" w:rsidRDefault="003A60B9" w:rsidP="00885DC9">
            <w:pPr>
              <w:pStyle w:val="NoSpacing"/>
              <w:rPr>
                <w:rFonts w:asciiTheme="minorHAnsi" w:hAnsiTheme="minorHAnsi" w:cstheme="minorHAnsi"/>
                <w:sz w:val="18"/>
                <w:szCs w:val="18"/>
              </w:rPr>
            </w:pPr>
            <w:r w:rsidRPr="002C6C3F">
              <w:rPr>
                <w:rFonts w:asciiTheme="minorHAnsi" w:hAnsiTheme="minorHAnsi" w:cstheme="minorHAnsi"/>
                <w:sz w:val="18"/>
                <w:szCs w:val="18"/>
              </w:rPr>
              <w:t>Staff members not to be affected by alcohol or drugs</w:t>
            </w:r>
          </w:p>
        </w:tc>
      </w:tr>
      <w:tr w:rsidR="003A60B9" w:rsidRPr="002C6C3F" w14:paraId="58281559" w14:textId="77777777" w:rsidTr="00BA02C4">
        <w:trPr>
          <w:gridAfter w:val="1"/>
          <w:wAfter w:w="167" w:type="dxa"/>
        </w:trPr>
        <w:tc>
          <w:tcPr>
            <w:tcW w:w="1710" w:type="dxa"/>
          </w:tcPr>
          <w:p w14:paraId="14065C2B" w14:textId="77777777" w:rsidR="003A60B9" w:rsidRPr="002C6C3F" w:rsidRDefault="003A60B9" w:rsidP="00885DC9">
            <w:pPr>
              <w:spacing w:after="0" w:line="240" w:lineRule="auto"/>
              <w:rPr>
                <w:rFonts w:asciiTheme="minorHAnsi" w:hAnsiTheme="minorHAnsi" w:cstheme="minorHAnsi"/>
                <w:sz w:val="18"/>
                <w:szCs w:val="18"/>
              </w:rPr>
            </w:pPr>
            <w:r w:rsidRPr="002C6C3F">
              <w:rPr>
                <w:rFonts w:asciiTheme="minorHAnsi" w:hAnsiTheme="minorHAnsi" w:cstheme="minorHAnsi"/>
                <w:sz w:val="18"/>
                <w:szCs w:val="18"/>
              </w:rPr>
              <w:t xml:space="preserve">s 84 </w:t>
            </w:r>
          </w:p>
        </w:tc>
        <w:tc>
          <w:tcPr>
            <w:tcW w:w="7195" w:type="dxa"/>
          </w:tcPr>
          <w:p w14:paraId="530A95F7" w14:textId="77777777" w:rsidR="003A60B9" w:rsidRPr="002C6C3F" w:rsidRDefault="003A60B9" w:rsidP="00885DC9">
            <w:pPr>
              <w:pStyle w:val="NoSpacing"/>
              <w:rPr>
                <w:rFonts w:asciiTheme="minorHAnsi" w:hAnsiTheme="minorHAnsi" w:cstheme="minorHAnsi"/>
                <w:sz w:val="18"/>
                <w:szCs w:val="18"/>
              </w:rPr>
            </w:pPr>
            <w:r w:rsidRPr="002C6C3F">
              <w:rPr>
                <w:rFonts w:asciiTheme="minorHAnsi" w:hAnsiTheme="minorHAnsi" w:cstheme="minorHAnsi"/>
                <w:sz w:val="18"/>
                <w:szCs w:val="18"/>
              </w:rPr>
              <w:t>Awareness of child protection law</w:t>
            </w:r>
          </w:p>
        </w:tc>
      </w:tr>
      <w:tr w:rsidR="003A60B9" w:rsidRPr="002C6C3F" w14:paraId="62CC8217" w14:textId="77777777" w:rsidTr="00BA02C4">
        <w:trPr>
          <w:gridAfter w:val="1"/>
          <w:wAfter w:w="167" w:type="dxa"/>
        </w:trPr>
        <w:tc>
          <w:tcPr>
            <w:tcW w:w="1710" w:type="dxa"/>
          </w:tcPr>
          <w:p w14:paraId="14C7D166" w14:textId="77777777" w:rsidR="003A60B9" w:rsidRPr="002C6C3F" w:rsidRDefault="003A60B9" w:rsidP="00885DC9">
            <w:pPr>
              <w:spacing w:after="0" w:line="240" w:lineRule="auto"/>
              <w:rPr>
                <w:rFonts w:asciiTheme="minorHAnsi" w:hAnsiTheme="minorHAnsi" w:cstheme="minorHAnsi"/>
                <w:sz w:val="18"/>
                <w:szCs w:val="18"/>
              </w:rPr>
            </w:pPr>
            <w:r w:rsidRPr="002C6C3F">
              <w:rPr>
                <w:rFonts w:asciiTheme="minorHAnsi" w:hAnsiTheme="minorHAnsi" w:cstheme="minorHAnsi"/>
                <w:sz w:val="18"/>
                <w:szCs w:val="18"/>
              </w:rPr>
              <w:t>ss 84A - 84D</w:t>
            </w:r>
          </w:p>
        </w:tc>
        <w:tc>
          <w:tcPr>
            <w:tcW w:w="7195" w:type="dxa"/>
          </w:tcPr>
          <w:p w14:paraId="50B8F644" w14:textId="77777777" w:rsidR="003A60B9" w:rsidRPr="002C6C3F" w:rsidRDefault="003A60B9" w:rsidP="00885DC9">
            <w:pPr>
              <w:pStyle w:val="NoSpacing"/>
              <w:rPr>
                <w:rFonts w:asciiTheme="minorHAnsi" w:hAnsiTheme="minorHAnsi" w:cstheme="minorHAnsi"/>
                <w:sz w:val="18"/>
                <w:szCs w:val="18"/>
              </w:rPr>
            </w:pPr>
            <w:r w:rsidRPr="002C6C3F">
              <w:rPr>
                <w:rFonts w:asciiTheme="minorHAnsi" w:hAnsiTheme="minorHAnsi" w:cstheme="minorHAnsi"/>
                <w:sz w:val="18"/>
                <w:szCs w:val="18"/>
              </w:rPr>
              <w:t>Sleep and rest</w:t>
            </w:r>
          </w:p>
        </w:tc>
      </w:tr>
      <w:tr w:rsidR="003A60B9" w:rsidRPr="002C6C3F" w14:paraId="090FB376" w14:textId="77777777" w:rsidTr="00BA02C4">
        <w:trPr>
          <w:gridAfter w:val="1"/>
          <w:wAfter w:w="167" w:type="dxa"/>
          <w:trHeight w:val="116"/>
        </w:trPr>
        <w:tc>
          <w:tcPr>
            <w:tcW w:w="1710" w:type="dxa"/>
          </w:tcPr>
          <w:p w14:paraId="5AA7A211" w14:textId="77777777" w:rsidR="003A60B9" w:rsidRPr="002C6C3F" w:rsidRDefault="003A60B9" w:rsidP="00885DC9">
            <w:pPr>
              <w:spacing w:after="0" w:line="240" w:lineRule="auto"/>
              <w:rPr>
                <w:rFonts w:asciiTheme="minorHAnsi" w:hAnsiTheme="minorHAnsi" w:cstheme="minorHAnsi"/>
                <w:sz w:val="18"/>
                <w:szCs w:val="18"/>
              </w:rPr>
            </w:pPr>
            <w:r w:rsidRPr="002C6C3F">
              <w:rPr>
                <w:rFonts w:asciiTheme="minorHAnsi" w:hAnsiTheme="minorHAnsi" w:cstheme="minorHAnsi"/>
                <w:sz w:val="18"/>
                <w:szCs w:val="18"/>
              </w:rPr>
              <w:t>ss 85 - 89</w:t>
            </w:r>
          </w:p>
        </w:tc>
        <w:tc>
          <w:tcPr>
            <w:tcW w:w="7195" w:type="dxa"/>
          </w:tcPr>
          <w:p w14:paraId="6C014DB9" w14:textId="77777777" w:rsidR="003A60B9" w:rsidRPr="002C6C3F" w:rsidRDefault="003A60B9" w:rsidP="00885DC9">
            <w:pPr>
              <w:pStyle w:val="NoSpacing"/>
              <w:rPr>
                <w:rFonts w:asciiTheme="minorHAnsi" w:hAnsiTheme="minorHAnsi" w:cstheme="minorHAnsi"/>
                <w:sz w:val="18"/>
                <w:szCs w:val="18"/>
              </w:rPr>
            </w:pPr>
            <w:r w:rsidRPr="002C6C3F">
              <w:rPr>
                <w:rFonts w:asciiTheme="minorHAnsi" w:hAnsiTheme="minorHAnsi" w:cstheme="minorHAnsi"/>
                <w:sz w:val="18"/>
                <w:szCs w:val="18"/>
              </w:rPr>
              <w:t>Incidents, injury, trauma and illness</w:t>
            </w:r>
          </w:p>
        </w:tc>
      </w:tr>
      <w:tr w:rsidR="003A60B9" w:rsidRPr="002C6C3F" w14:paraId="5BDB8C61" w14:textId="77777777" w:rsidTr="00BA02C4">
        <w:trPr>
          <w:gridAfter w:val="1"/>
          <w:wAfter w:w="167" w:type="dxa"/>
          <w:trHeight w:val="152"/>
        </w:trPr>
        <w:tc>
          <w:tcPr>
            <w:tcW w:w="1710" w:type="dxa"/>
          </w:tcPr>
          <w:p w14:paraId="3A647615" w14:textId="77777777" w:rsidR="003A60B9" w:rsidRPr="002C6C3F" w:rsidRDefault="003A60B9" w:rsidP="00885DC9">
            <w:pPr>
              <w:spacing w:after="0" w:line="240" w:lineRule="auto"/>
              <w:rPr>
                <w:rFonts w:asciiTheme="minorHAnsi" w:hAnsiTheme="minorHAnsi" w:cstheme="minorHAnsi"/>
                <w:sz w:val="18"/>
                <w:szCs w:val="18"/>
              </w:rPr>
            </w:pPr>
            <w:r w:rsidRPr="002C6C3F">
              <w:rPr>
                <w:rFonts w:asciiTheme="minorHAnsi" w:hAnsiTheme="minorHAnsi" w:cstheme="minorHAnsi"/>
                <w:sz w:val="18"/>
                <w:szCs w:val="18"/>
              </w:rPr>
              <w:t>ss 90 - 91</w:t>
            </w:r>
          </w:p>
        </w:tc>
        <w:tc>
          <w:tcPr>
            <w:tcW w:w="7195" w:type="dxa"/>
          </w:tcPr>
          <w:p w14:paraId="3B12D0A8" w14:textId="77777777" w:rsidR="003A60B9" w:rsidRPr="002C6C3F" w:rsidRDefault="003A60B9" w:rsidP="00885DC9">
            <w:pPr>
              <w:pStyle w:val="NoSpacing"/>
              <w:rPr>
                <w:rFonts w:asciiTheme="minorHAnsi" w:hAnsiTheme="minorHAnsi" w:cstheme="minorHAnsi"/>
                <w:sz w:val="18"/>
                <w:szCs w:val="18"/>
              </w:rPr>
            </w:pPr>
            <w:r w:rsidRPr="002C6C3F">
              <w:rPr>
                <w:rFonts w:asciiTheme="minorHAnsi" w:hAnsiTheme="minorHAnsi" w:cstheme="minorHAnsi"/>
                <w:sz w:val="18"/>
                <w:szCs w:val="18"/>
              </w:rPr>
              <w:t>Medical conditions policy</w:t>
            </w:r>
          </w:p>
        </w:tc>
      </w:tr>
      <w:tr w:rsidR="003A60B9" w:rsidRPr="002C6C3F" w14:paraId="2F668992" w14:textId="77777777" w:rsidTr="00BA02C4">
        <w:trPr>
          <w:gridAfter w:val="1"/>
          <w:wAfter w:w="167" w:type="dxa"/>
          <w:trHeight w:val="152"/>
        </w:trPr>
        <w:tc>
          <w:tcPr>
            <w:tcW w:w="1710" w:type="dxa"/>
          </w:tcPr>
          <w:p w14:paraId="10A54CCB" w14:textId="77777777" w:rsidR="003A60B9" w:rsidRPr="002C6C3F" w:rsidRDefault="003A60B9" w:rsidP="00885DC9">
            <w:pPr>
              <w:spacing w:after="0" w:line="240" w:lineRule="auto"/>
              <w:rPr>
                <w:rFonts w:asciiTheme="minorHAnsi" w:hAnsiTheme="minorHAnsi" w:cstheme="minorHAnsi"/>
                <w:sz w:val="18"/>
                <w:szCs w:val="18"/>
              </w:rPr>
            </w:pPr>
            <w:r w:rsidRPr="002C6C3F">
              <w:rPr>
                <w:rFonts w:asciiTheme="minorHAnsi" w:hAnsiTheme="minorHAnsi" w:cstheme="minorHAnsi"/>
                <w:sz w:val="18"/>
                <w:szCs w:val="18"/>
              </w:rPr>
              <w:t>ss 92 - 96</w:t>
            </w:r>
          </w:p>
        </w:tc>
        <w:tc>
          <w:tcPr>
            <w:tcW w:w="7195" w:type="dxa"/>
          </w:tcPr>
          <w:p w14:paraId="307FBC46" w14:textId="77777777" w:rsidR="003A60B9" w:rsidRPr="002C6C3F" w:rsidRDefault="003A60B9" w:rsidP="00885DC9">
            <w:pPr>
              <w:pStyle w:val="NoSpacing"/>
              <w:rPr>
                <w:rFonts w:asciiTheme="minorHAnsi" w:hAnsiTheme="minorHAnsi" w:cstheme="minorHAnsi"/>
                <w:sz w:val="18"/>
                <w:szCs w:val="18"/>
              </w:rPr>
            </w:pPr>
            <w:r w:rsidRPr="002C6C3F">
              <w:rPr>
                <w:rFonts w:asciiTheme="minorHAnsi" w:hAnsiTheme="minorHAnsi" w:cstheme="minorHAnsi"/>
                <w:sz w:val="18"/>
                <w:szCs w:val="18"/>
              </w:rPr>
              <w:t>Administration of medication</w:t>
            </w:r>
          </w:p>
        </w:tc>
      </w:tr>
      <w:tr w:rsidR="003A60B9" w:rsidRPr="002C6C3F" w14:paraId="555BDE66" w14:textId="77777777" w:rsidTr="00BA02C4">
        <w:trPr>
          <w:gridAfter w:val="1"/>
          <w:wAfter w:w="167" w:type="dxa"/>
          <w:trHeight w:val="152"/>
        </w:trPr>
        <w:tc>
          <w:tcPr>
            <w:tcW w:w="1710" w:type="dxa"/>
          </w:tcPr>
          <w:p w14:paraId="0BB86C1A" w14:textId="77777777" w:rsidR="003A60B9" w:rsidRPr="002C6C3F" w:rsidRDefault="003A60B9" w:rsidP="00885DC9">
            <w:pPr>
              <w:spacing w:after="0" w:line="240" w:lineRule="auto"/>
              <w:rPr>
                <w:rFonts w:asciiTheme="minorHAnsi" w:hAnsiTheme="minorHAnsi" w:cstheme="minorHAnsi"/>
                <w:sz w:val="18"/>
                <w:szCs w:val="18"/>
              </w:rPr>
            </w:pPr>
            <w:r w:rsidRPr="002C6C3F">
              <w:rPr>
                <w:rFonts w:asciiTheme="minorHAnsi" w:hAnsiTheme="minorHAnsi" w:cstheme="minorHAnsi"/>
                <w:sz w:val="18"/>
                <w:szCs w:val="18"/>
              </w:rPr>
              <w:t>ss 97 - 98</w:t>
            </w:r>
          </w:p>
        </w:tc>
        <w:tc>
          <w:tcPr>
            <w:tcW w:w="7195" w:type="dxa"/>
          </w:tcPr>
          <w:p w14:paraId="3D17CE8D" w14:textId="77777777" w:rsidR="003A60B9" w:rsidRPr="002C6C3F" w:rsidRDefault="003A60B9" w:rsidP="00885DC9">
            <w:pPr>
              <w:pStyle w:val="NoSpacing"/>
              <w:rPr>
                <w:rFonts w:cs="Calibri"/>
                <w:color w:val="000000" w:themeColor="text1"/>
                <w:sz w:val="18"/>
                <w:szCs w:val="18"/>
              </w:rPr>
            </w:pPr>
            <w:r w:rsidRPr="002C6C3F">
              <w:rPr>
                <w:rFonts w:cs="Calibri"/>
                <w:color w:val="000000" w:themeColor="text1"/>
                <w:sz w:val="18"/>
                <w:szCs w:val="18"/>
              </w:rPr>
              <w:t>Emergencies and communication</w:t>
            </w:r>
          </w:p>
        </w:tc>
      </w:tr>
      <w:tr w:rsidR="003A60B9" w:rsidRPr="002C6C3F" w14:paraId="178C9502" w14:textId="77777777" w:rsidTr="00BA02C4">
        <w:trPr>
          <w:gridAfter w:val="1"/>
          <w:wAfter w:w="167" w:type="dxa"/>
          <w:trHeight w:val="152"/>
        </w:trPr>
        <w:tc>
          <w:tcPr>
            <w:tcW w:w="1710" w:type="dxa"/>
          </w:tcPr>
          <w:p w14:paraId="406FCD77" w14:textId="77777777" w:rsidR="003A60B9" w:rsidRPr="002C6C3F" w:rsidRDefault="003A60B9" w:rsidP="00885DC9">
            <w:pPr>
              <w:spacing w:after="0" w:line="240" w:lineRule="auto"/>
              <w:rPr>
                <w:rFonts w:asciiTheme="minorHAnsi" w:hAnsiTheme="minorHAnsi" w:cstheme="minorHAnsi"/>
                <w:sz w:val="18"/>
                <w:szCs w:val="18"/>
              </w:rPr>
            </w:pPr>
            <w:r w:rsidRPr="002C6C3F">
              <w:rPr>
                <w:rFonts w:asciiTheme="minorHAnsi" w:hAnsiTheme="minorHAnsi" w:cstheme="minorHAnsi"/>
                <w:sz w:val="18"/>
                <w:szCs w:val="18"/>
              </w:rPr>
              <w:t>ss 99 - 102</w:t>
            </w:r>
          </w:p>
        </w:tc>
        <w:tc>
          <w:tcPr>
            <w:tcW w:w="7195" w:type="dxa"/>
          </w:tcPr>
          <w:p w14:paraId="1C2A22FA" w14:textId="77777777" w:rsidR="003A60B9" w:rsidRPr="002C6C3F" w:rsidRDefault="003A60B9" w:rsidP="00885DC9">
            <w:pPr>
              <w:pStyle w:val="NoSpacing"/>
              <w:rPr>
                <w:rFonts w:cs="Calibri"/>
                <w:color w:val="000000" w:themeColor="text1"/>
                <w:sz w:val="18"/>
                <w:szCs w:val="18"/>
              </w:rPr>
            </w:pPr>
            <w:r w:rsidRPr="002C6C3F">
              <w:rPr>
                <w:rFonts w:cs="Calibri"/>
                <w:color w:val="000000" w:themeColor="text1"/>
                <w:sz w:val="18"/>
                <w:szCs w:val="18"/>
              </w:rPr>
              <w:t>Collection of children from premises and excursions</w:t>
            </w:r>
          </w:p>
        </w:tc>
      </w:tr>
      <w:tr w:rsidR="003A60B9" w:rsidRPr="002C6C3F" w14:paraId="0D650E4E" w14:textId="77777777" w:rsidTr="00BA02C4">
        <w:trPr>
          <w:gridAfter w:val="1"/>
          <w:wAfter w:w="167" w:type="dxa"/>
          <w:trHeight w:val="152"/>
        </w:trPr>
        <w:tc>
          <w:tcPr>
            <w:tcW w:w="1710" w:type="dxa"/>
          </w:tcPr>
          <w:p w14:paraId="073D2C72" w14:textId="77777777" w:rsidR="003A60B9" w:rsidRPr="002C6C3F" w:rsidRDefault="003A60B9" w:rsidP="00885DC9">
            <w:pPr>
              <w:spacing w:after="0" w:line="240" w:lineRule="auto"/>
              <w:rPr>
                <w:rFonts w:asciiTheme="minorHAnsi" w:hAnsiTheme="minorHAnsi" w:cstheme="minorHAnsi"/>
                <w:sz w:val="18"/>
                <w:szCs w:val="18"/>
              </w:rPr>
            </w:pPr>
            <w:r w:rsidRPr="002C6C3F">
              <w:rPr>
                <w:rFonts w:asciiTheme="minorHAnsi" w:hAnsiTheme="minorHAnsi" w:cstheme="minorHAnsi"/>
                <w:sz w:val="18"/>
                <w:szCs w:val="18"/>
              </w:rPr>
              <w:t>ss 102AA – 102AAC</w:t>
            </w:r>
          </w:p>
        </w:tc>
        <w:tc>
          <w:tcPr>
            <w:tcW w:w="7195" w:type="dxa"/>
          </w:tcPr>
          <w:p w14:paraId="50DEC62A" w14:textId="77777777" w:rsidR="003A60B9" w:rsidRPr="002C6C3F" w:rsidRDefault="003A60B9" w:rsidP="00885DC9">
            <w:pPr>
              <w:pStyle w:val="NoSpacing"/>
              <w:rPr>
                <w:rFonts w:cs="Calibri"/>
                <w:color w:val="000000" w:themeColor="text1"/>
                <w:sz w:val="18"/>
                <w:szCs w:val="18"/>
              </w:rPr>
            </w:pPr>
            <w:r w:rsidRPr="002C6C3F">
              <w:rPr>
                <w:rFonts w:cs="Calibri"/>
                <w:color w:val="000000" w:themeColor="text1"/>
                <w:sz w:val="18"/>
                <w:szCs w:val="18"/>
              </w:rPr>
              <w:t>Safe arrival of children</w:t>
            </w:r>
          </w:p>
        </w:tc>
      </w:tr>
      <w:tr w:rsidR="003A60B9" w:rsidRPr="002C6C3F" w14:paraId="26991630" w14:textId="77777777" w:rsidTr="00BA02C4">
        <w:trPr>
          <w:gridAfter w:val="1"/>
          <w:wAfter w:w="167" w:type="dxa"/>
          <w:trHeight w:val="152"/>
        </w:trPr>
        <w:tc>
          <w:tcPr>
            <w:tcW w:w="1710" w:type="dxa"/>
          </w:tcPr>
          <w:p w14:paraId="78E28007" w14:textId="77777777" w:rsidR="003A60B9" w:rsidRPr="002C6C3F" w:rsidRDefault="003A60B9" w:rsidP="00885DC9">
            <w:pPr>
              <w:spacing w:after="0" w:line="240" w:lineRule="auto"/>
              <w:rPr>
                <w:rFonts w:asciiTheme="minorHAnsi" w:hAnsiTheme="minorHAnsi" w:cstheme="minorHAnsi"/>
                <w:sz w:val="18"/>
                <w:szCs w:val="18"/>
              </w:rPr>
            </w:pPr>
            <w:r w:rsidRPr="002C6C3F">
              <w:rPr>
                <w:rFonts w:asciiTheme="minorHAnsi" w:hAnsiTheme="minorHAnsi" w:cstheme="minorHAnsi"/>
                <w:sz w:val="18"/>
                <w:szCs w:val="18"/>
              </w:rPr>
              <w:t>ss 102A – 102F</w:t>
            </w:r>
          </w:p>
        </w:tc>
        <w:tc>
          <w:tcPr>
            <w:tcW w:w="7195" w:type="dxa"/>
          </w:tcPr>
          <w:p w14:paraId="24568781" w14:textId="77777777" w:rsidR="003A60B9" w:rsidRPr="002C6C3F" w:rsidRDefault="003A60B9" w:rsidP="00885DC9">
            <w:pPr>
              <w:pStyle w:val="NoSpacing"/>
              <w:rPr>
                <w:rFonts w:cs="Calibri"/>
                <w:color w:val="000000" w:themeColor="text1"/>
                <w:sz w:val="18"/>
                <w:szCs w:val="18"/>
              </w:rPr>
            </w:pPr>
            <w:r w:rsidRPr="002C6C3F">
              <w:rPr>
                <w:rFonts w:cs="Calibri"/>
                <w:color w:val="000000" w:themeColor="text1"/>
                <w:sz w:val="18"/>
                <w:szCs w:val="18"/>
              </w:rPr>
              <w:t>Transportation of children other than as part of an excursion</w:t>
            </w:r>
          </w:p>
        </w:tc>
      </w:tr>
      <w:tr w:rsidR="003A60B9" w:rsidRPr="002C6C3F" w14:paraId="304F7C01" w14:textId="77777777" w:rsidTr="00BA02C4">
        <w:trPr>
          <w:gridAfter w:val="1"/>
          <w:wAfter w:w="167" w:type="dxa"/>
          <w:trHeight w:val="206"/>
        </w:trPr>
        <w:tc>
          <w:tcPr>
            <w:tcW w:w="1710" w:type="dxa"/>
          </w:tcPr>
          <w:p w14:paraId="59F4FD5D" w14:textId="77777777" w:rsidR="003A60B9" w:rsidRPr="002C6C3F" w:rsidRDefault="003A60B9" w:rsidP="00885DC9">
            <w:pPr>
              <w:spacing w:after="0" w:line="240" w:lineRule="auto"/>
              <w:rPr>
                <w:rFonts w:asciiTheme="minorHAnsi" w:hAnsiTheme="minorHAnsi" w:cstheme="minorHAnsi"/>
                <w:sz w:val="18"/>
                <w:szCs w:val="18"/>
              </w:rPr>
            </w:pPr>
            <w:r w:rsidRPr="002C6C3F">
              <w:rPr>
                <w:rFonts w:asciiTheme="minorHAnsi" w:hAnsiTheme="minorHAnsi" w:cstheme="minorHAnsi"/>
                <w:sz w:val="18"/>
                <w:szCs w:val="18"/>
              </w:rPr>
              <w:t>ss 103 - 110</w:t>
            </w:r>
          </w:p>
        </w:tc>
        <w:tc>
          <w:tcPr>
            <w:tcW w:w="7195" w:type="dxa"/>
          </w:tcPr>
          <w:p w14:paraId="26A8AF08" w14:textId="77777777" w:rsidR="003A60B9" w:rsidRPr="002C6C3F" w:rsidRDefault="003A60B9" w:rsidP="00885DC9">
            <w:pPr>
              <w:pStyle w:val="NoSpacing"/>
              <w:rPr>
                <w:rFonts w:asciiTheme="minorHAnsi" w:hAnsiTheme="minorHAnsi" w:cstheme="minorHAnsi"/>
                <w:sz w:val="18"/>
                <w:szCs w:val="18"/>
              </w:rPr>
            </w:pPr>
            <w:r w:rsidRPr="002C6C3F">
              <w:rPr>
                <w:rFonts w:asciiTheme="minorHAnsi" w:hAnsiTheme="minorHAnsi" w:cstheme="minorHAnsi"/>
                <w:sz w:val="18"/>
                <w:szCs w:val="18"/>
              </w:rPr>
              <w:t>Physical environment – Centre-based services and family day care services</w:t>
            </w:r>
          </w:p>
        </w:tc>
      </w:tr>
      <w:tr w:rsidR="003A60B9" w:rsidRPr="002C6C3F" w14:paraId="75C4219C" w14:textId="77777777" w:rsidTr="00BA02C4">
        <w:trPr>
          <w:gridAfter w:val="1"/>
          <w:wAfter w:w="167" w:type="dxa"/>
          <w:trHeight w:val="233"/>
        </w:trPr>
        <w:tc>
          <w:tcPr>
            <w:tcW w:w="1710" w:type="dxa"/>
          </w:tcPr>
          <w:p w14:paraId="745511BE" w14:textId="77777777" w:rsidR="003A60B9" w:rsidRPr="002C6C3F" w:rsidRDefault="003A60B9" w:rsidP="00885DC9">
            <w:pPr>
              <w:spacing w:after="0" w:line="240" w:lineRule="auto"/>
              <w:rPr>
                <w:rFonts w:asciiTheme="minorHAnsi" w:hAnsiTheme="minorHAnsi" w:cstheme="minorHAnsi"/>
                <w:sz w:val="18"/>
                <w:szCs w:val="18"/>
              </w:rPr>
            </w:pPr>
            <w:r w:rsidRPr="002C6C3F">
              <w:rPr>
                <w:rFonts w:asciiTheme="minorHAnsi" w:hAnsiTheme="minorHAnsi" w:cstheme="minorHAnsi"/>
                <w:sz w:val="18"/>
                <w:szCs w:val="18"/>
              </w:rPr>
              <w:t>ss 111 – 115</w:t>
            </w:r>
          </w:p>
        </w:tc>
        <w:tc>
          <w:tcPr>
            <w:tcW w:w="7195" w:type="dxa"/>
          </w:tcPr>
          <w:p w14:paraId="7E96AEFD" w14:textId="77777777" w:rsidR="003A60B9" w:rsidRPr="002C6C3F" w:rsidRDefault="003A60B9" w:rsidP="00885DC9">
            <w:pPr>
              <w:pStyle w:val="NoSpacing"/>
              <w:rPr>
                <w:rFonts w:asciiTheme="minorHAnsi" w:hAnsiTheme="minorHAnsi" w:cstheme="minorHAnsi"/>
                <w:sz w:val="18"/>
                <w:szCs w:val="18"/>
              </w:rPr>
            </w:pPr>
            <w:r w:rsidRPr="002C6C3F">
              <w:rPr>
                <w:rFonts w:asciiTheme="minorHAnsi" w:hAnsiTheme="minorHAnsi" w:cstheme="minorHAnsi"/>
                <w:sz w:val="18"/>
                <w:szCs w:val="18"/>
              </w:rPr>
              <w:t>Physical environment - Additional requirements for centre-based services</w:t>
            </w:r>
          </w:p>
        </w:tc>
      </w:tr>
      <w:tr w:rsidR="003A60B9" w:rsidRPr="002C6C3F" w14:paraId="603F11FC" w14:textId="77777777" w:rsidTr="00BA02C4">
        <w:trPr>
          <w:gridAfter w:val="1"/>
          <w:wAfter w:w="167" w:type="dxa"/>
          <w:trHeight w:val="206"/>
        </w:trPr>
        <w:tc>
          <w:tcPr>
            <w:tcW w:w="1710" w:type="dxa"/>
          </w:tcPr>
          <w:p w14:paraId="004A47B3" w14:textId="77777777" w:rsidR="003A60B9" w:rsidRPr="002C6C3F" w:rsidRDefault="003A60B9" w:rsidP="00885DC9">
            <w:pPr>
              <w:spacing w:after="0" w:line="240" w:lineRule="auto"/>
              <w:rPr>
                <w:rFonts w:asciiTheme="minorHAnsi" w:hAnsiTheme="minorHAnsi" w:cstheme="minorHAnsi"/>
                <w:sz w:val="18"/>
                <w:szCs w:val="18"/>
              </w:rPr>
            </w:pPr>
            <w:r w:rsidRPr="002C6C3F">
              <w:rPr>
                <w:rFonts w:asciiTheme="minorHAnsi" w:hAnsiTheme="minorHAnsi" w:cstheme="minorHAnsi"/>
                <w:sz w:val="18"/>
                <w:szCs w:val="18"/>
              </w:rPr>
              <w:t>ss 117A – 117C</w:t>
            </w:r>
          </w:p>
        </w:tc>
        <w:tc>
          <w:tcPr>
            <w:tcW w:w="7195" w:type="dxa"/>
          </w:tcPr>
          <w:p w14:paraId="3CAD5267" w14:textId="77777777" w:rsidR="003A60B9" w:rsidRPr="002C6C3F" w:rsidRDefault="003A60B9" w:rsidP="00885DC9">
            <w:pPr>
              <w:pStyle w:val="NoSpacing"/>
              <w:rPr>
                <w:rFonts w:asciiTheme="minorHAnsi" w:hAnsiTheme="minorHAnsi" w:cstheme="minorHAnsi"/>
                <w:sz w:val="18"/>
                <w:szCs w:val="18"/>
              </w:rPr>
            </w:pPr>
            <w:r w:rsidRPr="002C6C3F">
              <w:rPr>
                <w:rFonts w:asciiTheme="minorHAnsi" w:hAnsiTheme="minorHAnsi" w:cstheme="minorHAnsi"/>
                <w:sz w:val="18"/>
                <w:szCs w:val="18"/>
              </w:rPr>
              <w:t xml:space="preserve">Minimum requirements for persons in </w:t>
            </w:r>
            <w:proofErr w:type="gramStart"/>
            <w:r w:rsidRPr="002C6C3F">
              <w:rPr>
                <w:rFonts w:asciiTheme="minorHAnsi" w:hAnsiTheme="minorHAnsi" w:cstheme="minorHAnsi"/>
                <w:sz w:val="18"/>
                <w:szCs w:val="18"/>
              </w:rPr>
              <w:t>day to day</w:t>
            </w:r>
            <w:proofErr w:type="gramEnd"/>
            <w:r w:rsidRPr="002C6C3F">
              <w:rPr>
                <w:rFonts w:asciiTheme="minorHAnsi" w:hAnsiTheme="minorHAnsi" w:cstheme="minorHAnsi"/>
                <w:sz w:val="18"/>
                <w:szCs w:val="18"/>
              </w:rPr>
              <w:t xml:space="preserve"> charge and nominated supervisors</w:t>
            </w:r>
          </w:p>
        </w:tc>
      </w:tr>
      <w:tr w:rsidR="003A60B9" w:rsidRPr="002C6C3F" w14:paraId="72984372" w14:textId="77777777" w:rsidTr="00BA02C4">
        <w:trPr>
          <w:gridAfter w:val="1"/>
          <w:wAfter w:w="167" w:type="dxa"/>
          <w:trHeight w:val="206"/>
        </w:trPr>
        <w:tc>
          <w:tcPr>
            <w:tcW w:w="1710" w:type="dxa"/>
          </w:tcPr>
          <w:p w14:paraId="6EA1CD3B" w14:textId="77777777" w:rsidR="003A60B9" w:rsidRPr="002C6C3F" w:rsidRDefault="003A60B9" w:rsidP="00885DC9">
            <w:pPr>
              <w:spacing w:after="0" w:line="240" w:lineRule="auto"/>
              <w:rPr>
                <w:rFonts w:asciiTheme="minorHAnsi" w:hAnsiTheme="minorHAnsi" w:cstheme="minorHAnsi"/>
                <w:sz w:val="18"/>
                <w:szCs w:val="18"/>
              </w:rPr>
            </w:pPr>
            <w:r w:rsidRPr="002C6C3F">
              <w:rPr>
                <w:rFonts w:asciiTheme="minorHAnsi" w:hAnsiTheme="minorHAnsi" w:cstheme="minorHAnsi"/>
                <w:sz w:val="18"/>
                <w:szCs w:val="18"/>
              </w:rPr>
              <w:t>s 120</w:t>
            </w:r>
          </w:p>
        </w:tc>
        <w:tc>
          <w:tcPr>
            <w:tcW w:w="7195" w:type="dxa"/>
          </w:tcPr>
          <w:p w14:paraId="504B44B9" w14:textId="77777777" w:rsidR="003A60B9" w:rsidRPr="002C6C3F" w:rsidRDefault="003A60B9" w:rsidP="00885DC9">
            <w:pPr>
              <w:pStyle w:val="NoSpacing"/>
              <w:rPr>
                <w:rFonts w:asciiTheme="minorHAnsi" w:hAnsiTheme="minorHAnsi" w:cstheme="minorHAnsi"/>
                <w:sz w:val="18"/>
                <w:szCs w:val="18"/>
              </w:rPr>
            </w:pPr>
            <w:r w:rsidRPr="002C6C3F">
              <w:rPr>
                <w:rFonts w:asciiTheme="minorHAnsi" w:hAnsiTheme="minorHAnsi" w:cstheme="minorHAnsi"/>
                <w:sz w:val="18"/>
                <w:szCs w:val="18"/>
              </w:rPr>
              <w:t>Educators who are under 18 to be supervised</w:t>
            </w:r>
          </w:p>
        </w:tc>
      </w:tr>
      <w:tr w:rsidR="003A60B9" w:rsidRPr="002C6C3F" w14:paraId="0B3CF51B" w14:textId="77777777" w:rsidTr="00BA02C4">
        <w:trPr>
          <w:gridAfter w:val="1"/>
          <w:wAfter w:w="167" w:type="dxa"/>
          <w:trHeight w:val="206"/>
        </w:trPr>
        <w:tc>
          <w:tcPr>
            <w:tcW w:w="1710" w:type="dxa"/>
          </w:tcPr>
          <w:p w14:paraId="56606F3D" w14:textId="77777777" w:rsidR="003A60B9" w:rsidRPr="002C6C3F" w:rsidRDefault="003A60B9" w:rsidP="00885DC9">
            <w:pPr>
              <w:spacing w:after="0" w:line="240" w:lineRule="auto"/>
              <w:rPr>
                <w:rFonts w:asciiTheme="minorHAnsi" w:hAnsiTheme="minorHAnsi" w:cstheme="minorHAnsi"/>
                <w:sz w:val="18"/>
                <w:szCs w:val="18"/>
              </w:rPr>
            </w:pPr>
            <w:r w:rsidRPr="002C6C3F">
              <w:rPr>
                <w:rFonts w:asciiTheme="minorHAnsi" w:hAnsiTheme="minorHAnsi" w:cstheme="minorHAnsi"/>
                <w:sz w:val="18"/>
                <w:szCs w:val="18"/>
              </w:rPr>
              <w:t>s 122</w:t>
            </w:r>
          </w:p>
        </w:tc>
        <w:tc>
          <w:tcPr>
            <w:tcW w:w="7195" w:type="dxa"/>
          </w:tcPr>
          <w:p w14:paraId="4C98568B" w14:textId="77777777" w:rsidR="003A60B9" w:rsidRPr="002C6C3F" w:rsidRDefault="003A60B9" w:rsidP="00885DC9">
            <w:pPr>
              <w:pStyle w:val="NoSpacing"/>
              <w:rPr>
                <w:rFonts w:asciiTheme="minorHAnsi" w:hAnsiTheme="minorHAnsi" w:cstheme="minorHAnsi"/>
                <w:sz w:val="18"/>
                <w:szCs w:val="18"/>
              </w:rPr>
            </w:pPr>
            <w:r w:rsidRPr="002C6C3F">
              <w:rPr>
                <w:rFonts w:asciiTheme="minorHAnsi" w:hAnsiTheme="minorHAnsi" w:cstheme="minorHAnsi"/>
                <w:sz w:val="18"/>
                <w:szCs w:val="18"/>
              </w:rPr>
              <w:t>Educators must be working directly with children to be included in ratios</w:t>
            </w:r>
          </w:p>
        </w:tc>
      </w:tr>
      <w:tr w:rsidR="003A60B9" w:rsidRPr="002C6C3F" w14:paraId="7BC3B100" w14:textId="77777777" w:rsidTr="00BA02C4">
        <w:trPr>
          <w:gridAfter w:val="1"/>
          <w:wAfter w:w="167" w:type="dxa"/>
          <w:trHeight w:val="206"/>
        </w:trPr>
        <w:tc>
          <w:tcPr>
            <w:tcW w:w="1710" w:type="dxa"/>
          </w:tcPr>
          <w:p w14:paraId="3C93C1C9" w14:textId="77777777" w:rsidR="003A60B9" w:rsidRPr="002C6C3F" w:rsidRDefault="003A60B9" w:rsidP="00885DC9">
            <w:pPr>
              <w:spacing w:after="0" w:line="240" w:lineRule="auto"/>
              <w:rPr>
                <w:rFonts w:asciiTheme="minorHAnsi" w:hAnsiTheme="minorHAnsi" w:cstheme="minorHAnsi"/>
                <w:sz w:val="18"/>
                <w:szCs w:val="18"/>
              </w:rPr>
            </w:pPr>
            <w:r w:rsidRPr="002C6C3F">
              <w:rPr>
                <w:rFonts w:asciiTheme="minorHAnsi" w:hAnsiTheme="minorHAnsi" w:cstheme="minorHAnsi"/>
                <w:sz w:val="18"/>
                <w:szCs w:val="18"/>
              </w:rPr>
              <w:t>s 123</w:t>
            </w:r>
          </w:p>
        </w:tc>
        <w:tc>
          <w:tcPr>
            <w:tcW w:w="7195" w:type="dxa"/>
          </w:tcPr>
          <w:p w14:paraId="0B7DFF9C" w14:textId="77777777" w:rsidR="003A60B9" w:rsidRPr="002C6C3F" w:rsidRDefault="003A60B9" w:rsidP="00885DC9">
            <w:pPr>
              <w:pStyle w:val="NoSpacing"/>
              <w:rPr>
                <w:rFonts w:asciiTheme="minorHAnsi" w:hAnsiTheme="minorHAnsi" w:cstheme="minorHAnsi"/>
                <w:sz w:val="18"/>
                <w:szCs w:val="18"/>
              </w:rPr>
            </w:pPr>
            <w:r w:rsidRPr="002C6C3F">
              <w:rPr>
                <w:rFonts w:asciiTheme="minorHAnsi" w:hAnsiTheme="minorHAnsi" w:cstheme="minorHAnsi"/>
                <w:sz w:val="18"/>
                <w:szCs w:val="18"/>
              </w:rPr>
              <w:t>Educator to child rations – centre-based services</w:t>
            </w:r>
          </w:p>
        </w:tc>
      </w:tr>
      <w:tr w:rsidR="003A60B9" w:rsidRPr="002C6C3F" w14:paraId="55F5CEB7" w14:textId="77777777" w:rsidTr="00BA02C4">
        <w:trPr>
          <w:gridAfter w:val="1"/>
          <w:wAfter w:w="167" w:type="dxa"/>
          <w:trHeight w:val="206"/>
        </w:trPr>
        <w:tc>
          <w:tcPr>
            <w:tcW w:w="1710" w:type="dxa"/>
          </w:tcPr>
          <w:p w14:paraId="1D6A4915" w14:textId="77777777" w:rsidR="003A60B9" w:rsidRPr="002C6C3F" w:rsidRDefault="003A60B9" w:rsidP="00885DC9">
            <w:pPr>
              <w:spacing w:after="0" w:line="240" w:lineRule="auto"/>
              <w:rPr>
                <w:rFonts w:asciiTheme="minorHAnsi" w:hAnsiTheme="minorHAnsi" w:cstheme="minorHAnsi"/>
                <w:sz w:val="18"/>
                <w:szCs w:val="18"/>
              </w:rPr>
            </w:pPr>
            <w:r w:rsidRPr="002C6C3F">
              <w:rPr>
                <w:rFonts w:asciiTheme="minorHAnsi" w:hAnsiTheme="minorHAnsi" w:cstheme="minorHAnsi"/>
                <w:sz w:val="18"/>
                <w:szCs w:val="18"/>
              </w:rPr>
              <w:t>s 126A</w:t>
            </w:r>
          </w:p>
        </w:tc>
        <w:tc>
          <w:tcPr>
            <w:tcW w:w="7195" w:type="dxa"/>
          </w:tcPr>
          <w:p w14:paraId="11827CAE" w14:textId="77777777" w:rsidR="003A60B9" w:rsidRPr="002C6C3F" w:rsidRDefault="003A60B9" w:rsidP="00885DC9">
            <w:pPr>
              <w:pStyle w:val="NoSpacing"/>
              <w:rPr>
                <w:rFonts w:asciiTheme="minorHAnsi" w:hAnsiTheme="minorHAnsi" w:cstheme="minorHAnsi"/>
                <w:sz w:val="18"/>
                <w:szCs w:val="18"/>
              </w:rPr>
            </w:pPr>
            <w:r w:rsidRPr="002C6C3F">
              <w:rPr>
                <w:rFonts w:asciiTheme="minorHAnsi" w:hAnsiTheme="minorHAnsi" w:cstheme="minorHAnsi"/>
                <w:sz w:val="18"/>
                <w:szCs w:val="18"/>
              </w:rPr>
              <w:t>Illness or absence of a qualified educator who is required to meet the relevant educator to child ratio</w:t>
            </w:r>
          </w:p>
        </w:tc>
      </w:tr>
      <w:tr w:rsidR="003A60B9" w:rsidRPr="002C6C3F" w14:paraId="48D73E4A" w14:textId="77777777" w:rsidTr="00BA02C4">
        <w:trPr>
          <w:gridAfter w:val="1"/>
          <w:wAfter w:w="167" w:type="dxa"/>
          <w:trHeight w:val="206"/>
        </w:trPr>
        <w:tc>
          <w:tcPr>
            <w:tcW w:w="1710" w:type="dxa"/>
          </w:tcPr>
          <w:p w14:paraId="52082276" w14:textId="77777777" w:rsidR="003A60B9" w:rsidRPr="002C6C3F" w:rsidRDefault="003A60B9" w:rsidP="00885DC9">
            <w:pPr>
              <w:spacing w:after="0" w:line="240" w:lineRule="auto"/>
              <w:rPr>
                <w:rFonts w:asciiTheme="minorHAnsi" w:hAnsiTheme="minorHAnsi" w:cstheme="minorHAnsi"/>
                <w:sz w:val="18"/>
                <w:szCs w:val="18"/>
              </w:rPr>
            </w:pPr>
            <w:r w:rsidRPr="002C6C3F">
              <w:rPr>
                <w:rFonts w:asciiTheme="minorHAnsi" w:hAnsiTheme="minorHAnsi" w:cstheme="minorHAnsi"/>
                <w:sz w:val="18"/>
                <w:szCs w:val="18"/>
              </w:rPr>
              <w:t>s 136</w:t>
            </w:r>
          </w:p>
        </w:tc>
        <w:tc>
          <w:tcPr>
            <w:tcW w:w="7195" w:type="dxa"/>
          </w:tcPr>
          <w:p w14:paraId="1D1EFCDC" w14:textId="77777777" w:rsidR="003A60B9" w:rsidRPr="002C6C3F" w:rsidRDefault="003A60B9" w:rsidP="00885DC9">
            <w:pPr>
              <w:pStyle w:val="NoSpacing"/>
              <w:rPr>
                <w:rFonts w:asciiTheme="minorHAnsi" w:hAnsiTheme="minorHAnsi" w:cstheme="minorHAnsi"/>
                <w:sz w:val="18"/>
                <w:szCs w:val="18"/>
              </w:rPr>
            </w:pPr>
            <w:r w:rsidRPr="002C6C3F">
              <w:rPr>
                <w:rFonts w:asciiTheme="minorHAnsi" w:hAnsiTheme="minorHAnsi" w:cstheme="minorHAnsi"/>
                <w:sz w:val="18"/>
                <w:szCs w:val="18"/>
              </w:rPr>
              <w:t>First aid qualifications</w:t>
            </w:r>
          </w:p>
        </w:tc>
      </w:tr>
      <w:tr w:rsidR="003A60B9" w:rsidRPr="002C6C3F" w14:paraId="0627D340" w14:textId="77777777" w:rsidTr="00BA02C4">
        <w:trPr>
          <w:gridAfter w:val="1"/>
          <w:wAfter w:w="167" w:type="dxa"/>
          <w:trHeight w:val="206"/>
        </w:trPr>
        <w:tc>
          <w:tcPr>
            <w:tcW w:w="1710" w:type="dxa"/>
          </w:tcPr>
          <w:p w14:paraId="047D89D5" w14:textId="77777777" w:rsidR="003A60B9" w:rsidRPr="002C6C3F" w:rsidRDefault="003A60B9" w:rsidP="00885DC9">
            <w:pPr>
              <w:spacing w:after="0" w:line="240" w:lineRule="auto"/>
              <w:rPr>
                <w:rFonts w:asciiTheme="minorHAnsi" w:hAnsiTheme="minorHAnsi" w:cstheme="minorHAnsi"/>
                <w:sz w:val="18"/>
                <w:szCs w:val="18"/>
              </w:rPr>
            </w:pPr>
            <w:r w:rsidRPr="002C6C3F">
              <w:rPr>
                <w:rFonts w:asciiTheme="minorHAnsi" w:hAnsiTheme="minorHAnsi" w:cstheme="minorHAnsi"/>
                <w:sz w:val="18"/>
                <w:szCs w:val="18"/>
              </w:rPr>
              <w:t>ss 145 – 152B</w:t>
            </w:r>
          </w:p>
        </w:tc>
        <w:tc>
          <w:tcPr>
            <w:tcW w:w="7195" w:type="dxa"/>
          </w:tcPr>
          <w:p w14:paraId="5F1D67E6" w14:textId="77777777" w:rsidR="003A60B9" w:rsidRPr="002C6C3F" w:rsidRDefault="003A60B9" w:rsidP="00885DC9">
            <w:pPr>
              <w:pStyle w:val="NoSpacing"/>
              <w:rPr>
                <w:rFonts w:asciiTheme="minorHAnsi" w:hAnsiTheme="minorHAnsi" w:cstheme="minorHAnsi"/>
                <w:sz w:val="18"/>
                <w:szCs w:val="18"/>
              </w:rPr>
            </w:pPr>
            <w:r w:rsidRPr="002C6C3F">
              <w:rPr>
                <w:rFonts w:asciiTheme="minorHAnsi" w:hAnsiTheme="minorHAnsi" w:cstheme="minorHAnsi"/>
                <w:sz w:val="18"/>
                <w:szCs w:val="18"/>
              </w:rPr>
              <w:t>Staff and educator records – centre-based services</w:t>
            </w:r>
          </w:p>
        </w:tc>
      </w:tr>
      <w:tr w:rsidR="003A60B9" w:rsidRPr="002C6C3F" w14:paraId="714D5F6A" w14:textId="77777777" w:rsidTr="00BA02C4">
        <w:trPr>
          <w:gridAfter w:val="1"/>
          <w:wAfter w:w="167" w:type="dxa"/>
          <w:trHeight w:val="206"/>
        </w:trPr>
        <w:tc>
          <w:tcPr>
            <w:tcW w:w="1710" w:type="dxa"/>
          </w:tcPr>
          <w:p w14:paraId="40DFF8EB" w14:textId="77777777" w:rsidR="003A60B9" w:rsidRPr="002C6C3F" w:rsidRDefault="003A60B9" w:rsidP="00885DC9">
            <w:pPr>
              <w:spacing w:after="0" w:line="240" w:lineRule="auto"/>
              <w:rPr>
                <w:rFonts w:asciiTheme="minorHAnsi" w:hAnsiTheme="minorHAnsi" w:cstheme="minorHAnsi"/>
                <w:sz w:val="18"/>
                <w:szCs w:val="18"/>
              </w:rPr>
            </w:pPr>
            <w:r w:rsidRPr="002C6C3F">
              <w:rPr>
                <w:rFonts w:asciiTheme="minorHAnsi" w:hAnsiTheme="minorHAnsi" w:cstheme="minorHAnsi"/>
                <w:sz w:val="18"/>
                <w:szCs w:val="18"/>
              </w:rPr>
              <w:t>s 155</w:t>
            </w:r>
          </w:p>
        </w:tc>
        <w:tc>
          <w:tcPr>
            <w:tcW w:w="7195" w:type="dxa"/>
          </w:tcPr>
          <w:p w14:paraId="6B5D31D3" w14:textId="77777777" w:rsidR="003A60B9" w:rsidRPr="002C6C3F" w:rsidRDefault="003A60B9" w:rsidP="00885DC9">
            <w:pPr>
              <w:pStyle w:val="NoSpacing"/>
              <w:rPr>
                <w:rFonts w:asciiTheme="minorHAnsi" w:hAnsiTheme="minorHAnsi" w:cstheme="minorHAnsi"/>
                <w:sz w:val="18"/>
                <w:szCs w:val="18"/>
              </w:rPr>
            </w:pPr>
            <w:r w:rsidRPr="002C6C3F">
              <w:rPr>
                <w:rFonts w:asciiTheme="minorHAnsi" w:hAnsiTheme="minorHAnsi" w:cstheme="minorHAnsi"/>
                <w:sz w:val="18"/>
                <w:szCs w:val="18"/>
              </w:rPr>
              <w:t>Interactions with children</w:t>
            </w:r>
          </w:p>
        </w:tc>
      </w:tr>
      <w:tr w:rsidR="003A60B9" w:rsidRPr="002C6C3F" w14:paraId="7D41B6FA" w14:textId="77777777" w:rsidTr="00BA02C4">
        <w:trPr>
          <w:gridAfter w:val="1"/>
          <w:wAfter w:w="167" w:type="dxa"/>
          <w:trHeight w:val="206"/>
        </w:trPr>
        <w:tc>
          <w:tcPr>
            <w:tcW w:w="1710" w:type="dxa"/>
          </w:tcPr>
          <w:p w14:paraId="405257C6" w14:textId="77777777" w:rsidR="003A60B9" w:rsidRPr="002C6C3F" w:rsidRDefault="003A60B9" w:rsidP="00885DC9">
            <w:pPr>
              <w:spacing w:after="0" w:line="240" w:lineRule="auto"/>
              <w:rPr>
                <w:rFonts w:asciiTheme="minorHAnsi" w:hAnsiTheme="minorHAnsi" w:cstheme="minorHAnsi"/>
                <w:sz w:val="18"/>
                <w:szCs w:val="18"/>
              </w:rPr>
            </w:pPr>
            <w:r w:rsidRPr="002C6C3F">
              <w:rPr>
                <w:rFonts w:asciiTheme="minorHAnsi" w:hAnsiTheme="minorHAnsi" w:cstheme="minorHAnsi"/>
                <w:sz w:val="18"/>
                <w:szCs w:val="18"/>
              </w:rPr>
              <w:t>s 156</w:t>
            </w:r>
          </w:p>
        </w:tc>
        <w:tc>
          <w:tcPr>
            <w:tcW w:w="7195" w:type="dxa"/>
          </w:tcPr>
          <w:p w14:paraId="31FE20EB" w14:textId="77777777" w:rsidR="003A60B9" w:rsidRPr="002C6C3F" w:rsidRDefault="003A60B9" w:rsidP="00885DC9">
            <w:pPr>
              <w:pStyle w:val="NoSpacing"/>
              <w:rPr>
                <w:rFonts w:asciiTheme="minorHAnsi" w:hAnsiTheme="minorHAnsi" w:cstheme="minorHAnsi"/>
                <w:sz w:val="18"/>
                <w:szCs w:val="18"/>
              </w:rPr>
            </w:pPr>
            <w:r w:rsidRPr="002C6C3F">
              <w:rPr>
                <w:rFonts w:asciiTheme="minorHAnsi" w:hAnsiTheme="minorHAnsi" w:cstheme="minorHAnsi"/>
                <w:sz w:val="18"/>
                <w:szCs w:val="18"/>
              </w:rPr>
              <w:t>Relationships in groups</w:t>
            </w:r>
          </w:p>
        </w:tc>
      </w:tr>
      <w:tr w:rsidR="003A60B9" w:rsidRPr="002C6C3F" w14:paraId="3060E124" w14:textId="77777777" w:rsidTr="00BA02C4">
        <w:trPr>
          <w:gridAfter w:val="1"/>
          <w:wAfter w:w="167" w:type="dxa"/>
          <w:trHeight w:val="206"/>
        </w:trPr>
        <w:tc>
          <w:tcPr>
            <w:tcW w:w="1710" w:type="dxa"/>
          </w:tcPr>
          <w:p w14:paraId="5D158C54" w14:textId="77777777" w:rsidR="003A60B9" w:rsidRPr="002C6C3F" w:rsidRDefault="003A60B9" w:rsidP="00885DC9">
            <w:pPr>
              <w:spacing w:after="0" w:line="240" w:lineRule="auto"/>
              <w:rPr>
                <w:rFonts w:asciiTheme="minorHAnsi" w:hAnsiTheme="minorHAnsi" w:cstheme="minorHAnsi"/>
                <w:sz w:val="18"/>
                <w:szCs w:val="18"/>
              </w:rPr>
            </w:pPr>
            <w:r w:rsidRPr="002C6C3F">
              <w:rPr>
                <w:rFonts w:asciiTheme="minorHAnsi" w:hAnsiTheme="minorHAnsi" w:cstheme="minorHAnsi"/>
                <w:sz w:val="18"/>
                <w:szCs w:val="18"/>
              </w:rPr>
              <w:t>s 157</w:t>
            </w:r>
          </w:p>
        </w:tc>
        <w:tc>
          <w:tcPr>
            <w:tcW w:w="7195" w:type="dxa"/>
          </w:tcPr>
          <w:p w14:paraId="1EB567EE" w14:textId="77777777" w:rsidR="003A60B9" w:rsidRPr="002C6C3F" w:rsidRDefault="003A60B9" w:rsidP="00885DC9">
            <w:pPr>
              <w:pStyle w:val="NoSpacing"/>
              <w:rPr>
                <w:rFonts w:asciiTheme="minorHAnsi" w:hAnsiTheme="minorHAnsi" w:cstheme="minorHAnsi"/>
                <w:sz w:val="18"/>
                <w:szCs w:val="18"/>
              </w:rPr>
            </w:pPr>
            <w:r w:rsidRPr="002C6C3F">
              <w:rPr>
                <w:rFonts w:asciiTheme="minorHAnsi" w:hAnsiTheme="minorHAnsi" w:cstheme="minorHAnsi"/>
                <w:sz w:val="18"/>
                <w:szCs w:val="18"/>
              </w:rPr>
              <w:t>Access for parents</w:t>
            </w:r>
          </w:p>
        </w:tc>
      </w:tr>
      <w:tr w:rsidR="003A60B9" w:rsidRPr="002C6C3F" w14:paraId="6C25D9C7" w14:textId="77777777" w:rsidTr="00BA02C4">
        <w:trPr>
          <w:gridAfter w:val="1"/>
          <w:wAfter w:w="167" w:type="dxa"/>
          <w:trHeight w:val="206"/>
        </w:trPr>
        <w:tc>
          <w:tcPr>
            <w:tcW w:w="1710" w:type="dxa"/>
          </w:tcPr>
          <w:p w14:paraId="0FA9E717" w14:textId="77777777" w:rsidR="003A60B9" w:rsidRPr="002C6C3F" w:rsidRDefault="003A60B9" w:rsidP="00885DC9">
            <w:pPr>
              <w:spacing w:after="0" w:line="240" w:lineRule="auto"/>
              <w:rPr>
                <w:rFonts w:asciiTheme="minorHAnsi" w:hAnsiTheme="minorHAnsi" w:cstheme="minorHAnsi"/>
                <w:sz w:val="18"/>
                <w:szCs w:val="18"/>
              </w:rPr>
            </w:pPr>
            <w:r w:rsidRPr="002C6C3F">
              <w:rPr>
                <w:rFonts w:asciiTheme="minorHAnsi" w:hAnsiTheme="minorHAnsi" w:cstheme="minorHAnsi"/>
                <w:sz w:val="18"/>
                <w:szCs w:val="18"/>
              </w:rPr>
              <w:t>s 158</w:t>
            </w:r>
          </w:p>
        </w:tc>
        <w:tc>
          <w:tcPr>
            <w:tcW w:w="7195" w:type="dxa"/>
          </w:tcPr>
          <w:p w14:paraId="04131C00" w14:textId="77777777" w:rsidR="003A60B9" w:rsidRPr="002C6C3F" w:rsidRDefault="003A60B9" w:rsidP="00885DC9">
            <w:pPr>
              <w:pStyle w:val="NoSpacing"/>
              <w:rPr>
                <w:rFonts w:asciiTheme="minorHAnsi" w:hAnsiTheme="minorHAnsi" w:cstheme="minorHAnsi"/>
                <w:sz w:val="18"/>
                <w:szCs w:val="18"/>
              </w:rPr>
            </w:pPr>
            <w:r w:rsidRPr="002C6C3F">
              <w:rPr>
                <w:rFonts w:asciiTheme="minorHAnsi" w:hAnsiTheme="minorHAnsi" w:cstheme="minorHAnsi"/>
                <w:sz w:val="18"/>
                <w:szCs w:val="18"/>
              </w:rPr>
              <w:t>Children’s attendance record to be kept by approved provider</w:t>
            </w:r>
          </w:p>
        </w:tc>
      </w:tr>
      <w:tr w:rsidR="003A60B9" w:rsidRPr="002C6C3F" w14:paraId="78681992" w14:textId="77777777" w:rsidTr="00BA02C4">
        <w:trPr>
          <w:gridAfter w:val="1"/>
          <w:wAfter w:w="167" w:type="dxa"/>
          <w:trHeight w:val="206"/>
        </w:trPr>
        <w:tc>
          <w:tcPr>
            <w:tcW w:w="1710" w:type="dxa"/>
          </w:tcPr>
          <w:p w14:paraId="0320A6D3" w14:textId="77777777" w:rsidR="003A60B9" w:rsidRPr="002C6C3F" w:rsidRDefault="003A60B9" w:rsidP="00885DC9">
            <w:pPr>
              <w:spacing w:after="0" w:line="240" w:lineRule="auto"/>
              <w:rPr>
                <w:rFonts w:asciiTheme="minorHAnsi" w:hAnsiTheme="minorHAnsi" w:cstheme="minorHAnsi"/>
                <w:sz w:val="18"/>
                <w:szCs w:val="18"/>
              </w:rPr>
            </w:pPr>
            <w:r w:rsidRPr="002C6C3F">
              <w:rPr>
                <w:rFonts w:asciiTheme="minorHAnsi" w:hAnsiTheme="minorHAnsi" w:cstheme="minorHAnsi"/>
                <w:sz w:val="18"/>
                <w:szCs w:val="18"/>
              </w:rPr>
              <w:t>s 160</w:t>
            </w:r>
          </w:p>
        </w:tc>
        <w:tc>
          <w:tcPr>
            <w:tcW w:w="7195" w:type="dxa"/>
          </w:tcPr>
          <w:p w14:paraId="16ACA5FA" w14:textId="77777777" w:rsidR="003A60B9" w:rsidRPr="002C6C3F" w:rsidRDefault="003A60B9" w:rsidP="00885DC9">
            <w:pPr>
              <w:pStyle w:val="NoSpacing"/>
              <w:rPr>
                <w:rFonts w:asciiTheme="minorHAnsi" w:hAnsiTheme="minorHAnsi" w:cstheme="minorHAnsi"/>
                <w:sz w:val="18"/>
                <w:szCs w:val="18"/>
              </w:rPr>
            </w:pPr>
            <w:r w:rsidRPr="002C6C3F">
              <w:rPr>
                <w:rFonts w:asciiTheme="minorHAnsi" w:hAnsiTheme="minorHAnsi" w:cstheme="minorHAnsi"/>
                <w:sz w:val="18"/>
                <w:szCs w:val="18"/>
              </w:rPr>
              <w:t>Child enrolment records to be kept by approved provider and family day care educator</w:t>
            </w:r>
          </w:p>
        </w:tc>
      </w:tr>
      <w:tr w:rsidR="003A60B9" w:rsidRPr="002C6C3F" w14:paraId="07C2EBDC" w14:textId="77777777" w:rsidTr="00BA02C4">
        <w:trPr>
          <w:gridAfter w:val="1"/>
          <w:wAfter w:w="167" w:type="dxa"/>
          <w:trHeight w:val="206"/>
        </w:trPr>
        <w:tc>
          <w:tcPr>
            <w:tcW w:w="1710" w:type="dxa"/>
          </w:tcPr>
          <w:p w14:paraId="4CA9FE42" w14:textId="77777777" w:rsidR="003A60B9" w:rsidRPr="002C6C3F" w:rsidRDefault="003A60B9" w:rsidP="00885DC9">
            <w:pPr>
              <w:spacing w:after="0" w:line="240" w:lineRule="auto"/>
              <w:rPr>
                <w:rFonts w:asciiTheme="minorHAnsi" w:hAnsiTheme="minorHAnsi" w:cstheme="minorHAnsi"/>
                <w:sz w:val="18"/>
                <w:szCs w:val="18"/>
              </w:rPr>
            </w:pPr>
            <w:r w:rsidRPr="002C6C3F">
              <w:rPr>
                <w:rFonts w:asciiTheme="minorHAnsi" w:hAnsiTheme="minorHAnsi" w:cstheme="minorHAnsi"/>
                <w:sz w:val="18"/>
                <w:szCs w:val="18"/>
              </w:rPr>
              <w:t>s 161</w:t>
            </w:r>
          </w:p>
        </w:tc>
        <w:tc>
          <w:tcPr>
            <w:tcW w:w="7195" w:type="dxa"/>
          </w:tcPr>
          <w:p w14:paraId="308C0C5C" w14:textId="77777777" w:rsidR="003A60B9" w:rsidRPr="002C6C3F" w:rsidRDefault="003A60B9" w:rsidP="00885DC9">
            <w:pPr>
              <w:pStyle w:val="NoSpacing"/>
              <w:rPr>
                <w:rFonts w:asciiTheme="minorHAnsi" w:hAnsiTheme="minorHAnsi" w:cstheme="minorHAnsi"/>
                <w:sz w:val="18"/>
                <w:szCs w:val="18"/>
              </w:rPr>
            </w:pPr>
            <w:r w:rsidRPr="002C6C3F">
              <w:rPr>
                <w:rFonts w:asciiTheme="minorHAnsi" w:hAnsiTheme="minorHAnsi" w:cstheme="minorHAnsi"/>
                <w:sz w:val="18"/>
                <w:szCs w:val="18"/>
              </w:rPr>
              <w:t>Authorisations to be kept in enrolment record</w:t>
            </w:r>
          </w:p>
        </w:tc>
      </w:tr>
      <w:tr w:rsidR="003A60B9" w:rsidRPr="002C6C3F" w14:paraId="066C6B65" w14:textId="77777777" w:rsidTr="00BA02C4">
        <w:trPr>
          <w:gridAfter w:val="1"/>
          <w:wAfter w:w="167" w:type="dxa"/>
          <w:trHeight w:val="206"/>
        </w:trPr>
        <w:tc>
          <w:tcPr>
            <w:tcW w:w="1710" w:type="dxa"/>
          </w:tcPr>
          <w:p w14:paraId="5BDF0081" w14:textId="77777777" w:rsidR="003A60B9" w:rsidRPr="002C6C3F" w:rsidRDefault="003A60B9" w:rsidP="00885DC9">
            <w:pPr>
              <w:spacing w:after="0" w:line="240" w:lineRule="auto"/>
              <w:rPr>
                <w:rFonts w:asciiTheme="minorHAnsi" w:hAnsiTheme="minorHAnsi" w:cstheme="minorHAnsi"/>
                <w:sz w:val="18"/>
                <w:szCs w:val="18"/>
              </w:rPr>
            </w:pPr>
            <w:r w:rsidRPr="002C6C3F">
              <w:rPr>
                <w:rFonts w:asciiTheme="minorHAnsi" w:hAnsiTheme="minorHAnsi" w:cstheme="minorHAnsi"/>
                <w:sz w:val="18"/>
                <w:szCs w:val="18"/>
              </w:rPr>
              <w:t>s 162</w:t>
            </w:r>
          </w:p>
        </w:tc>
        <w:tc>
          <w:tcPr>
            <w:tcW w:w="7195" w:type="dxa"/>
          </w:tcPr>
          <w:p w14:paraId="15234DCD" w14:textId="77777777" w:rsidR="003A60B9" w:rsidRPr="002C6C3F" w:rsidRDefault="003A60B9" w:rsidP="00885DC9">
            <w:pPr>
              <w:pStyle w:val="NoSpacing"/>
              <w:rPr>
                <w:rFonts w:asciiTheme="minorHAnsi" w:hAnsiTheme="minorHAnsi" w:cstheme="minorHAnsi"/>
                <w:sz w:val="18"/>
                <w:szCs w:val="18"/>
              </w:rPr>
            </w:pPr>
            <w:r w:rsidRPr="002C6C3F">
              <w:rPr>
                <w:rFonts w:asciiTheme="minorHAnsi" w:hAnsiTheme="minorHAnsi" w:cstheme="minorHAnsi"/>
                <w:sz w:val="18"/>
                <w:szCs w:val="18"/>
              </w:rPr>
              <w:t>Health information to be kept in enrolment record</w:t>
            </w:r>
          </w:p>
        </w:tc>
      </w:tr>
      <w:tr w:rsidR="003A60B9" w:rsidRPr="002C6C3F" w14:paraId="5914FDC8" w14:textId="77777777" w:rsidTr="00BA02C4">
        <w:trPr>
          <w:gridAfter w:val="1"/>
          <w:wAfter w:w="167" w:type="dxa"/>
          <w:trHeight w:val="206"/>
        </w:trPr>
        <w:tc>
          <w:tcPr>
            <w:tcW w:w="1710" w:type="dxa"/>
          </w:tcPr>
          <w:p w14:paraId="0860C4D5" w14:textId="77777777" w:rsidR="003A60B9" w:rsidRPr="002C6C3F" w:rsidRDefault="003A60B9" w:rsidP="00885DC9">
            <w:pPr>
              <w:spacing w:after="0" w:line="240" w:lineRule="auto"/>
              <w:rPr>
                <w:rFonts w:asciiTheme="minorHAnsi" w:hAnsiTheme="minorHAnsi" w:cstheme="minorHAnsi"/>
                <w:sz w:val="18"/>
                <w:szCs w:val="18"/>
              </w:rPr>
            </w:pPr>
            <w:r w:rsidRPr="002C6C3F">
              <w:rPr>
                <w:rFonts w:asciiTheme="minorHAnsi" w:hAnsiTheme="minorHAnsi" w:cstheme="minorHAnsi"/>
                <w:sz w:val="18"/>
                <w:szCs w:val="18"/>
              </w:rPr>
              <w:t>s 168</w:t>
            </w:r>
          </w:p>
        </w:tc>
        <w:tc>
          <w:tcPr>
            <w:tcW w:w="7195" w:type="dxa"/>
          </w:tcPr>
          <w:p w14:paraId="036BC945" w14:textId="77777777" w:rsidR="003A60B9" w:rsidRPr="002C6C3F" w:rsidRDefault="003A60B9" w:rsidP="00885DC9">
            <w:pPr>
              <w:pStyle w:val="NoSpacing"/>
              <w:rPr>
                <w:rFonts w:asciiTheme="minorHAnsi" w:hAnsiTheme="minorHAnsi" w:cstheme="minorHAnsi"/>
                <w:sz w:val="18"/>
                <w:szCs w:val="18"/>
              </w:rPr>
            </w:pPr>
            <w:r w:rsidRPr="002C6C3F">
              <w:rPr>
                <w:rFonts w:asciiTheme="minorHAnsi" w:hAnsiTheme="minorHAnsi" w:cstheme="minorHAnsi"/>
                <w:sz w:val="18"/>
                <w:szCs w:val="18"/>
              </w:rPr>
              <w:t>Education and care services must have policies and procedures</w:t>
            </w:r>
          </w:p>
        </w:tc>
      </w:tr>
      <w:tr w:rsidR="003A60B9" w:rsidRPr="002C6C3F" w14:paraId="4DA5E142" w14:textId="77777777" w:rsidTr="00BA02C4">
        <w:trPr>
          <w:gridAfter w:val="1"/>
          <w:wAfter w:w="167" w:type="dxa"/>
          <w:trHeight w:val="206"/>
        </w:trPr>
        <w:tc>
          <w:tcPr>
            <w:tcW w:w="1710" w:type="dxa"/>
          </w:tcPr>
          <w:p w14:paraId="1558D7D2" w14:textId="77777777" w:rsidR="003A60B9" w:rsidRPr="002C6C3F" w:rsidRDefault="003A60B9" w:rsidP="00885DC9">
            <w:pPr>
              <w:spacing w:after="0" w:line="240" w:lineRule="auto"/>
              <w:rPr>
                <w:rFonts w:asciiTheme="minorHAnsi" w:hAnsiTheme="minorHAnsi" w:cstheme="minorHAnsi"/>
                <w:sz w:val="18"/>
                <w:szCs w:val="18"/>
              </w:rPr>
            </w:pPr>
            <w:r w:rsidRPr="002C6C3F">
              <w:rPr>
                <w:rFonts w:asciiTheme="minorHAnsi" w:hAnsiTheme="minorHAnsi" w:cstheme="minorHAnsi"/>
                <w:sz w:val="18"/>
                <w:szCs w:val="18"/>
              </w:rPr>
              <w:t>s 170</w:t>
            </w:r>
          </w:p>
        </w:tc>
        <w:tc>
          <w:tcPr>
            <w:tcW w:w="7195" w:type="dxa"/>
          </w:tcPr>
          <w:p w14:paraId="0C5C57ED" w14:textId="77777777" w:rsidR="003A60B9" w:rsidRPr="002C6C3F" w:rsidRDefault="003A60B9" w:rsidP="00885DC9">
            <w:pPr>
              <w:pStyle w:val="NoSpacing"/>
              <w:rPr>
                <w:rFonts w:asciiTheme="minorHAnsi" w:hAnsiTheme="minorHAnsi" w:cstheme="minorHAnsi"/>
                <w:sz w:val="18"/>
                <w:szCs w:val="18"/>
              </w:rPr>
            </w:pPr>
            <w:r w:rsidRPr="002C6C3F">
              <w:rPr>
                <w:rFonts w:asciiTheme="minorHAnsi" w:hAnsiTheme="minorHAnsi" w:cstheme="minorHAnsi"/>
                <w:sz w:val="18"/>
                <w:szCs w:val="18"/>
              </w:rPr>
              <w:t>Policies and procedures to be followed</w:t>
            </w:r>
          </w:p>
        </w:tc>
      </w:tr>
      <w:tr w:rsidR="003A60B9" w:rsidRPr="002C6C3F" w14:paraId="60839849" w14:textId="77777777" w:rsidTr="00BA02C4">
        <w:trPr>
          <w:gridAfter w:val="1"/>
          <w:wAfter w:w="167" w:type="dxa"/>
          <w:trHeight w:val="206"/>
        </w:trPr>
        <w:tc>
          <w:tcPr>
            <w:tcW w:w="1710" w:type="dxa"/>
          </w:tcPr>
          <w:p w14:paraId="6FBF89B9" w14:textId="77777777" w:rsidR="003A60B9" w:rsidRPr="002C6C3F" w:rsidRDefault="003A60B9" w:rsidP="00885DC9">
            <w:pPr>
              <w:spacing w:after="0" w:line="240" w:lineRule="auto"/>
              <w:rPr>
                <w:rFonts w:asciiTheme="minorHAnsi" w:hAnsiTheme="minorHAnsi" w:cstheme="minorHAnsi"/>
                <w:sz w:val="18"/>
                <w:szCs w:val="18"/>
              </w:rPr>
            </w:pPr>
            <w:r w:rsidRPr="002C6C3F">
              <w:rPr>
                <w:rFonts w:asciiTheme="minorHAnsi" w:hAnsiTheme="minorHAnsi" w:cstheme="minorHAnsi"/>
                <w:sz w:val="18"/>
                <w:szCs w:val="18"/>
              </w:rPr>
              <w:t>s 171</w:t>
            </w:r>
          </w:p>
        </w:tc>
        <w:tc>
          <w:tcPr>
            <w:tcW w:w="7195" w:type="dxa"/>
          </w:tcPr>
          <w:p w14:paraId="22137BDD" w14:textId="77777777" w:rsidR="003A60B9" w:rsidRPr="002C6C3F" w:rsidRDefault="003A60B9" w:rsidP="00885DC9">
            <w:pPr>
              <w:pStyle w:val="NoSpacing"/>
              <w:rPr>
                <w:rFonts w:asciiTheme="minorHAnsi" w:hAnsiTheme="minorHAnsi" w:cstheme="minorHAnsi"/>
                <w:sz w:val="18"/>
                <w:szCs w:val="18"/>
              </w:rPr>
            </w:pPr>
            <w:r w:rsidRPr="002C6C3F">
              <w:rPr>
                <w:rFonts w:asciiTheme="minorHAnsi" w:hAnsiTheme="minorHAnsi" w:cstheme="minorHAnsi"/>
                <w:sz w:val="18"/>
                <w:szCs w:val="18"/>
              </w:rPr>
              <w:t>Policies and procedures to be kept available</w:t>
            </w:r>
          </w:p>
        </w:tc>
      </w:tr>
      <w:tr w:rsidR="003A60B9" w:rsidRPr="002C6C3F" w14:paraId="45AA7714" w14:textId="77777777" w:rsidTr="00BA02C4">
        <w:trPr>
          <w:gridAfter w:val="1"/>
          <w:wAfter w:w="167" w:type="dxa"/>
          <w:trHeight w:val="206"/>
        </w:trPr>
        <w:tc>
          <w:tcPr>
            <w:tcW w:w="1710" w:type="dxa"/>
          </w:tcPr>
          <w:p w14:paraId="337621E8" w14:textId="77777777" w:rsidR="003A60B9" w:rsidRPr="002C6C3F" w:rsidRDefault="003A60B9" w:rsidP="00885DC9">
            <w:pPr>
              <w:spacing w:after="0" w:line="240" w:lineRule="auto"/>
              <w:rPr>
                <w:rFonts w:asciiTheme="minorHAnsi" w:hAnsiTheme="minorHAnsi" w:cstheme="minorHAnsi"/>
                <w:sz w:val="18"/>
                <w:szCs w:val="18"/>
              </w:rPr>
            </w:pPr>
            <w:r w:rsidRPr="002C6C3F">
              <w:rPr>
                <w:rFonts w:asciiTheme="minorHAnsi" w:hAnsiTheme="minorHAnsi" w:cstheme="minorHAnsi"/>
                <w:sz w:val="18"/>
                <w:szCs w:val="18"/>
              </w:rPr>
              <w:t>s 172</w:t>
            </w:r>
          </w:p>
        </w:tc>
        <w:tc>
          <w:tcPr>
            <w:tcW w:w="7195" w:type="dxa"/>
          </w:tcPr>
          <w:p w14:paraId="55FF7EA6" w14:textId="77777777" w:rsidR="003A60B9" w:rsidRPr="002C6C3F" w:rsidRDefault="003A60B9" w:rsidP="00885DC9">
            <w:pPr>
              <w:pStyle w:val="NoSpacing"/>
              <w:rPr>
                <w:rFonts w:asciiTheme="minorHAnsi" w:hAnsiTheme="minorHAnsi" w:cstheme="minorHAnsi"/>
                <w:sz w:val="18"/>
                <w:szCs w:val="18"/>
              </w:rPr>
            </w:pPr>
            <w:r w:rsidRPr="002C6C3F">
              <w:rPr>
                <w:rFonts w:asciiTheme="minorHAnsi" w:hAnsiTheme="minorHAnsi" w:cstheme="minorHAnsi"/>
                <w:sz w:val="18"/>
                <w:szCs w:val="18"/>
              </w:rPr>
              <w:t>Notification of change to policies or procedures</w:t>
            </w:r>
          </w:p>
        </w:tc>
      </w:tr>
      <w:tr w:rsidR="003A60B9" w:rsidRPr="002C6C3F" w14:paraId="320BBBCA" w14:textId="77777777" w:rsidTr="00BA02C4">
        <w:trPr>
          <w:gridAfter w:val="1"/>
          <w:wAfter w:w="167" w:type="dxa"/>
          <w:trHeight w:val="206"/>
        </w:trPr>
        <w:tc>
          <w:tcPr>
            <w:tcW w:w="1710" w:type="dxa"/>
          </w:tcPr>
          <w:p w14:paraId="37A70CC3" w14:textId="77777777" w:rsidR="003A60B9" w:rsidRPr="002C6C3F" w:rsidRDefault="003A60B9" w:rsidP="00885DC9">
            <w:pPr>
              <w:spacing w:after="0" w:line="240" w:lineRule="auto"/>
              <w:rPr>
                <w:rFonts w:asciiTheme="minorHAnsi" w:hAnsiTheme="minorHAnsi" w:cstheme="minorHAnsi"/>
                <w:sz w:val="18"/>
                <w:szCs w:val="18"/>
              </w:rPr>
            </w:pPr>
            <w:r w:rsidRPr="002C6C3F">
              <w:rPr>
                <w:rFonts w:asciiTheme="minorHAnsi" w:hAnsiTheme="minorHAnsi" w:cstheme="minorHAnsi"/>
                <w:sz w:val="18"/>
                <w:szCs w:val="18"/>
              </w:rPr>
              <w:t>s 173</w:t>
            </w:r>
          </w:p>
        </w:tc>
        <w:tc>
          <w:tcPr>
            <w:tcW w:w="7195" w:type="dxa"/>
          </w:tcPr>
          <w:p w14:paraId="1EA16E28" w14:textId="77777777" w:rsidR="003A60B9" w:rsidRPr="002C6C3F" w:rsidRDefault="003A60B9" w:rsidP="00885DC9">
            <w:pPr>
              <w:pStyle w:val="NoSpacing"/>
              <w:rPr>
                <w:rFonts w:asciiTheme="minorHAnsi" w:hAnsiTheme="minorHAnsi" w:cstheme="minorHAnsi"/>
                <w:sz w:val="18"/>
                <w:szCs w:val="18"/>
              </w:rPr>
            </w:pPr>
            <w:r w:rsidRPr="002C6C3F">
              <w:rPr>
                <w:rFonts w:asciiTheme="minorHAnsi" w:hAnsiTheme="minorHAnsi" w:cstheme="minorHAnsi"/>
                <w:sz w:val="18"/>
                <w:szCs w:val="18"/>
              </w:rPr>
              <w:t>Prescribed information to be displayed</w:t>
            </w:r>
          </w:p>
        </w:tc>
      </w:tr>
      <w:tr w:rsidR="003A60B9" w:rsidRPr="002C6C3F" w14:paraId="6401C92B" w14:textId="77777777" w:rsidTr="00BA02C4">
        <w:trPr>
          <w:gridAfter w:val="1"/>
          <w:wAfter w:w="167" w:type="dxa"/>
          <w:trHeight w:val="206"/>
        </w:trPr>
        <w:tc>
          <w:tcPr>
            <w:tcW w:w="1710" w:type="dxa"/>
          </w:tcPr>
          <w:p w14:paraId="07300443" w14:textId="77777777" w:rsidR="003A60B9" w:rsidRPr="002C6C3F" w:rsidRDefault="003A60B9" w:rsidP="00885DC9">
            <w:pPr>
              <w:spacing w:after="0" w:line="240" w:lineRule="auto"/>
              <w:rPr>
                <w:rFonts w:asciiTheme="minorHAnsi" w:hAnsiTheme="minorHAnsi" w:cstheme="minorHAnsi"/>
                <w:sz w:val="18"/>
                <w:szCs w:val="18"/>
              </w:rPr>
            </w:pPr>
            <w:r w:rsidRPr="002C6C3F">
              <w:rPr>
                <w:rFonts w:asciiTheme="minorHAnsi" w:hAnsiTheme="minorHAnsi" w:cstheme="minorHAnsi"/>
                <w:sz w:val="18"/>
                <w:szCs w:val="18"/>
              </w:rPr>
              <w:t>s 175</w:t>
            </w:r>
          </w:p>
        </w:tc>
        <w:tc>
          <w:tcPr>
            <w:tcW w:w="7195" w:type="dxa"/>
          </w:tcPr>
          <w:p w14:paraId="58202394" w14:textId="77777777" w:rsidR="003A60B9" w:rsidRPr="002C6C3F" w:rsidRDefault="003A60B9" w:rsidP="00885DC9">
            <w:pPr>
              <w:pStyle w:val="NoSpacing"/>
              <w:rPr>
                <w:rFonts w:asciiTheme="minorHAnsi" w:hAnsiTheme="minorHAnsi" w:cstheme="minorHAnsi"/>
                <w:sz w:val="18"/>
                <w:szCs w:val="18"/>
              </w:rPr>
            </w:pPr>
            <w:r w:rsidRPr="002C6C3F">
              <w:rPr>
                <w:rFonts w:asciiTheme="minorHAnsi" w:hAnsiTheme="minorHAnsi" w:cstheme="minorHAnsi"/>
                <w:sz w:val="18"/>
                <w:szCs w:val="18"/>
              </w:rPr>
              <w:t>Prescribed information to be notified to Regulatory Authority</w:t>
            </w:r>
          </w:p>
        </w:tc>
      </w:tr>
      <w:tr w:rsidR="003A60B9" w:rsidRPr="002C6C3F" w14:paraId="55E83937" w14:textId="77777777" w:rsidTr="00BA02C4">
        <w:trPr>
          <w:gridAfter w:val="1"/>
          <w:wAfter w:w="167" w:type="dxa"/>
          <w:trHeight w:val="206"/>
        </w:trPr>
        <w:tc>
          <w:tcPr>
            <w:tcW w:w="1710" w:type="dxa"/>
          </w:tcPr>
          <w:p w14:paraId="338F5FBF" w14:textId="77777777" w:rsidR="003A60B9" w:rsidRPr="002C6C3F" w:rsidRDefault="003A60B9" w:rsidP="00885DC9">
            <w:pPr>
              <w:spacing w:after="0" w:line="240" w:lineRule="auto"/>
              <w:rPr>
                <w:rFonts w:asciiTheme="minorHAnsi" w:hAnsiTheme="minorHAnsi" w:cstheme="minorHAnsi"/>
                <w:sz w:val="18"/>
                <w:szCs w:val="18"/>
              </w:rPr>
            </w:pPr>
            <w:r w:rsidRPr="002C6C3F">
              <w:rPr>
                <w:rFonts w:asciiTheme="minorHAnsi" w:hAnsiTheme="minorHAnsi" w:cstheme="minorHAnsi"/>
                <w:sz w:val="18"/>
                <w:szCs w:val="18"/>
              </w:rPr>
              <w:t xml:space="preserve">s 176 </w:t>
            </w:r>
          </w:p>
        </w:tc>
        <w:tc>
          <w:tcPr>
            <w:tcW w:w="7195" w:type="dxa"/>
          </w:tcPr>
          <w:p w14:paraId="1E58F629" w14:textId="77777777" w:rsidR="003A60B9" w:rsidRPr="002C6C3F" w:rsidRDefault="003A60B9" w:rsidP="00885DC9">
            <w:pPr>
              <w:pStyle w:val="NoSpacing"/>
              <w:rPr>
                <w:rFonts w:asciiTheme="minorHAnsi" w:hAnsiTheme="minorHAnsi" w:cstheme="minorHAnsi"/>
                <w:sz w:val="18"/>
                <w:szCs w:val="18"/>
              </w:rPr>
            </w:pPr>
            <w:r w:rsidRPr="002C6C3F">
              <w:rPr>
                <w:rFonts w:asciiTheme="minorHAnsi" w:hAnsiTheme="minorHAnsi" w:cstheme="minorHAnsi"/>
                <w:sz w:val="18"/>
                <w:szCs w:val="18"/>
              </w:rPr>
              <w:t>Time to notify certain information to the Regulatory Authority</w:t>
            </w:r>
          </w:p>
        </w:tc>
      </w:tr>
      <w:tr w:rsidR="003A60B9" w:rsidRPr="002C6C3F" w14:paraId="2FD16B29" w14:textId="77777777" w:rsidTr="00BA02C4">
        <w:trPr>
          <w:gridAfter w:val="1"/>
          <w:wAfter w:w="167" w:type="dxa"/>
          <w:trHeight w:val="206"/>
        </w:trPr>
        <w:tc>
          <w:tcPr>
            <w:tcW w:w="1710" w:type="dxa"/>
          </w:tcPr>
          <w:p w14:paraId="48E7E745" w14:textId="77777777" w:rsidR="003A60B9" w:rsidRPr="002C6C3F" w:rsidRDefault="003A60B9" w:rsidP="00885DC9">
            <w:pPr>
              <w:spacing w:after="0" w:line="240" w:lineRule="auto"/>
              <w:rPr>
                <w:rFonts w:asciiTheme="minorHAnsi" w:hAnsiTheme="minorHAnsi" w:cstheme="minorHAnsi"/>
                <w:sz w:val="18"/>
                <w:szCs w:val="18"/>
              </w:rPr>
            </w:pPr>
            <w:r w:rsidRPr="002C6C3F">
              <w:rPr>
                <w:rFonts w:asciiTheme="minorHAnsi" w:hAnsiTheme="minorHAnsi" w:cstheme="minorHAnsi"/>
                <w:sz w:val="18"/>
                <w:szCs w:val="18"/>
              </w:rPr>
              <w:t>s 177</w:t>
            </w:r>
          </w:p>
        </w:tc>
        <w:tc>
          <w:tcPr>
            <w:tcW w:w="7195" w:type="dxa"/>
          </w:tcPr>
          <w:p w14:paraId="03A01850" w14:textId="77777777" w:rsidR="003A60B9" w:rsidRPr="002C6C3F" w:rsidRDefault="003A60B9" w:rsidP="00885DC9">
            <w:pPr>
              <w:pStyle w:val="NoSpacing"/>
              <w:rPr>
                <w:rFonts w:asciiTheme="minorHAnsi" w:hAnsiTheme="minorHAnsi" w:cstheme="minorHAnsi"/>
                <w:sz w:val="18"/>
                <w:szCs w:val="18"/>
              </w:rPr>
            </w:pPr>
            <w:r w:rsidRPr="002C6C3F">
              <w:rPr>
                <w:rFonts w:asciiTheme="minorHAnsi" w:hAnsiTheme="minorHAnsi" w:cstheme="minorHAnsi"/>
                <w:sz w:val="18"/>
                <w:szCs w:val="18"/>
              </w:rPr>
              <w:t>Prescribed enrolment and other documents to be kept by the approved provider</w:t>
            </w:r>
          </w:p>
        </w:tc>
      </w:tr>
      <w:tr w:rsidR="003A60B9" w:rsidRPr="002C6C3F" w14:paraId="741D0D64" w14:textId="77777777" w:rsidTr="00BA02C4">
        <w:trPr>
          <w:gridAfter w:val="1"/>
          <w:wAfter w:w="167" w:type="dxa"/>
          <w:trHeight w:val="206"/>
        </w:trPr>
        <w:tc>
          <w:tcPr>
            <w:tcW w:w="1710" w:type="dxa"/>
          </w:tcPr>
          <w:p w14:paraId="1008E348" w14:textId="77777777" w:rsidR="003A60B9" w:rsidRPr="002C6C3F" w:rsidRDefault="003A60B9" w:rsidP="00885DC9">
            <w:pPr>
              <w:spacing w:after="0" w:line="240" w:lineRule="auto"/>
              <w:rPr>
                <w:rFonts w:asciiTheme="minorHAnsi" w:hAnsiTheme="minorHAnsi" w:cstheme="minorHAnsi"/>
                <w:sz w:val="18"/>
                <w:szCs w:val="18"/>
              </w:rPr>
            </w:pPr>
            <w:r w:rsidRPr="002C6C3F">
              <w:rPr>
                <w:rFonts w:asciiTheme="minorHAnsi" w:hAnsiTheme="minorHAnsi" w:cstheme="minorHAnsi"/>
                <w:sz w:val="18"/>
                <w:szCs w:val="18"/>
              </w:rPr>
              <w:t>ss 181 ,183 - 184</w:t>
            </w:r>
          </w:p>
        </w:tc>
        <w:tc>
          <w:tcPr>
            <w:tcW w:w="7195" w:type="dxa"/>
          </w:tcPr>
          <w:p w14:paraId="4003FD66" w14:textId="77777777" w:rsidR="003A60B9" w:rsidRPr="002C6C3F" w:rsidRDefault="003A60B9" w:rsidP="00885DC9">
            <w:pPr>
              <w:pStyle w:val="NoSpacing"/>
              <w:rPr>
                <w:rFonts w:asciiTheme="minorHAnsi" w:hAnsiTheme="minorHAnsi" w:cstheme="minorHAnsi"/>
                <w:sz w:val="18"/>
                <w:szCs w:val="18"/>
              </w:rPr>
            </w:pPr>
            <w:r w:rsidRPr="002C6C3F">
              <w:rPr>
                <w:rFonts w:asciiTheme="minorHAnsi" w:hAnsiTheme="minorHAnsi" w:cstheme="minorHAnsi"/>
                <w:sz w:val="18"/>
                <w:szCs w:val="18"/>
              </w:rPr>
              <w:t>Confidentiality and storage of records</w:t>
            </w:r>
          </w:p>
        </w:tc>
      </w:tr>
    </w:tbl>
    <w:p w14:paraId="0D747A1F" w14:textId="77777777" w:rsidR="00D0181D" w:rsidRPr="002C6C3F" w:rsidRDefault="00D0181D" w:rsidP="00885DC9">
      <w:pPr>
        <w:spacing w:after="0" w:line="240" w:lineRule="auto"/>
        <w:rPr>
          <w:rFonts w:asciiTheme="minorHAnsi" w:hAnsiTheme="minorHAnsi" w:cstheme="minorHAnsi"/>
          <w:b/>
          <w:bCs/>
          <w:sz w:val="28"/>
          <w:szCs w:val="28"/>
        </w:rPr>
      </w:pPr>
    </w:p>
    <w:p w14:paraId="03EB1F5C" w14:textId="77777777" w:rsidR="003A60B9" w:rsidRPr="002C6C3F" w:rsidRDefault="003A60B9" w:rsidP="00885DC9">
      <w:pPr>
        <w:spacing w:after="0" w:line="240" w:lineRule="auto"/>
        <w:rPr>
          <w:rFonts w:asciiTheme="minorHAnsi" w:hAnsiTheme="minorHAnsi" w:cstheme="minorHAnsi"/>
          <w:b/>
          <w:bCs/>
        </w:rPr>
      </w:pPr>
      <w:r w:rsidRPr="002C6C3F">
        <w:rPr>
          <w:rFonts w:asciiTheme="minorHAnsi" w:hAnsiTheme="minorHAnsi" w:cstheme="minorHAnsi"/>
          <w:b/>
          <w:bCs/>
        </w:rPr>
        <w:t>Other applicable laws and regulations</w:t>
      </w:r>
    </w:p>
    <w:tbl>
      <w:tblPr>
        <w:tblpPr w:leftFromText="180" w:rightFromText="180" w:vertAnchor="text" w:horzAnchor="margin" w:tblpX="142" w:tblpY="281"/>
        <w:tblW w:w="8763" w:type="dxa"/>
        <w:tblBorders>
          <w:top w:val="single" w:sz="4" w:space="0" w:color="AEAAAA" w:themeColor="background2" w:themeShade="BF"/>
          <w:bottom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4268"/>
        <w:gridCol w:w="4495"/>
      </w:tblGrid>
      <w:tr w:rsidR="003A60B9" w:rsidRPr="002C6C3F" w14:paraId="59F96286" w14:textId="77777777" w:rsidTr="006822B2">
        <w:trPr>
          <w:trHeight w:val="291"/>
        </w:trPr>
        <w:tc>
          <w:tcPr>
            <w:tcW w:w="4268" w:type="dxa"/>
            <w:shd w:val="clear" w:color="auto" w:fill="000000" w:themeFill="text1"/>
          </w:tcPr>
          <w:p w14:paraId="24AA7774" w14:textId="450EDA82" w:rsidR="003A60B9" w:rsidRPr="002C6C3F" w:rsidRDefault="0012447B" w:rsidP="006822B2">
            <w:pPr>
              <w:spacing w:after="0" w:line="240" w:lineRule="auto"/>
              <w:rPr>
                <w:rFonts w:asciiTheme="minorHAnsi" w:hAnsiTheme="minorHAnsi" w:cstheme="minorHAnsi"/>
                <w:b/>
                <w:bCs/>
                <w:sz w:val="18"/>
                <w:szCs w:val="18"/>
              </w:rPr>
            </w:pPr>
            <w:r w:rsidRPr="002C6C3F">
              <w:rPr>
                <w:rFonts w:asciiTheme="minorHAnsi" w:hAnsiTheme="minorHAnsi" w:cstheme="minorHAnsi"/>
                <w:b/>
                <w:bCs/>
                <w:sz w:val="18"/>
                <w:szCs w:val="18"/>
              </w:rPr>
              <w:lastRenderedPageBreak/>
              <w:t>Name</w:t>
            </w:r>
          </w:p>
        </w:tc>
        <w:tc>
          <w:tcPr>
            <w:tcW w:w="4495" w:type="dxa"/>
            <w:shd w:val="clear" w:color="auto" w:fill="000000" w:themeFill="text1"/>
          </w:tcPr>
          <w:p w14:paraId="3AB557E3" w14:textId="77777777" w:rsidR="003A60B9" w:rsidRPr="002C6C3F" w:rsidRDefault="003A60B9" w:rsidP="006822B2">
            <w:pPr>
              <w:pStyle w:val="NoSpacing"/>
              <w:rPr>
                <w:rFonts w:asciiTheme="minorHAnsi" w:hAnsiTheme="minorHAnsi" w:cstheme="minorHAnsi"/>
                <w:b/>
                <w:bCs/>
                <w:sz w:val="18"/>
                <w:szCs w:val="18"/>
              </w:rPr>
            </w:pPr>
            <w:r w:rsidRPr="002C6C3F">
              <w:rPr>
                <w:rFonts w:asciiTheme="minorHAnsi" w:hAnsiTheme="minorHAnsi" w:cstheme="minorHAnsi"/>
                <w:b/>
                <w:bCs/>
                <w:sz w:val="18"/>
                <w:szCs w:val="18"/>
              </w:rPr>
              <w:t>Description</w:t>
            </w:r>
          </w:p>
        </w:tc>
      </w:tr>
      <w:tr w:rsidR="006822B2" w:rsidRPr="002C6C3F" w14:paraId="135AB6EB" w14:textId="77777777" w:rsidTr="006822B2">
        <w:tc>
          <w:tcPr>
            <w:tcW w:w="4268" w:type="dxa"/>
          </w:tcPr>
          <w:p w14:paraId="75966038" w14:textId="77777777" w:rsidR="006822B2" w:rsidRPr="002C6C3F" w:rsidRDefault="006822B2" w:rsidP="006822B2">
            <w:pPr>
              <w:spacing w:after="0" w:line="240" w:lineRule="auto"/>
              <w:rPr>
                <w:i/>
                <w:iCs/>
                <w:noProof/>
                <w:sz w:val="18"/>
                <w:szCs w:val="18"/>
              </w:rPr>
            </w:pPr>
            <w:r w:rsidRPr="002C6C3F">
              <w:rPr>
                <w:i/>
                <w:iCs/>
                <w:noProof/>
                <w:sz w:val="18"/>
                <w:szCs w:val="18"/>
              </w:rPr>
              <w:t>Anti-Discrimination Act 1977 (NSW)</w:t>
            </w:r>
          </w:p>
          <w:p w14:paraId="24F636C3" w14:textId="77777777" w:rsidR="006822B2" w:rsidRPr="002C6C3F" w:rsidRDefault="006822B2" w:rsidP="006822B2">
            <w:pPr>
              <w:spacing w:after="0" w:line="240" w:lineRule="auto"/>
              <w:rPr>
                <w:i/>
                <w:iCs/>
                <w:noProof/>
                <w:sz w:val="18"/>
                <w:szCs w:val="18"/>
              </w:rPr>
            </w:pPr>
            <w:r w:rsidRPr="002C6C3F">
              <w:rPr>
                <w:i/>
                <w:iCs/>
                <w:noProof/>
                <w:sz w:val="18"/>
                <w:szCs w:val="18"/>
              </w:rPr>
              <w:t>Children (Criminal Proceedings) Act 1987 (NSW)</w:t>
            </w:r>
          </w:p>
          <w:p w14:paraId="149F9868" w14:textId="77777777" w:rsidR="006822B2" w:rsidRPr="002C6C3F" w:rsidRDefault="006822B2" w:rsidP="006822B2">
            <w:pPr>
              <w:spacing w:after="0" w:line="240" w:lineRule="auto"/>
              <w:rPr>
                <w:rFonts w:asciiTheme="minorHAnsi" w:hAnsiTheme="minorHAnsi" w:cstheme="minorHAnsi"/>
                <w:i/>
                <w:iCs/>
                <w:sz w:val="18"/>
                <w:szCs w:val="18"/>
              </w:rPr>
            </w:pPr>
            <w:r w:rsidRPr="002C6C3F">
              <w:rPr>
                <w:rFonts w:asciiTheme="minorHAnsi" w:hAnsiTheme="minorHAnsi" w:cstheme="minorHAnsi"/>
                <w:i/>
                <w:iCs/>
                <w:sz w:val="18"/>
                <w:szCs w:val="18"/>
              </w:rPr>
              <w:t>Australian Human Rights Commission Act 1986 (</w:t>
            </w:r>
            <w:proofErr w:type="spellStart"/>
            <w:r w:rsidRPr="002C6C3F">
              <w:rPr>
                <w:rFonts w:asciiTheme="minorHAnsi" w:hAnsiTheme="minorHAnsi" w:cstheme="minorHAnsi"/>
                <w:i/>
                <w:iCs/>
                <w:sz w:val="18"/>
                <w:szCs w:val="18"/>
              </w:rPr>
              <w:t>Cth</w:t>
            </w:r>
            <w:proofErr w:type="spellEnd"/>
            <w:r w:rsidRPr="002C6C3F">
              <w:rPr>
                <w:rFonts w:asciiTheme="minorHAnsi" w:hAnsiTheme="minorHAnsi" w:cstheme="minorHAnsi"/>
                <w:i/>
                <w:iCs/>
                <w:sz w:val="18"/>
                <w:szCs w:val="18"/>
              </w:rPr>
              <w:t>)</w:t>
            </w:r>
          </w:p>
        </w:tc>
        <w:tc>
          <w:tcPr>
            <w:tcW w:w="4495" w:type="dxa"/>
          </w:tcPr>
          <w:p w14:paraId="49A67EC9" w14:textId="77777777" w:rsidR="006822B2" w:rsidRPr="002C6C3F" w:rsidRDefault="006822B2" w:rsidP="006822B2">
            <w:pPr>
              <w:pStyle w:val="NoSpacing"/>
              <w:rPr>
                <w:rFonts w:asciiTheme="minorHAnsi" w:hAnsiTheme="minorHAnsi" w:cstheme="minorHAnsi"/>
                <w:sz w:val="18"/>
                <w:szCs w:val="18"/>
              </w:rPr>
            </w:pPr>
            <w:r w:rsidRPr="002C6C3F">
              <w:rPr>
                <w:rFonts w:asciiTheme="minorHAnsi" w:hAnsiTheme="minorHAnsi" w:cstheme="minorHAnsi"/>
                <w:sz w:val="18"/>
                <w:szCs w:val="18"/>
              </w:rPr>
              <w:t>Provides guidance on how to uphold the principles in the </w:t>
            </w:r>
            <w:hyperlink r:id="rId18" w:tgtFrame="_blank" w:history="1">
              <w:r w:rsidRPr="002C6C3F">
                <w:rPr>
                  <w:rStyle w:val="Hyperlink"/>
                  <w:rFonts w:asciiTheme="minorHAnsi" w:hAnsiTheme="minorHAnsi" w:cstheme="minorHAnsi"/>
                  <w:sz w:val="18"/>
                  <w:szCs w:val="18"/>
                </w:rPr>
                <w:t>Convention on the Rights of the Child</w:t>
              </w:r>
            </w:hyperlink>
          </w:p>
        </w:tc>
      </w:tr>
      <w:tr w:rsidR="006822B2" w:rsidRPr="002C6C3F" w14:paraId="5DC9A067" w14:textId="77777777" w:rsidTr="006822B2">
        <w:tc>
          <w:tcPr>
            <w:tcW w:w="4268" w:type="dxa"/>
          </w:tcPr>
          <w:p w14:paraId="1A281D4E" w14:textId="61A24B37" w:rsidR="006822B2" w:rsidRPr="002C6C3F" w:rsidRDefault="006822B2" w:rsidP="006822B2">
            <w:pPr>
              <w:tabs>
                <w:tab w:val="left" w:pos="1066"/>
              </w:tabs>
              <w:spacing w:after="0" w:line="240" w:lineRule="auto"/>
              <w:rPr>
                <w:i/>
                <w:iCs/>
                <w:sz w:val="18"/>
                <w:szCs w:val="18"/>
              </w:rPr>
            </w:pPr>
            <w:r w:rsidRPr="002C6C3F">
              <w:rPr>
                <w:i/>
                <w:iCs/>
                <w:noProof/>
                <w:sz w:val="18"/>
                <w:szCs w:val="18"/>
              </w:rPr>
              <w:t>Work Health and Safety Act 2011</w:t>
            </w:r>
          </w:p>
        </w:tc>
        <w:tc>
          <w:tcPr>
            <w:tcW w:w="4495" w:type="dxa"/>
          </w:tcPr>
          <w:p w14:paraId="0FF8FB33" w14:textId="77777777" w:rsidR="006822B2" w:rsidRPr="002C6C3F" w:rsidRDefault="006822B2" w:rsidP="006822B2">
            <w:pPr>
              <w:pStyle w:val="NoSpacing"/>
              <w:rPr>
                <w:rFonts w:asciiTheme="minorHAnsi" w:hAnsiTheme="minorHAnsi" w:cstheme="minorHAnsi"/>
                <w:sz w:val="18"/>
                <w:szCs w:val="18"/>
              </w:rPr>
            </w:pPr>
            <w:r w:rsidRPr="002C6C3F">
              <w:rPr>
                <w:rFonts w:asciiTheme="minorHAnsi" w:hAnsiTheme="minorHAnsi" w:cstheme="minorHAnsi"/>
                <w:sz w:val="18"/>
                <w:szCs w:val="18"/>
              </w:rPr>
              <w:t>Describes the primary duty of care to people in the workplace</w:t>
            </w:r>
          </w:p>
        </w:tc>
      </w:tr>
      <w:tr w:rsidR="006822B2" w:rsidRPr="002C6C3F" w14:paraId="06CA1F9C" w14:textId="77777777" w:rsidTr="006822B2">
        <w:trPr>
          <w:trHeight w:val="300"/>
        </w:trPr>
        <w:tc>
          <w:tcPr>
            <w:tcW w:w="4268" w:type="dxa"/>
          </w:tcPr>
          <w:p w14:paraId="1B1B7732" w14:textId="77777777" w:rsidR="006822B2" w:rsidRPr="002C6C3F" w:rsidRDefault="006822B2" w:rsidP="006822B2">
            <w:pPr>
              <w:spacing w:after="0" w:line="240" w:lineRule="auto"/>
              <w:rPr>
                <w:rFonts w:asciiTheme="minorHAnsi" w:hAnsiTheme="minorHAnsi" w:cstheme="minorHAnsi"/>
                <w:sz w:val="18"/>
                <w:szCs w:val="18"/>
                <w:lang w:val="en-US"/>
              </w:rPr>
            </w:pPr>
            <w:r w:rsidRPr="002C6C3F">
              <w:rPr>
                <w:rFonts w:asciiTheme="minorHAnsi" w:hAnsiTheme="minorHAnsi" w:cstheme="minorHAnsi"/>
                <w:i/>
                <w:iCs/>
                <w:noProof/>
                <w:sz w:val="18"/>
                <w:szCs w:val="18"/>
                <w:lang w:val="en-US"/>
              </w:rPr>
              <w:t>Children and Young Persons (Care and Protection) Act 1998 (NSW)</w:t>
            </w:r>
          </w:p>
          <w:p w14:paraId="07B88299" w14:textId="77777777" w:rsidR="006822B2" w:rsidRPr="002C6C3F" w:rsidRDefault="006822B2" w:rsidP="006822B2">
            <w:pPr>
              <w:spacing w:after="0" w:line="240" w:lineRule="auto"/>
              <w:rPr>
                <w:rFonts w:asciiTheme="minorHAnsi" w:hAnsiTheme="minorHAnsi" w:cstheme="minorHAnsi"/>
                <w:sz w:val="18"/>
                <w:szCs w:val="18"/>
                <w:lang w:val="en-US"/>
              </w:rPr>
            </w:pPr>
            <w:r w:rsidRPr="002C6C3F">
              <w:rPr>
                <w:rFonts w:asciiTheme="minorHAnsi" w:hAnsiTheme="minorHAnsi" w:cstheme="minorHAnsi"/>
                <w:noProof/>
                <w:sz w:val="18"/>
                <w:szCs w:val="18"/>
                <w:lang w:val="en-US"/>
              </w:rPr>
              <w:t>Children and Young Persons (Care and Protection) Regulation 2012</w:t>
            </w:r>
          </w:p>
        </w:tc>
        <w:tc>
          <w:tcPr>
            <w:tcW w:w="4495" w:type="dxa"/>
          </w:tcPr>
          <w:p w14:paraId="4C76DB5B" w14:textId="77777777" w:rsidR="006822B2" w:rsidRPr="002C6C3F" w:rsidRDefault="006822B2" w:rsidP="006822B2">
            <w:pPr>
              <w:pStyle w:val="NoSpacing"/>
              <w:rPr>
                <w:rFonts w:asciiTheme="minorHAnsi" w:hAnsiTheme="minorHAnsi" w:cstheme="minorHAnsi"/>
                <w:sz w:val="18"/>
                <w:szCs w:val="18"/>
              </w:rPr>
            </w:pPr>
            <w:r w:rsidRPr="002C6C3F">
              <w:rPr>
                <w:rFonts w:asciiTheme="minorHAnsi" w:hAnsiTheme="minorHAnsi" w:cstheme="minorHAnsi"/>
                <w:sz w:val="18"/>
                <w:szCs w:val="18"/>
              </w:rPr>
              <w:t>Principal relevant Act and Regulations to child protection</w:t>
            </w:r>
          </w:p>
        </w:tc>
      </w:tr>
      <w:tr w:rsidR="006822B2" w:rsidRPr="002C6C3F" w14:paraId="450ED198" w14:textId="77777777" w:rsidTr="006822B2">
        <w:trPr>
          <w:trHeight w:val="300"/>
        </w:trPr>
        <w:tc>
          <w:tcPr>
            <w:tcW w:w="4268" w:type="dxa"/>
          </w:tcPr>
          <w:p w14:paraId="132B4638" w14:textId="77777777" w:rsidR="006822B2" w:rsidRPr="002C6C3F" w:rsidRDefault="006822B2" w:rsidP="006822B2">
            <w:pPr>
              <w:spacing w:after="0" w:line="240" w:lineRule="auto"/>
              <w:rPr>
                <w:rFonts w:asciiTheme="minorHAnsi" w:hAnsiTheme="minorHAnsi" w:cstheme="minorHAnsi"/>
                <w:i/>
                <w:iCs/>
                <w:noProof/>
                <w:sz w:val="18"/>
                <w:szCs w:val="18"/>
                <w:lang w:val="en-US"/>
              </w:rPr>
            </w:pPr>
            <w:r w:rsidRPr="002C6C3F">
              <w:rPr>
                <w:rFonts w:asciiTheme="minorHAnsi" w:hAnsiTheme="minorHAnsi" w:cstheme="minorHAnsi"/>
                <w:i/>
                <w:iCs/>
                <w:noProof/>
                <w:sz w:val="18"/>
                <w:szCs w:val="18"/>
                <w:lang w:val="en-US"/>
              </w:rPr>
              <w:t>Advocate for Children and Young People Act 2014 (NSW)</w:t>
            </w:r>
          </w:p>
          <w:p w14:paraId="7E317BB3" w14:textId="77777777" w:rsidR="006822B2" w:rsidRPr="002C6C3F" w:rsidRDefault="006822B2" w:rsidP="006822B2">
            <w:pPr>
              <w:spacing w:after="0" w:line="240" w:lineRule="auto"/>
              <w:rPr>
                <w:rFonts w:asciiTheme="minorHAnsi" w:hAnsiTheme="minorHAnsi" w:cstheme="minorHAnsi"/>
                <w:i/>
                <w:iCs/>
                <w:sz w:val="18"/>
                <w:szCs w:val="18"/>
                <w:lang w:val="en-US"/>
              </w:rPr>
            </w:pPr>
            <w:r w:rsidRPr="002C6C3F">
              <w:rPr>
                <w:rFonts w:asciiTheme="minorHAnsi" w:hAnsiTheme="minorHAnsi" w:cstheme="minorHAnsi"/>
                <w:i/>
                <w:iCs/>
                <w:noProof/>
                <w:sz w:val="18"/>
                <w:szCs w:val="18"/>
                <w:lang w:val="en-US"/>
              </w:rPr>
              <w:t>Children's Guardian Act 2019 (NSW)</w:t>
            </w:r>
          </w:p>
        </w:tc>
        <w:tc>
          <w:tcPr>
            <w:tcW w:w="4495" w:type="dxa"/>
          </w:tcPr>
          <w:p w14:paraId="4B638C6B" w14:textId="77777777" w:rsidR="006822B2" w:rsidRPr="002C6C3F" w:rsidRDefault="006822B2" w:rsidP="006822B2">
            <w:pPr>
              <w:pStyle w:val="NoSpacing"/>
              <w:rPr>
                <w:rFonts w:asciiTheme="minorHAnsi" w:hAnsiTheme="minorHAnsi" w:cstheme="minorHAnsi"/>
                <w:sz w:val="18"/>
                <w:szCs w:val="18"/>
              </w:rPr>
            </w:pPr>
            <w:r w:rsidRPr="002C6C3F">
              <w:rPr>
                <w:rFonts w:asciiTheme="minorHAnsi" w:hAnsiTheme="minorHAnsi" w:cstheme="minorHAnsi"/>
                <w:sz w:val="18"/>
                <w:szCs w:val="18"/>
              </w:rPr>
              <w:t>Child safe organisation laws</w:t>
            </w:r>
          </w:p>
        </w:tc>
      </w:tr>
      <w:tr w:rsidR="006822B2" w:rsidRPr="002C6C3F" w14:paraId="382D3C45" w14:textId="77777777" w:rsidTr="006822B2">
        <w:trPr>
          <w:trHeight w:val="300"/>
        </w:trPr>
        <w:tc>
          <w:tcPr>
            <w:tcW w:w="4268" w:type="dxa"/>
          </w:tcPr>
          <w:p w14:paraId="648B7D32" w14:textId="77777777" w:rsidR="006822B2" w:rsidRPr="002C6C3F" w:rsidRDefault="006822B2" w:rsidP="006822B2">
            <w:pPr>
              <w:spacing w:after="0" w:line="240" w:lineRule="auto"/>
              <w:rPr>
                <w:rFonts w:asciiTheme="minorHAnsi" w:hAnsiTheme="minorHAnsi" w:cstheme="minorHAnsi"/>
                <w:i/>
                <w:iCs/>
                <w:noProof/>
                <w:sz w:val="18"/>
                <w:szCs w:val="18"/>
                <w:lang w:val="en-US"/>
              </w:rPr>
            </w:pPr>
            <w:r w:rsidRPr="002C6C3F">
              <w:rPr>
                <w:rFonts w:asciiTheme="minorHAnsi" w:hAnsiTheme="minorHAnsi" w:cstheme="minorHAnsi"/>
                <w:i/>
                <w:iCs/>
                <w:noProof/>
                <w:sz w:val="18"/>
                <w:szCs w:val="18"/>
                <w:lang w:val="en-US"/>
              </w:rPr>
              <w:t>Anti-Discrimination Act 1977 (NSW)</w:t>
            </w:r>
          </w:p>
          <w:p w14:paraId="564EE438" w14:textId="77777777" w:rsidR="006822B2" w:rsidRPr="002C6C3F" w:rsidRDefault="006822B2" w:rsidP="006822B2">
            <w:pPr>
              <w:spacing w:after="0" w:line="240" w:lineRule="auto"/>
              <w:rPr>
                <w:rFonts w:asciiTheme="minorHAnsi" w:hAnsiTheme="minorHAnsi" w:cstheme="minorHAnsi"/>
                <w:i/>
                <w:iCs/>
                <w:sz w:val="18"/>
                <w:szCs w:val="18"/>
                <w:lang w:val="en-US"/>
              </w:rPr>
            </w:pPr>
            <w:r w:rsidRPr="002C6C3F">
              <w:rPr>
                <w:rFonts w:asciiTheme="minorHAnsi" w:hAnsiTheme="minorHAnsi" w:cstheme="minorHAnsi"/>
                <w:i/>
                <w:iCs/>
                <w:noProof/>
                <w:sz w:val="18"/>
                <w:szCs w:val="18"/>
                <w:lang w:val="en-US"/>
              </w:rPr>
              <w:t>Children (Criminal Proceedings) Act 1987 (NSW)</w:t>
            </w:r>
          </w:p>
        </w:tc>
        <w:tc>
          <w:tcPr>
            <w:tcW w:w="4495" w:type="dxa"/>
          </w:tcPr>
          <w:p w14:paraId="2B961841" w14:textId="77777777" w:rsidR="006822B2" w:rsidRPr="002C6C3F" w:rsidRDefault="006822B2" w:rsidP="006822B2">
            <w:pPr>
              <w:pStyle w:val="NoSpacing"/>
              <w:rPr>
                <w:rFonts w:asciiTheme="minorHAnsi" w:hAnsiTheme="minorHAnsi" w:cstheme="minorHAnsi"/>
                <w:sz w:val="18"/>
                <w:szCs w:val="18"/>
              </w:rPr>
            </w:pPr>
            <w:r w:rsidRPr="002C6C3F">
              <w:rPr>
                <w:rFonts w:asciiTheme="minorHAnsi" w:hAnsiTheme="minorHAnsi" w:cstheme="minorHAnsi"/>
                <w:sz w:val="18"/>
                <w:szCs w:val="18"/>
              </w:rPr>
              <w:t>Human rights, including children’s rights</w:t>
            </w:r>
          </w:p>
        </w:tc>
      </w:tr>
      <w:tr w:rsidR="006822B2" w:rsidRPr="002C6C3F" w14:paraId="1FF279F1" w14:textId="77777777" w:rsidTr="006822B2">
        <w:trPr>
          <w:trHeight w:val="300"/>
        </w:trPr>
        <w:tc>
          <w:tcPr>
            <w:tcW w:w="4268" w:type="dxa"/>
          </w:tcPr>
          <w:p w14:paraId="3A6E07EC" w14:textId="77777777" w:rsidR="006822B2" w:rsidRPr="002C6C3F" w:rsidRDefault="006822B2" w:rsidP="006822B2">
            <w:pPr>
              <w:spacing w:after="0" w:line="240" w:lineRule="auto"/>
              <w:rPr>
                <w:rFonts w:asciiTheme="minorHAnsi" w:hAnsiTheme="minorHAnsi" w:cstheme="minorHAnsi"/>
                <w:i/>
                <w:iCs/>
                <w:noProof/>
                <w:sz w:val="18"/>
                <w:szCs w:val="18"/>
                <w:lang w:val="en-US"/>
              </w:rPr>
            </w:pPr>
            <w:r w:rsidRPr="002C6C3F">
              <w:rPr>
                <w:rFonts w:asciiTheme="minorHAnsi" w:hAnsiTheme="minorHAnsi" w:cstheme="minorHAnsi"/>
                <w:i/>
                <w:iCs/>
                <w:noProof/>
                <w:sz w:val="18"/>
                <w:szCs w:val="18"/>
                <w:lang w:val="en-US"/>
              </w:rPr>
              <w:t>Law Enforcement (Powers and Responsibilities) Act 2002 (NSW)</w:t>
            </w:r>
          </w:p>
          <w:p w14:paraId="2A32AEF2" w14:textId="77777777" w:rsidR="006822B2" w:rsidRPr="002C6C3F" w:rsidRDefault="006822B2" w:rsidP="006822B2">
            <w:pPr>
              <w:spacing w:after="0" w:line="240" w:lineRule="auto"/>
              <w:rPr>
                <w:rFonts w:asciiTheme="minorHAnsi" w:hAnsiTheme="minorHAnsi" w:cstheme="minorHAnsi"/>
                <w:i/>
                <w:iCs/>
                <w:sz w:val="18"/>
                <w:szCs w:val="18"/>
                <w:lang w:val="en-US"/>
              </w:rPr>
            </w:pPr>
            <w:r w:rsidRPr="002C6C3F">
              <w:rPr>
                <w:rFonts w:asciiTheme="minorHAnsi" w:hAnsiTheme="minorHAnsi" w:cstheme="minorHAnsi"/>
                <w:i/>
                <w:iCs/>
                <w:noProof/>
                <w:sz w:val="18"/>
                <w:szCs w:val="18"/>
                <w:lang w:val="en-US"/>
              </w:rPr>
              <w:t>Crimes Act 1990 No.40 (NSW)</w:t>
            </w:r>
          </w:p>
        </w:tc>
        <w:tc>
          <w:tcPr>
            <w:tcW w:w="4495" w:type="dxa"/>
          </w:tcPr>
          <w:p w14:paraId="756E34F4" w14:textId="77777777" w:rsidR="006822B2" w:rsidRPr="002C6C3F" w:rsidRDefault="006822B2" w:rsidP="006822B2">
            <w:pPr>
              <w:pStyle w:val="NoSpacing"/>
              <w:rPr>
                <w:rFonts w:asciiTheme="minorHAnsi" w:hAnsiTheme="minorHAnsi" w:cstheme="minorHAnsi"/>
                <w:sz w:val="18"/>
                <w:szCs w:val="18"/>
              </w:rPr>
            </w:pPr>
            <w:r w:rsidRPr="002C6C3F">
              <w:rPr>
                <w:rFonts w:asciiTheme="minorHAnsi" w:hAnsiTheme="minorHAnsi" w:cstheme="minorHAnsi"/>
                <w:sz w:val="18"/>
                <w:szCs w:val="18"/>
              </w:rPr>
              <w:t>Includes provisions for child-related criminal offences</w:t>
            </w:r>
          </w:p>
        </w:tc>
      </w:tr>
      <w:tr w:rsidR="006822B2" w:rsidRPr="002C6C3F" w14:paraId="17913EC0" w14:textId="77777777" w:rsidTr="006822B2">
        <w:trPr>
          <w:trHeight w:val="300"/>
        </w:trPr>
        <w:tc>
          <w:tcPr>
            <w:tcW w:w="4268" w:type="dxa"/>
          </w:tcPr>
          <w:p w14:paraId="343CCB6C" w14:textId="77777777" w:rsidR="006822B2" w:rsidRPr="002C6C3F" w:rsidRDefault="006822B2" w:rsidP="006822B2">
            <w:pPr>
              <w:spacing w:after="0" w:line="240" w:lineRule="auto"/>
              <w:rPr>
                <w:rFonts w:asciiTheme="minorHAnsi" w:hAnsiTheme="minorHAnsi" w:cstheme="minorHAnsi"/>
                <w:i/>
                <w:iCs/>
                <w:noProof/>
                <w:sz w:val="18"/>
                <w:szCs w:val="18"/>
                <w:lang w:val="en-US"/>
              </w:rPr>
            </w:pPr>
            <w:r w:rsidRPr="002C6C3F">
              <w:rPr>
                <w:rFonts w:asciiTheme="minorHAnsi" w:hAnsiTheme="minorHAnsi" w:cstheme="minorHAnsi"/>
                <w:i/>
                <w:iCs/>
                <w:noProof/>
                <w:sz w:val="18"/>
                <w:szCs w:val="18"/>
                <w:lang w:val="en-US"/>
              </w:rPr>
              <w:t>Child Protection (Offenders Registration) Act 2000 (NSW)</w:t>
            </w:r>
          </w:p>
          <w:p w14:paraId="1B54C2E8" w14:textId="77777777" w:rsidR="006822B2" w:rsidRPr="002C6C3F" w:rsidRDefault="006822B2" w:rsidP="006822B2">
            <w:pPr>
              <w:spacing w:after="0" w:line="240" w:lineRule="auto"/>
              <w:rPr>
                <w:rFonts w:asciiTheme="minorHAnsi" w:hAnsiTheme="minorHAnsi" w:cstheme="minorHAnsi"/>
                <w:i/>
                <w:iCs/>
                <w:noProof/>
                <w:sz w:val="18"/>
                <w:szCs w:val="18"/>
                <w:lang w:val="en-US"/>
              </w:rPr>
            </w:pPr>
            <w:r w:rsidRPr="002C6C3F">
              <w:rPr>
                <w:rFonts w:asciiTheme="minorHAnsi" w:hAnsiTheme="minorHAnsi" w:cstheme="minorHAnsi"/>
                <w:i/>
                <w:iCs/>
                <w:noProof/>
                <w:sz w:val="18"/>
                <w:szCs w:val="18"/>
                <w:lang w:val="en-US"/>
              </w:rPr>
              <w:t>Child Protection (Offenders Registration) Regulation 2015</w:t>
            </w:r>
          </w:p>
          <w:p w14:paraId="1DC5FB80" w14:textId="77777777" w:rsidR="006822B2" w:rsidRPr="002C6C3F" w:rsidRDefault="006822B2" w:rsidP="006822B2">
            <w:pPr>
              <w:spacing w:after="0" w:line="240" w:lineRule="auto"/>
              <w:rPr>
                <w:rFonts w:asciiTheme="minorHAnsi" w:hAnsiTheme="minorHAnsi" w:cstheme="minorHAnsi"/>
                <w:i/>
                <w:iCs/>
                <w:noProof/>
                <w:sz w:val="18"/>
                <w:szCs w:val="18"/>
                <w:lang w:val="en-US"/>
              </w:rPr>
            </w:pPr>
            <w:r w:rsidRPr="002C6C3F">
              <w:rPr>
                <w:rFonts w:asciiTheme="minorHAnsi" w:hAnsiTheme="minorHAnsi" w:cstheme="minorHAnsi"/>
                <w:i/>
                <w:iCs/>
                <w:noProof/>
                <w:sz w:val="18"/>
                <w:szCs w:val="18"/>
                <w:lang w:val="en-US"/>
              </w:rPr>
              <w:t>Child Protection (Offenders Prohibition Orders) Act 2004 (NSW)</w:t>
            </w:r>
          </w:p>
          <w:p w14:paraId="4F4E2056" w14:textId="77777777" w:rsidR="006822B2" w:rsidRPr="002C6C3F" w:rsidRDefault="006822B2" w:rsidP="006822B2">
            <w:pPr>
              <w:spacing w:after="0" w:line="240" w:lineRule="auto"/>
              <w:rPr>
                <w:rFonts w:asciiTheme="minorHAnsi" w:hAnsiTheme="minorHAnsi" w:cstheme="minorHAnsi"/>
                <w:i/>
                <w:iCs/>
                <w:sz w:val="18"/>
                <w:szCs w:val="18"/>
                <w:lang w:val="en-US"/>
              </w:rPr>
            </w:pPr>
            <w:r w:rsidRPr="002C6C3F">
              <w:rPr>
                <w:rFonts w:asciiTheme="minorHAnsi" w:hAnsiTheme="minorHAnsi" w:cstheme="minorHAnsi"/>
                <w:i/>
                <w:iCs/>
                <w:noProof/>
                <w:sz w:val="18"/>
                <w:szCs w:val="18"/>
                <w:lang w:val="en-US"/>
              </w:rPr>
              <w:t>Child Protection (Offenders Prohibition Orders) Regulation 2018</w:t>
            </w:r>
          </w:p>
        </w:tc>
        <w:tc>
          <w:tcPr>
            <w:tcW w:w="4495" w:type="dxa"/>
          </w:tcPr>
          <w:p w14:paraId="033B5DFC" w14:textId="77777777" w:rsidR="006822B2" w:rsidRPr="002C6C3F" w:rsidRDefault="006822B2" w:rsidP="006822B2">
            <w:pPr>
              <w:pStyle w:val="NoSpacing"/>
              <w:rPr>
                <w:rFonts w:asciiTheme="minorHAnsi" w:hAnsiTheme="minorHAnsi" w:cstheme="minorHAnsi"/>
                <w:sz w:val="18"/>
                <w:szCs w:val="18"/>
              </w:rPr>
            </w:pPr>
            <w:r w:rsidRPr="002C6C3F">
              <w:rPr>
                <w:rFonts w:asciiTheme="minorHAnsi" w:hAnsiTheme="minorHAnsi" w:cstheme="minorHAnsi"/>
                <w:sz w:val="18"/>
                <w:szCs w:val="18"/>
              </w:rPr>
              <w:t>Registration and reporting of child sexual abuse offenders</w:t>
            </w:r>
          </w:p>
        </w:tc>
      </w:tr>
      <w:tr w:rsidR="006822B2" w:rsidRPr="002C6C3F" w14:paraId="302EACC2" w14:textId="77777777" w:rsidTr="006822B2">
        <w:trPr>
          <w:trHeight w:val="300"/>
        </w:trPr>
        <w:tc>
          <w:tcPr>
            <w:tcW w:w="4268" w:type="dxa"/>
          </w:tcPr>
          <w:p w14:paraId="3A211A0E" w14:textId="77777777" w:rsidR="006822B2" w:rsidRPr="002C6C3F" w:rsidRDefault="006822B2" w:rsidP="006822B2">
            <w:pPr>
              <w:spacing w:after="0" w:line="240" w:lineRule="auto"/>
              <w:rPr>
                <w:rFonts w:asciiTheme="minorHAnsi" w:hAnsiTheme="minorHAnsi" w:cstheme="minorHAnsi"/>
                <w:i/>
                <w:iCs/>
                <w:noProof/>
                <w:sz w:val="18"/>
                <w:szCs w:val="18"/>
                <w:lang w:val="en-US"/>
              </w:rPr>
            </w:pPr>
            <w:r w:rsidRPr="002C6C3F">
              <w:rPr>
                <w:rFonts w:asciiTheme="minorHAnsi" w:hAnsiTheme="minorHAnsi" w:cstheme="minorHAnsi"/>
                <w:i/>
                <w:iCs/>
                <w:noProof/>
                <w:sz w:val="18"/>
                <w:szCs w:val="18"/>
                <w:lang w:val="en-US"/>
              </w:rPr>
              <w:t>Child Protection (Working with Children) Act 2012 (NSW)</w:t>
            </w:r>
          </w:p>
          <w:p w14:paraId="22F14E73" w14:textId="77777777" w:rsidR="006822B2" w:rsidRPr="002C6C3F" w:rsidRDefault="006822B2" w:rsidP="006822B2">
            <w:pPr>
              <w:spacing w:after="0" w:line="240" w:lineRule="auto"/>
              <w:rPr>
                <w:rFonts w:asciiTheme="minorHAnsi" w:hAnsiTheme="minorHAnsi" w:cstheme="minorHAnsi"/>
                <w:i/>
                <w:iCs/>
                <w:sz w:val="18"/>
                <w:szCs w:val="18"/>
                <w:lang w:val="en-US"/>
              </w:rPr>
            </w:pPr>
            <w:r w:rsidRPr="002C6C3F">
              <w:rPr>
                <w:rFonts w:asciiTheme="minorHAnsi" w:hAnsiTheme="minorHAnsi" w:cstheme="minorHAnsi"/>
                <w:i/>
                <w:iCs/>
                <w:noProof/>
                <w:sz w:val="18"/>
                <w:szCs w:val="18"/>
                <w:lang w:val="en-US"/>
              </w:rPr>
              <w:t>Child Protection (Working with Children) Regulation 2013</w:t>
            </w:r>
          </w:p>
        </w:tc>
        <w:tc>
          <w:tcPr>
            <w:tcW w:w="4495" w:type="dxa"/>
          </w:tcPr>
          <w:p w14:paraId="1E5B5092" w14:textId="77777777" w:rsidR="006822B2" w:rsidRPr="002C6C3F" w:rsidRDefault="006822B2" w:rsidP="006822B2">
            <w:pPr>
              <w:pStyle w:val="NoSpacing"/>
              <w:rPr>
                <w:rFonts w:asciiTheme="minorHAnsi" w:hAnsiTheme="minorHAnsi" w:cstheme="minorHAnsi"/>
                <w:sz w:val="18"/>
                <w:szCs w:val="18"/>
              </w:rPr>
            </w:pPr>
            <w:r w:rsidRPr="002C6C3F">
              <w:rPr>
                <w:rFonts w:asciiTheme="minorHAnsi" w:hAnsiTheme="minorHAnsi" w:cstheme="minorHAnsi"/>
                <w:sz w:val="18"/>
                <w:szCs w:val="18"/>
              </w:rPr>
              <w:t>Working with Children check</w:t>
            </w:r>
          </w:p>
        </w:tc>
      </w:tr>
      <w:tr w:rsidR="006822B2" w:rsidRPr="002C6C3F" w14:paraId="6B34087B" w14:textId="77777777" w:rsidTr="006822B2">
        <w:trPr>
          <w:trHeight w:val="300"/>
        </w:trPr>
        <w:tc>
          <w:tcPr>
            <w:tcW w:w="4268" w:type="dxa"/>
          </w:tcPr>
          <w:p w14:paraId="09A65F67" w14:textId="77777777" w:rsidR="006822B2" w:rsidRPr="002C6C3F" w:rsidRDefault="006822B2" w:rsidP="006822B2">
            <w:pPr>
              <w:spacing w:after="0" w:line="240" w:lineRule="auto"/>
              <w:rPr>
                <w:rFonts w:asciiTheme="minorHAnsi" w:hAnsiTheme="minorHAnsi" w:cstheme="minorHAnsi"/>
                <w:i/>
                <w:iCs/>
                <w:sz w:val="18"/>
                <w:szCs w:val="18"/>
                <w:lang w:val="en-US"/>
              </w:rPr>
            </w:pPr>
            <w:r w:rsidRPr="002C6C3F">
              <w:rPr>
                <w:rFonts w:asciiTheme="minorHAnsi" w:hAnsiTheme="minorHAnsi" w:cstheme="minorHAnsi"/>
                <w:i/>
                <w:iCs/>
                <w:noProof/>
                <w:sz w:val="18"/>
                <w:szCs w:val="18"/>
                <w:lang w:val="en-US"/>
              </w:rPr>
              <w:t xml:space="preserve">Children’s Guardian Act 2019 </w:t>
            </w:r>
          </w:p>
        </w:tc>
        <w:tc>
          <w:tcPr>
            <w:tcW w:w="4495" w:type="dxa"/>
          </w:tcPr>
          <w:p w14:paraId="4EA6AC7D" w14:textId="77777777" w:rsidR="006822B2" w:rsidRPr="002C6C3F" w:rsidRDefault="006822B2" w:rsidP="006822B2">
            <w:pPr>
              <w:pStyle w:val="NoSpacing"/>
              <w:rPr>
                <w:rFonts w:asciiTheme="minorHAnsi" w:hAnsiTheme="minorHAnsi" w:cstheme="minorHAnsi"/>
                <w:sz w:val="18"/>
                <w:szCs w:val="18"/>
              </w:rPr>
            </w:pPr>
            <w:r w:rsidRPr="002C6C3F">
              <w:rPr>
                <w:rFonts w:asciiTheme="minorHAnsi" w:hAnsiTheme="minorHAnsi" w:cstheme="minorHAnsi"/>
                <w:sz w:val="18"/>
                <w:szCs w:val="18"/>
              </w:rPr>
              <w:t>Reportable Conduct Scheme</w:t>
            </w:r>
          </w:p>
        </w:tc>
      </w:tr>
      <w:tr w:rsidR="006822B2" w:rsidRPr="002C6C3F" w14:paraId="2E51BCCB" w14:textId="77777777" w:rsidTr="006822B2">
        <w:trPr>
          <w:trHeight w:val="300"/>
        </w:trPr>
        <w:tc>
          <w:tcPr>
            <w:tcW w:w="4268" w:type="dxa"/>
          </w:tcPr>
          <w:p w14:paraId="4636450E" w14:textId="77777777" w:rsidR="006822B2" w:rsidRPr="002C6C3F" w:rsidRDefault="006822B2" w:rsidP="006822B2">
            <w:pPr>
              <w:spacing w:after="0" w:line="240" w:lineRule="auto"/>
              <w:rPr>
                <w:rFonts w:asciiTheme="minorHAnsi" w:hAnsiTheme="minorHAnsi" w:cstheme="minorHAnsi"/>
                <w:i/>
                <w:iCs/>
                <w:noProof/>
                <w:sz w:val="18"/>
                <w:szCs w:val="18"/>
                <w:lang w:val="en-US"/>
              </w:rPr>
            </w:pPr>
            <w:r w:rsidRPr="002C6C3F">
              <w:rPr>
                <w:rFonts w:asciiTheme="minorHAnsi" w:hAnsiTheme="minorHAnsi" w:cstheme="minorHAnsi"/>
                <w:i/>
                <w:iCs/>
                <w:noProof/>
                <w:sz w:val="18"/>
                <w:szCs w:val="18"/>
                <w:lang w:val="en-US"/>
              </w:rPr>
              <w:t>Advocate for Children and Young People Act 2014 (NSW)</w:t>
            </w:r>
          </w:p>
          <w:p w14:paraId="2B03F2FE" w14:textId="77777777" w:rsidR="006822B2" w:rsidRPr="002C6C3F" w:rsidRDefault="006822B2" w:rsidP="006822B2">
            <w:pPr>
              <w:spacing w:after="0" w:line="240" w:lineRule="auto"/>
              <w:rPr>
                <w:rFonts w:asciiTheme="minorHAnsi" w:hAnsiTheme="minorHAnsi" w:cstheme="minorHAnsi"/>
                <w:i/>
                <w:iCs/>
                <w:noProof/>
                <w:sz w:val="18"/>
                <w:szCs w:val="18"/>
                <w:lang w:val="en-US"/>
              </w:rPr>
            </w:pPr>
            <w:r w:rsidRPr="002C6C3F">
              <w:rPr>
                <w:rFonts w:asciiTheme="minorHAnsi" w:hAnsiTheme="minorHAnsi" w:cstheme="minorHAnsi"/>
                <w:i/>
                <w:iCs/>
                <w:noProof/>
                <w:sz w:val="18"/>
                <w:szCs w:val="18"/>
                <w:lang w:val="en-US"/>
              </w:rPr>
              <w:t>Children's Guardian Act 2019 (NSW)</w:t>
            </w:r>
          </w:p>
          <w:p w14:paraId="518DC9FF" w14:textId="77777777" w:rsidR="006822B2" w:rsidRPr="002C6C3F" w:rsidRDefault="006822B2" w:rsidP="006822B2">
            <w:pPr>
              <w:spacing w:after="0" w:line="240" w:lineRule="auto"/>
              <w:rPr>
                <w:rFonts w:asciiTheme="minorHAnsi" w:hAnsiTheme="minorHAnsi" w:cstheme="minorHAnsi"/>
                <w:i/>
                <w:iCs/>
                <w:noProof/>
                <w:sz w:val="18"/>
                <w:szCs w:val="18"/>
                <w:lang w:val="en-US"/>
              </w:rPr>
            </w:pPr>
            <w:r w:rsidRPr="002C6C3F">
              <w:rPr>
                <w:rFonts w:asciiTheme="minorHAnsi" w:hAnsiTheme="minorHAnsi" w:cstheme="minorHAnsi"/>
                <w:i/>
                <w:iCs/>
                <w:noProof/>
                <w:sz w:val="18"/>
                <w:szCs w:val="18"/>
                <w:lang w:val="en-US"/>
              </w:rPr>
              <w:t>Children’s Guardian (Transitional) Regulation 2020</w:t>
            </w:r>
          </w:p>
          <w:p w14:paraId="478B1FAA" w14:textId="77777777" w:rsidR="006822B2" w:rsidRPr="002C6C3F" w:rsidRDefault="006822B2" w:rsidP="006822B2">
            <w:pPr>
              <w:spacing w:after="0" w:line="240" w:lineRule="auto"/>
              <w:rPr>
                <w:rFonts w:asciiTheme="minorHAnsi" w:hAnsiTheme="minorHAnsi" w:cstheme="minorHAnsi"/>
                <w:i/>
                <w:iCs/>
                <w:sz w:val="18"/>
                <w:szCs w:val="18"/>
                <w:lang w:val="en-US"/>
              </w:rPr>
            </w:pPr>
            <w:r w:rsidRPr="002C6C3F">
              <w:rPr>
                <w:rFonts w:asciiTheme="minorHAnsi" w:hAnsiTheme="minorHAnsi" w:cstheme="minorHAnsi"/>
                <w:i/>
                <w:iCs/>
                <w:noProof/>
                <w:sz w:val="18"/>
                <w:szCs w:val="18"/>
                <w:lang w:val="en-US"/>
              </w:rPr>
              <w:t>Ombudsman Act 1974 (NSW)</w:t>
            </w:r>
          </w:p>
        </w:tc>
        <w:tc>
          <w:tcPr>
            <w:tcW w:w="4495" w:type="dxa"/>
          </w:tcPr>
          <w:p w14:paraId="3F4AA967" w14:textId="77777777" w:rsidR="006822B2" w:rsidRPr="002C6C3F" w:rsidRDefault="006822B2" w:rsidP="006822B2">
            <w:pPr>
              <w:pStyle w:val="NoSpacing"/>
              <w:rPr>
                <w:rFonts w:asciiTheme="minorHAnsi" w:hAnsiTheme="minorHAnsi" w:cstheme="minorHAnsi"/>
                <w:sz w:val="18"/>
                <w:szCs w:val="18"/>
              </w:rPr>
            </w:pPr>
            <w:r w:rsidRPr="002C6C3F">
              <w:rPr>
                <w:rFonts w:asciiTheme="minorHAnsi" w:hAnsiTheme="minorHAnsi" w:cstheme="minorHAnsi"/>
                <w:sz w:val="18"/>
                <w:szCs w:val="18"/>
              </w:rPr>
              <w:t>Commissioners, guardians and advocates laws</w:t>
            </w:r>
          </w:p>
        </w:tc>
      </w:tr>
      <w:tr w:rsidR="006822B2" w:rsidRPr="002C6C3F" w14:paraId="75664AA7" w14:textId="77777777" w:rsidTr="006822B2">
        <w:trPr>
          <w:trHeight w:val="300"/>
        </w:trPr>
        <w:tc>
          <w:tcPr>
            <w:tcW w:w="4268" w:type="dxa"/>
          </w:tcPr>
          <w:p w14:paraId="6D43562A" w14:textId="77777777" w:rsidR="006822B2" w:rsidRPr="002C6C3F" w:rsidRDefault="006822B2" w:rsidP="006822B2">
            <w:pPr>
              <w:spacing w:after="0" w:line="240" w:lineRule="auto"/>
              <w:rPr>
                <w:rFonts w:cs="Calibri"/>
                <w:i/>
                <w:iCs/>
                <w:color w:val="FF0000"/>
                <w:sz w:val="18"/>
                <w:szCs w:val="18"/>
              </w:rPr>
            </w:pPr>
            <w:r w:rsidRPr="002C6C3F">
              <w:rPr>
                <w:rFonts w:cs="Calibri"/>
                <w:i/>
                <w:iCs/>
                <w:color w:val="000000" w:themeColor="text1"/>
                <w:sz w:val="18"/>
                <w:szCs w:val="18"/>
              </w:rPr>
              <w:t>Privacy Act 1988</w:t>
            </w:r>
          </w:p>
        </w:tc>
        <w:tc>
          <w:tcPr>
            <w:tcW w:w="4495" w:type="dxa"/>
          </w:tcPr>
          <w:p w14:paraId="4B4D73F5" w14:textId="77777777" w:rsidR="006822B2" w:rsidRPr="002C6C3F" w:rsidRDefault="006822B2" w:rsidP="006822B2">
            <w:pPr>
              <w:pStyle w:val="NoSpacing"/>
              <w:rPr>
                <w:rFonts w:cs="Calibri"/>
                <w:snapToGrid w:val="0"/>
                <w:color w:val="FF0000"/>
                <w:sz w:val="18"/>
                <w:szCs w:val="18"/>
              </w:rPr>
            </w:pPr>
            <w:r w:rsidRPr="002C6C3F">
              <w:rPr>
                <w:rFonts w:cs="Calibri"/>
                <w:snapToGrid w:val="0"/>
                <w:color w:val="000000" w:themeColor="text1"/>
                <w:sz w:val="18"/>
                <w:szCs w:val="18"/>
              </w:rPr>
              <w:t>Principal act protecting the handling of personal information</w:t>
            </w:r>
          </w:p>
        </w:tc>
      </w:tr>
      <w:tr w:rsidR="00715A6A" w:rsidRPr="002C6C3F" w14:paraId="20BFB627" w14:textId="77777777" w:rsidTr="006822B2">
        <w:trPr>
          <w:trHeight w:val="300"/>
        </w:trPr>
        <w:tc>
          <w:tcPr>
            <w:tcW w:w="4268" w:type="dxa"/>
          </w:tcPr>
          <w:p w14:paraId="5F3F09BD" w14:textId="775F0E97" w:rsidR="00715A6A" w:rsidRPr="002C6C3F" w:rsidRDefault="00837803" w:rsidP="006822B2">
            <w:pPr>
              <w:spacing w:after="0" w:line="240" w:lineRule="auto"/>
              <w:rPr>
                <w:rFonts w:cs="Calibri"/>
                <w:i/>
                <w:iCs/>
                <w:color w:val="000000" w:themeColor="text1"/>
                <w:sz w:val="18"/>
                <w:szCs w:val="18"/>
              </w:rPr>
            </w:pPr>
            <w:r w:rsidRPr="002C6C3F">
              <w:rPr>
                <w:rFonts w:cs="Calibri"/>
                <w:i/>
                <w:iCs/>
                <w:color w:val="000000" w:themeColor="text1"/>
                <w:sz w:val="18"/>
                <w:szCs w:val="18"/>
              </w:rPr>
              <w:t>Education and Care Services (Supply, Authorisation and Use of Devices) Order 2025 (NSW Minister’s Order)</w:t>
            </w:r>
          </w:p>
        </w:tc>
        <w:tc>
          <w:tcPr>
            <w:tcW w:w="4495" w:type="dxa"/>
          </w:tcPr>
          <w:p w14:paraId="10657ED7" w14:textId="622281B8" w:rsidR="00715A6A" w:rsidRPr="002C6C3F" w:rsidRDefault="00837803" w:rsidP="006822B2">
            <w:pPr>
              <w:pStyle w:val="NoSpacing"/>
              <w:rPr>
                <w:rFonts w:cs="Calibri"/>
                <w:snapToGrid w:val="0"/>
                <w:color w:val="000000" w:themeColor="text1"/>
                <w:sz w:val="18"/>
                <w:szCs w:val="18"/>
              </w:rPr>
            </w:pPr>
            <w:r w:rsidRPr="002C6C3F">
              <w:rPr>
                <w:rFonts w:cs="Calibri"/>
                <w:snapToGrid w:val="0"/>
                <w:color w:val="000000" w:themeColor="text1"/>
                <w:sz w:val="18"/>
                <w:szCs w:val="18"/>
              </w:rPr>
              <w:t>Rules for devices and photography in NSW</w:t>
            </w:r>
          </w:p>
        </w:tc>
      </w:tr>
    </w:tbl>
    <w:p w14:paraId="2B0EC134" w14:textId="77777777" w:rsidR="003A60B9" w:rsidRPr="002C6C3F" w:rsidRDefault="003A60B9" w:rsidP="00442EA1">
      <w:pPr>
        <w:spacing w:before="360" w:after="120" w:line="240" w:lineRule="auto"/>
        <w:rPr>
          <w:rFonts w:asciiTheme="minorHAnsi" w:hAnsiTheme="minorHAnsi" w:cstheme="minorHAnsi"/>
          <w:b/>
          <w:bCs/>
        </w:rPr>
      </w:pPr>
      <w:r w:rsidRPr="002C6C3F">
        <w:rPr>
          <w:rFonts w:asciiTheme="minorHAnsi" w:hAnsiTheme="minorHAnsi" w:cstheme="minorHAnsi"/>
          <w:b/>
          <w:bCs/>
        </w:rPr>
        <w:t>National Quality Standard</w:t>
      </w:r>
    </w:p>
    <w:p w14:paraId="31A8F069" w14:textId="10495666" w:rsidR="003A60B9" w:rsidRPr="002C6C3F" w:rsidRDefault="003A60B9" w:rsidP="00442EA1">
      <w:pPr>
        <w:pStyle w:val="ListParagraph"/>
        <w:numPr>
          <w:ilvl w:val="0"/>
          <w:numId w:val="29"/>
        </w:numPr>
        <w:spacing w:after="0" w:line="240" w:lineRule="auto"/>
        <w:rPr>
          <w:rFonts w:asciiTheme="minorHAnsi" w:hAnsiTheme="minorHAnsi" w:cstheme="minorHAnsi"/>
          <w:sz w:val="28"/>
          <w:szCs w:val="28"/>
        </w:rPr>
      </w:pPr>
      <w:r w:rsidRPr="002C6C3F">
        <w:rPr>
          <w:rFonts w:asciiTheme="minorHAnsi" w:hAnsiTheme="minorHAnsi" w:cstheme="minorHAnsi"/>
        </w:rPr>
        <w:t xml:space="preserve">All elements of National Quality Standard apply to this </w:t>
      </w:r>
      <w:r w:rsidRPr="002C6C3F">
        <w:rPr>
          <w:rFonts w:asciiTheme="minorHAnsi" w:hAnsiTheme="minorHAnsi" w:cstheme="minorHAnsi"/>
          <w:u w:val="single"/>
        </w:rPr>
        <w:t>Child Safe Environment Policy</w:t>
      </w:r>
    </w:p>
    <w:p w14:paraId="6988F44D" w14:textId="77777777" w:rsidR="00520280" w:rsidRPr="002C6C3F" w:rsidRDefault="00520280" w:rsidP="00520280">
      <w:pPr>
        <w:spacing w:after="80" w:line="240" w:lineRule="auto"/>
        <w:rPr>
          <w:rFonts w:asciiTheme="minorHAnsi" w:hAnsiTheme="minorHAnsi" w:cstheme="minorHAnsi"/>
          <w:b/>
          <w:bCs/>
        </w:rPr>
      </w:pPr>
    </w:p>
    <w:p w14:paraId="391BC948" w14:textId="7CB93DE8" w:rsidR="003A60B9" w:rsidRPr="002C6C3F" w:rsidRDefault="003A60B9" w:rsidP="00520280">
      <w:pPr>
        <w:spacing w:after="80" w:line="240" w:lineRule="auto"/>
        <w:rPr>
          <w:rFonts w:asciiTheme="minorHAnsi" w:hAnsiTheme="minorHAnsi" w:cstheme="minorHAnsi"/>
          <w:b/>
          <w:bCs/>
        </w:rPr>
      </w:pPr>
      <w:r w:rsidRPr="002C6C3F">
        <w:rPr>
          <w:rFonts w:asciiTheme="minorHAnsi" w:hAnsiTheme="minorHAnsi" w:cstheme="minorHAnsi"/>
          <w:b/>
          <w:bCs/>
        </w:rPr>
        <w:t>Early Years Learning Framework (EYLF) V2.0</w:t>
      </w:r>
    </w:p>
    <w:tbl>
      <w:tblPr>
        <w:tblW w:w="8931" w:type="dxa"/>
        <w:tblBorders>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1800"/>
        <w:gridCol w:w="7131"/>
      </w:tblGrid>
      <w:tr w:rsidR="003A60B9" w:rsidRPr="002C6C3F" w14:paraId="3636C285" w14:textId="77777777" w:rsidTr="00B00E64">
        <w:trPr>
          <w:trHeight w:val="300"/>
        </w:trPr>
        <w:tc>
          <w:tcPr>
            <w:tcW w:w="1800" w:type="dxa"/>
            <w:shd w:val="clear" w:color="auto" w:fill="000000" w:themeFill="text1"/>
          </w:tcPr>
          <w:p w14:paraId="7A05A086" w14:textId="6FC73A19" w:rsidR="003A60B9" w:rsidRPr="002C6C3F" w:rsidRDefault="00D80E73" w:rsidP="00885DC9">
            <w:pPr>
              <w:spacing w:after="0" w:line="240" w:lineRule="auto"/>
              <w:rPr>
                <w:rFonts w:asciiTheme="minorHAnsi" w:hAnsiTheme="minorHAnsi" w:cstheme="minorHAnsi"/>
                <w:b/>
                <w:bCs/>
                <w:sz w:val="18"/>
                <w:szCs w:val="18"/>
              </w:rPr>
            </w:pPr>
            <w:r w:rsidRPr="002C6C3F">
              <w:rPr>
                <w:rFonts w:asciiTheme="minorHAnsi" w:hAnsiTheme="minorHAnsi" w:cstheme="minorHAnsi"/>
                <w:b/>
                <w:bCs/>
                <w:sz w:val="18"/>
                <w:szCs w:val="18"/>
              </w:rPr>
              <w:t>Outcome</w:t>
            </w:r>
          </w:p>
        </w:tc>
        <w:tc>
          <w:tcPr>
            <w:tcW w:w="7131" w:type="dxa"/>
            <w:shd w:val="clear" w:color="auto" w:fill="000000" w:themeFill="text1"/>
          </w:tcPr>
          <w:p w14:paraId="44EC3EEC" w14:textId="77777777" w:rsidR="003A60B9" w:rsidRPr="002C6C3F" w:rsidRDefault="003A60B9" w:rsidP="00885DC9">
            <w:pPr>
              <w:pStyle w:val="NoSpacing"/>
              <w:rPr>
                <w:rFonts w:asciiTheme="minorHAnsi" w:hAnsiTheme="minorHAnsi" w:cstheme="minorHAnsi"/>
                <w:b/>
                <w:bCs/>
                <w:sz w:val="18"/>
                <w:szCs w:val="18"/>
              </w:rPr>
            </w:pPr>
            <w:r w:rsidRPr="002C6C3F">
              <w:rPr>
                <w:rFonts w:asciiTheme="minorHAnsi" w:hAnsiTheme="minorHAnsi" w:cstheme="minorHAnsi"/>
                <w:b/>
                <w:bCs/>
                <w:sz w:val="18"/>
                <w:szCs w:val="18"/>
              </w:rPr>
              <w:t>Key component</w:t>
            </w:r>
          </w:p>
        </w:tc>
      </w:tr>
      <w:tr w:rsidR="002E56EC" w:rsidRPr="002C6C3F" w14:paraId="661983C2" w14:textId="77777777" w:rsidTr="00B00E64">
        <w:trPr>
          <w:trHeight w:val="300"/>
        </w:trPr>
        <w:tc>
          <w:tcPr>
            <w:tcW w:w="1800" w:type="dxa"/>
          </w:tcPr>
          <w:p w14:paraId="6DD13989" w14:textId="17EDF7EE" w:rsidR="002E56EC" w:rsidRPr="002C6C3F" w:rsidRDefault="002E56EC" w:rsidP="002E56EC">
            <w:pPr>
              <w:spacing w:after="0" w:line="240" w:lineRule="auto"/>
              <w:rPr>
                <w:rFonts w:asciiTheme="minorHAnsi" w:hAnsiTheme="minorHAnsi" w:cstheme="minorHAnsi"/>
                <w:sz w:val="18"/>
                <w:szCs w:val="18"/>
              </w:rPr>
            </w:pPr>
            <w:r w:rsidRPr="002C6C3F">
              <w:rPr>
                <w:rFonts w:asciiTheme="minorHAnsi" w:hAnsiTheme="minorHAnsi" w:cstheme="minorHAnsi"/>
                <w:sz w:val="18"/>
                <w:szCs w:val="18"/>
              </w:rPr>
              <w:t>1: CHILDREN HAVE A STRONG SENSE OF IDENTITY</w:t>
            </w:r>
          </w:p>
        </w:tc>
        <w:tc>
          <w:tcPr>
            <w:tcW w:w="7131" w:type="dxa"/>
          </w:tcPr>
          <w:p w14:paraId="272F74EE" w14:textId="199B6DC9" w:rsidR="002E56EC" w:rsidRPr="002C6C3F" w:rsidRDefault="002E56EC" w:rsidP="002E56EC">
            <w:pPr>
              <w:pStyle w:val="NoSpacing"/>
              <w:numPr>
                <w:ilvl w:val="0"/>
                <w:numId w:val="21"/>
              </w:numPr>
              <w:rPr>
                <w:rFonts w:asciiTheme="minorHAnsi" w:hAnsiTheme="minorHAnsi" w:cstheme="minorHAnsi"/>
                <w:sz w:val="18"/>
                <w:szCs w:val="18"/>
              </w:rPr>
            </w:pPr>
            <w:r w:rsidRPr="002C6C3F">
              <w:rPr>
                <w:rFonts w:asciiTheme="minorHAnsi" w:hAnsiTheme="minorHAnsi" w:cstheme="minorHAnsi"/>
                <w:sz w:val="18"/>
                <w:szCs w:val="18"/>
              </w:rPr>
              <w:t>Children feel safe, secure and supported</w:t>
            </w:r>
          </w:p>
          <w:p w14:paraId="62A59EEF" w14:textId="33932583" w:rsidR="002E56EC" w:rsidRPr="002C6C3F" w:rsidRDefault="002E56EC" w:rsidP="002E56EC">
            <w:pPr>
              <w:pStyle w:val="NoSpacing"/>
              <w:numPr>
                <w:ilvl w:val="0"/>
                <w:numId w:val="21"/>
              </w:numPr>
              <w:rPr>
                <w:rFonts w:asciiTheme="minorHAnsi" w:hAnsiTheme="minorHAnsi" w:cstheme="minorHAnsi"/>
                <w:sz w:val="18"/>
                <w:szCs w:val="18"/>
              </w:rPr>
            </w:pPr>
            <w:r w:rsidRPr="002C6C3F">
              <w:rPr>
                <w:rFonts w:asciiTheme="minorHAnsi" w:hAnsiTheme="minorHAnsi" w:cstheme="minorHAnsi"/>
                <w:sz w:val="18"/>
                <w:szCs w:val="18"/>
              </w:rPr>
              <w:t>Children develop their emerging autonomy, inter-dependence, resilience and agency</w:t>
            </w:r>
          </w:p>
          <w:p w14:paraId="06CF13D0" w14:textId="0044F4D5" w:rsidR="002E56EC" w:rsidRPr="002C6C3F" w:rsidRDefault="002E56EC" w:rsidP="002E56EC">
            <w:pPr>
              <w:pStyle w:val="NoSpacing"/>
              <w:numPr>
                <w:ilvl w:val="0"/>
                <w:numId w:val="21"/>
              </w:numPr>
              <w:rPr>
                <w:rFonts w:asciiTheme="minorHAnsi" w:hAnsiTheme="minorHAnsi" w:cstheme="minorHAnsi"/>
                <w:sz w:val="18"/>
                <w:szCs w:val="18"/>
              </w:rPr>
            </w:pPr>
            <w:r w:rsidRPr="002C6C3F">
              <w:rPr>
                <w:rFonts w:asciiTheme="minorHAnsi" w:hAnsiTheme="minorHAnsi" w:cstheme="minorHAnsi"/>
                <w:sz w:val="18"/>
                <w:szCs w:val="18"/>
              </w:rPr>
              <w:t>Children develop knowledgeable, confident self-identities and a positive sense of self-worth</w:t>
            </w:r>
          </w:p>
          <w:p w14:paraId="5137D5FF" w14:textId="70713DC2" w:rsidR="002E56EC" w:rsidRPr="002C6C3F" w:rsidRDefault="002E56EC" w:rsidP="002E56EC">
            <w:pPr>
              <w:pStyle w:val="NoSpacing"/>
              <w:numPr>
                <w:ilvl w:val="0"/>
                <w:numId w:val="21"/>
              </w:numPr>
              <w:rPr>
                <w:rFonts w:asciiTheme="minorHAnsi" w:hAnsiTheme="minorHAnsi" w:cstheme="minorHAnsi"/>
                <w:sz w:val="18"/>
                <w:szCs w:val="18"/>
              </w:rPr>
            </w:pPr>
            <w:r w:rsidRPr="002C6C3F">
              <w:rPr>
                <w:rFonts w:asciiTheme="minorHAnsi" w:hAnsiTheme="minorHAnsi" w:cstheme="minorHAnsi"/>
                <w:sz w:val="18"/>
                <w:szCs w:val="18"/>
              </w:rPr>
              <w:t>Children learn to interact in relation to others with care, empathy and respect</w:t>
            </w:r>
          </w:p>
        </w:tc>
      </w:tr>
      <w:tr w:rsidR="002E56EC" w:rsidRPr="002C6C3F" w14:paraId="6FE91B38" w14:textId="77777777" w:rsidTr="00B00E64">
        <w:trPr>
          <w:trHeight w:val="300"/>
        </w:trPr>
        <w:tc>
          <w:tcPr>
            <w:tcW w:w="1800" w:type="dxa"/>
          </w:tcPr>
          <w:p w14:paraId="7BE0876F" w14:textId="7E7B17FE" w:rsidR="002E56EC" w:rsidRPr="002C6C3F" w:rsidRDefault="002E56EC" w:rsidP="002E56EC">
            <w:pPr>
              <w:spacing w:after="0" w:line="240" w:lineRule="auto"/>
              <w:rPr>
                <w:rFonts w:asciiTheme="minorHAnsi" w:hAnsiTheme="minorHAnsi" w:cstheme="minorHAnsi"/>
                <w:sz w:val="18"/>
                <w:szCs w:val="18"/>
              </w:rPr>
            </w:pPr>
            <w:r w:rsidRPr="002C6C3F">
              <w:rPr>
                <w:rFonts w:asciiTheme="minorHAnsi" w:hAnsiTheme="minorHAnsi" w:cstheme="minorHAnsi"/>
                <w:sz w:val="18"/>
                <w:szCs w:val="18"/>
              </w:rPr>
              <w:t>2: CHILDREN ARE CONNECTED WITH AND</w:t>
            </w:r>
          </w:p>
          <w:p w14:paraId="6FB8A4FB" w14:textId="63E47DB6" w:rsidR="002E56EC" w:rsidRPr="002C6C3F" w:rsidRDefault="002E56EC" w:rsidP="002E56EC">
            <w:pPr>
              <w:spacing w:after="0" w:line="240" w:lineRule="auto"/>
              <w:rPr>
                <w:rFonts w:asciiTheme="minorHAnsi" w:hAnsiTheme="minorHAnsi" w:cstheme="minorHAnsi"/>
                <w:sz w:val="18"/>
                <w:szCs w:val="18"/>
              </w:rPr>
            </w:pPr>
            <w:r w:rsidRPr="002C6C3F">
              <w:rPr>
                <w:rFonts w:asciiTheme="minorHAnsi" w:hAnsiTheme="minorHAnsi" w:cstheme="minorHAnsi"/>
                <w:sz w:val="18"/>
                <w:szCs w:val="18"/>
              </w:rPr>
              <w:t>CONTRIBUTE TO THEIR WORLD</w:t>
            </w:r>
          </w:p>
        </w:tc>
        <w:tc>
          <w:tcPr>
            <w:tcW w:w="7131" w:type="dxa"/>
          </w:tcPr>
          <w:p w14:paraId="199E3489" w14:textId="1A883FFD" w:rsidR="002E56EC" w:rsidRPr="002C6C3F" w:rsidRDefault="002E56EC" w:rsidP="002E56EC">
            <w:pPr>
              <w:pStyle w:val="NoSpacing"/>
              <w:numPr>
                <w:ilvl w:val="0"/>
                <w:numId w:val="21"/>
              </w:numPr>
              <w:rPr>
                <w:rFonts w:asciiTheme="minorHAnsi" w:hAnsiTheme="minorHAnsi" w:cstheme="minorHAnsi"/>
                <w:sz w:val="18"/>
                <w:szCs w:val="18"/>
              </w:rPr>
            </w:pPr>
            <w:r w:rsidRPr="002C6C3F">
              <w:rPr>
                <w:rFonts w:asciiTheme="minorHAnsi" w:hAnsiTheme="minorHAnsi" w:cstheme="minorHAnsi"/>
                <w:sz w:val="18"/>
                <w:szCs w:val="18"/>
              </w:rPr>
              <w:t xml:space="preserve">Children develop a sense of connectedness to groups and communities and an understanding of their reciprocal rights and responsibilities as active and informed citizens </w:t>
            </w:r>
          </w:p>
          <w:p w14:paraId="65522F47" w14:textId="138E4BBD" w:rsidR="002E56EC" w:rsidRPr="002C6C3F" w:rsidRDefault="002E56EC" w:rsidP="002E56EC">
            <w:pPr>
              <w:pStyle w:val="NoSpacing"/>
              <w:numPr>
                <w:ilvl w:val="0"/>
                <w:numId w:val="21"/>
              </w:numPr>
              <w:rPr>
                <w:rFonts w:asciiTheme="minorHAnsi" w:hAnsiTheme="minorHAnsi" w:cstheme="minorHAnsi"/>
                <w:sz w:val="18"/>
                <w:szCs w:val="18"/>
              </w:rPr>
            </w:pPr>
            <w:r w:rsidRPr="002C6C3F">
              <w:rPr>
                <w:rFonts w:asciiTheme="minorHAnsi" w:hAnsiTheme="minorHAnsi" w:cstheme="minorHAnsi"/>
                <w:sz w:val="18"/>
                <w:szCs w:val="18"/>
              </w:rPr>
              <w:t xml:space="preserve">Children respond to diversity with respect </w:t>
            </w:r>
          </w:p>
          <w:p w14:paraId="1CECA9E3" w14:textId="6BCA2ED6" w:rsidR="002E56EC" w:rsidRPr="002C6C3F" w:rsidRDefault="002E56EC" w:rsidP="002E56EC">
            <w:pPr>
              <w:pStyle w:val="NoSpacing"/>
              <w:numPr>
                <w:ilvl w:val="0"/>
                <w:numId w:val="21"/>
              </w:numPr>
              <w:rPr>
                <w:rFonts w:asciiTheme="minorHAnsi" w:hAnsiTheme="minorHAnsi" w:cstheme="minorHAnsi"/>
                <w:sz w:val="18"/>
                <w:szCs w:val="18"/>
              </w:rPr>
            </w:pPr>
            <w:r w:rsidRPr="002C6C3F">
              <w:rPr>
                <w:rFonts w:asciiTheme="minorHAnsi" w:hAnsiTheme="minorHAnsi" w:cstheme="minorHAnsi"/>
                <w:sz w:val="18"/>
                <w:szCs w:val="18"/>
              </w:rPr>
              <w:t xml:space="preserve">Children become aware of fairness </w:t>
            </w:r>
          </w:p>
          <w:p w14:paraId="3E3E1CF1" w14:textId="4673A7BA" w:rsidR="002E56EC" w:rsidRPr="002C6C3F" w:rsidRDefault="002E56EC" w:rsidP="002E56EC">
            <w:pPr>
              <w:pStyle w:val="NoSpacing"/>
              <w:numPr>
                <w:ilvl w:val="0"/>
                <w:numId w:val="21"/>
              </w:numPr>
              <w:rPr>
                <w:rFonts w:asciiTheme="minorHAnsi" w:hAnsiTheme="minorHAnsi" w:cstheme="minorHAnsi"/>
                <w:sz w:val="18"/>
                <w:szCs w:val="18"/>
              </w:rPr>
            </w:pPr>
            <w:r w:rsidRPr="002C6C3F">
              <w:rPr>
                <w:rFonts w:asciiTheme="minorHAnsi" w:hAnsiTheme="minorHAnsi" w:cstheme="minorHAnsi"/>
                <w:sz w:val="18"/>
                <w:szCs w:val="18"/>
              </w:rPr>
              <w:t xml:space="preserve">Children become socially responsible and show respect for the environment </w:t>
            </w:r>
          </w:p>
        </w:tc>
      </w:tr>
      <w:tr w:rsidR="002E56EC" w:rsidRPr="002C6C3F" w14:paraId="4FE8FBFC" w14:textId="77777777" w:rsidTr="00B00E64">
        <w:trPr>
          <w:trHeight w:val="300"/>
        </w:trPr>
        <w:tc>
          <w:tcPr>
            <w:tcW w:w="1800" w:type="dxa"/>
          </w:tcPr>
          <w:p w14:paraId="5CC63318" w14:textId="780B8B2C" w:rsidR="002E56EC" w:rsidRPr="002C6C3F" w:rsidRDefault="002E56EC" w:rsidP="002E56EC">
            <w:pPr>
              <w:spacing w:after="0" w:line="240" w:lineRule="auto"/>
              <w:rPr>
                <w:rFonts w:asciiTheme="minorHAnsi" w:hAnsiTheme="minorHAnsi" w:cstheme="minorHAnsi"/>
                <w:sz w:val="18"/>
                <w:szCs w:val="18"/>
              </w:rPr>
            </w:pPr>
            <w:r w:rsidRPr="002C6C3F">
              <w:rPr>
                <w:rFonts w:asciiTheme="minorHAnsi" w:hAnsiTheme="minorHAnsi" w:cstheme="minorHAnsi"/>
                <w:sz w:val="18"/>
                <w:szCs w:val="18"/>
              </w:rPr>
              <w:t>3: CHILDREN HAVE A STRONG SENSE OF WELLBEING</w:t>
            </w:r>
          </w:p>
        </w:tc>
        <w:tc>
          <w:tcPr>
            <w:tcW w:w="7131" w:type="dxa"/>
          </w:tcPr>
          <w:p w14:paraId="3AA31462" w14:textId="411ED227" w:rsidR="002E56EC" w:rsidRPr="002C6C3F" w:rsidRDefault="002E56EC" w:rsidP="002E56EC">
            <w:pPr>
              <w:pStyle w:val="NoSpacing"/>
              <w:numPr>
                <w:ilvl w:val="0"/>
                <w:numId w:val="23"/>
              </w:numPr>
              <w:rPr>
                <w:rFonts w:asciiTheme="minorHAnsi" w:hAnsiTheme="minorHAnsi" w:cstheme="minorHAnsi"/>
                <w:sz w:val="18"/>
                <w:szCs w:val="18"/>
              </w:rPr>
            </w:pPr>
            <w:r w:rsidRPr="002C6C3F">
              <w:rPr>
                <w:rFonts w:asciiTheme="minorHAnsi" w:hAnsiTheme="minorHAnsi" w:cstheme="minorHAnsi"/>
                <w:sz w:val="18"/>
                <w:szCs w:val="18"/>
              </w:rPr>
              <w:t>Children become strong in their social, emotional and mental wellbeing</w:t>
            </w:r>
          </w:p>
          <w:p w14:paraId="1D51C653" w14:textId="2A374EEE" w:rsidR="002E56EC" w:rsidRPr="002C6C3F" w:rsidRDefault="002E56EC" w:rsidP="002E56EC">
            <w:pPr>
              <w:pStyle w:val="NoSpacing"/>
              <w:numPr>
                <w:ilvl w:val="0"/>
                <w:numId w:val="23"/>
              </w:numPr>
              <w:rPr>
                <w:rFonts w:asciiTheme="minorHAnsi" w:hAnsiTheme="minorHAnsi" w:cstheme="minorHAnsi"/>
                <w:sz w:val="18"/>
                <w:szCs w:val="18"/>
              </w:rPr>
            </w:pPr>
            <w:r w:rsidRPr="002C6C3F">
              <w:rPr>
                <w:rFonts w:asciiTheme="minorHAnsi" w:hAnsiTheme="minorHAnsi" w:cstheme="minorHAnsi"/>
                <w:sz w:val="18"/>
                <w:szCs w:val="18"/>
              </w:rPr>
              <w:t>Children become strong in their physical learning and wellbeing</w:t>
            </w:r>
          </w:p>
          <w:p w14:paraId="65322602" w14:textId="26DBD1E9" w:rsidR="002E56EC" w:rsidRPr="002C6C3F" w:rsidRDefault="002E56EC" w:rsidP="002E56EC">
            <w:pPr>
              <w:pStyle w:val="NoSpacing"/>
              <w:numPr>
                <w:ilvl w:val="0"/>
                <w:numId w:val="23"/>
              </w:numPr>
              <w:rPr>
                <w:rFonts w:asciiTheme="minorHAnsi" w:hAnsiTheme="minorHAnsi" w:cstheme="minorHAnsi"/>
                <w:sz w:val="18"/>
                <w:szCs w:val="18"/>
              </w:rPr>
            </w:pPr>
            <w:r w:rsidRPr="002C6C3F">
              <w:rPr>
                <w:rFonts w:asciiTheme="minorHAnsi" w:hAnsiTheme="minorHAnsi" w:cstheme="minorHAnsi"/>
                <w:sz w:val="18"/>
                <w:szCs w:val="18"/>
              </w:rPr>
              <w:t>Children are aware of and develop strategies to support their own mental and physical health and personal safety</w:t>
            </w:r>
          </w:p>
        </w:tc>
      </w:tr>
      <w:tr w:rsidR="002E56EC" w:rsidRPr="002C6C3F" w14:paraId="1ABD999D" w14:textId="77777777" w:rsidTr="00B00E64">
        <w:trPr>
          <w:trHeight w:val="300"/>
        </w:trPr>
        <w:tc>
          <w:tcPr>
            <w:tcW w:w="1800" w:type="dxa"/>
          </w:tcPr>
          <w:p w14:paraId="3817C38C" w14:textId="56710C57" w:rsidR="002E56EC" w:rsidRPr="002C6C3F" w:rsidRDefault="002E56EC" w:rsidP="002E56EC">
            <w:pPr>
              <w:spacing w:after="0" w:line="240" w:lineRule="auto"/>
              <w:rPr>
                <w:rFonts w:asciiTheme="minorHAnsi" w:hAnsiTheme="minorHAnsi" w:cstheme="minorHAnsi"/>
                <w:sz w:val="18"/>
                <w:szCs w:val="18"/>
              </w:rPr>
            </w:pPr>
            <w:r w:rsidRPr="002C6C3F">
              <w:rPr>
                <w:rFonts w:asciiTheme="minorHAnsi" w:hAnsiTheme="minorHAnsi" w:cstheme="minorHAnsi"/>
                <w:sz w:val="18"/>
                <w:szCs w:val="18"/>
              </w:rPr>
              <w:lastRenderedPageBreak/>
              <w:t>5: CHILDREN ARE EFFECTIVE COMMUNICATORS</w:t>
            </w:r>
          </w:p>
        </w:tc>
        <w:tc>
          <w:tcPr>
            <w:tcW w:w="7131" w:type="dxa"/>
          </w:tcPr>
          <w:p w14:paraId="02B592E7" w14:textId="75419B39" w:rsidR="002E56EC" w:rsidRPr="002C6C3F" w:rsidRDefault="002E56EC" w:rsidP="002E56EC">
            <w:pPr>
              <w:pStyle w:val="NoSpacing"/>
              <w:numPr>
                <w:ilvl w:val="0"/>
                <w:numId w:val="24"/>
              </w:numPr>
              <w:rPr>
                <w:rFonts w:asciiTheme="minorHAnsi" w:hAnsiTheme="minorHAnsi" w:cstheme="minorHAnsi"/>
                <w:sz w:val="18"/>
                <w:szCs w:val="18"/>
              </w:rPr>
            </w:pPr>
            <w:r w:rsidRPr="002C6C3F">
              <w:rPr>
                <w:rFonts w:asciiTheme="minorHAnsi" w:hAnsiTheme="minorHAnsi" w:cstheme="minorHAnsi"/>
                <w:sz w:val="18"/>
                <w:szCs w:val="18"/>
              </w:rPr>
              <w:t>Children interact verbally and non-verbally with others for a range of purposes</w:t>
            </w:r>
          </w:p>
          <w:p w14:paraId="0AD14E82" w14:textId="77777777" w:rsidR="002E56EC" w:rsidRPr="002C6C3F" w:rsidRDefault="002E56EC" w:rsidP="002E56EC">
            <w:pPr>
              <w:pStyle w:val="NoSpacing"/>
              <w:rPr>
                <w:rFonts w:asciiTheme="minorHAnsi" w:hAnsiTheme="minorHAnsi" w:cstheme="minorHAnsi"/>
                <w:sz w:val="18"/>
                <w:szCs w:val="18"/>
              </w:rPr>
            </w:pPr>
          </w:p>
        </w:tc>
      </w:tr>
    </w:tbl>
    <w:p w14:paraId="2B7FCB25" w14:textId="16C943D5" w:rsidR="003A60B9" w:rsidRPr="002C6C3F" w:rsidRDefault="003A60B9" w:rsidP="00442EA1">
      <w:pPr>
        <w:spacing w:before="360" w:after="120" w:line="240" w:lineRule="auto"/>
        <w:rPr>
          <w:rFonts w:asciiTheme="minorHAnsi" w:hAnsiTheme="minorHAnsi" w:cstheme="minorHAnsi"/>
          <w:b/>
          <w:bCs/>
        </w:rPr>
      </w:pPr>
      <w:r w:rsidRPr="002C6C3F">
        <w:rPr>
          <w:rFonts w:asciiTheme="minorHAnsi" w:hAnsiTheme="minorHAnsi" w:cstheme="minorHAnsi"/>
          <w:b/>
          <w:bCs/>
        </w:rPr>
        <w:t>National Principles for</w:t>
      </w:r>
      <w:r w:rsidR="00F070BD" w:rsidRPr="002C6C3F">
        <w:rPr>
          <w:rFonts w:asciiTheme="minorHAnsi" w:hAnsiTheme="minorHAnsi" w:cstheme="minorHAnsi"/>
          <w:b/>
          <w:bCs/>
        </w:rPr>
        <w:t xml:space="preserve"> Child</w:t>
      </w:r>
      <w:r w:rsidRPr="002C6C3F">
        <w:rPr>
          <w:rFonts w:asciiTheme="minorHAnsi" w:hAnsiTheme="minorHAnsi" w:cstheme="minorHAnsi"/>
          <w:b/>
          <w:bCs/>
        </w:rPr>
        <w:t xml:space="preserve"> Safe Organisations</w:t>
      </w:r>
    </w:p>
    <w:p w14:paraId="20A093D7" w14:textId="77777777" w:rsidR="003A60B9" w:rsidRPr="002C6C3F" w:rsidRDefault="003A60B9" w:rsidP="00D12647">
      <w:pPr>
        <w:pStyle w:val="ListParagraph"/>
        <w:numPr>
          <w:ilvl w:val="0"/>
          <w:numId w:val="29"/>
        </w:numPr>
        <w:spacing w:after="0" w:line="240" w:lineRule="auto"/>
        <w:rPr>
          <w:rFonts w:asciiTheme="minorHAnsi" w:hAnsiTheme="minorHAnsi" w:cstheme="minorHAnsi"/>
        </w:rPr>
      </w:pPr>
      <w:r w:rsidRPr="002C6C3F">
        <w:rPr>
          <w:rFonts w:asciiTheme="minorHAnsi" w:hAnsiTheme="minorHAnsi" w:cstheme="minorHAnsi"/>
        </w:rPr>
        <w:t xml:space="preserve">All Principles apply to this </w:t>
      </w:r>
      <w:r w:rsidRPr="002C6C3F">
        <w:rPr>
          <w:rFonts w:asciiTheme="minorHAnsi" w:hAnsiTheme="minorHAnsi" w:cstheme="minorHAnsi"/>
          <w:u w:val="single"/>
        </w:rPr>
        <w:t>Child Safe Environment Policy</w:t>
      </w:r>
    </w:p>
    <w:p w14:paraId="7EC57AB8" w14:textId="7635D164" w:rsidR="003A60B9" w:rsidRPr="002C6C3F" w:rsidRDefault="003A60B9" w:rsidP="006A7879">
      <w:pPr>
        <w:pBdr>
          <w:bottom w:val="single" w:sz="4" w:space="1" w:color="auto"/>
        </w:pBdr>
        <w:spacing w:before="480" w:after="240"/>
        <w:rPr>
          <w:rFonts w:asciiTheme="minorHAnsi" w:hAnsiTheme="minorHAnsi" w:cstheme="minorHAnsi"/>
          <w:b/>
          <w:bCs/>
          <w:sz w:val="32"/>
          <w:szCs w:val="32"/>
        </w:rPr>
      </w:pPr>
      <w:r w:rsidRPr="002C6C3F">
        <w:rPr>
          <w:rFonts w:asciiTheme="minorHAnsi" w:hAnsiTheme="minorHAnsi" w:cstheme="minorHAnsi"/>
          <w:b/>
          <w:bCs/>
          <w:sz w:val="32"/>
          <w:szCs w:val="32"/>
        </w:rPr>
        <w:t>RELATED DOCUMENTS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0" w:type="dxa"/>
          <w:bottom w:w="57" w:type="dxa"/>
          <w:right w:w="0" w:type="dxa"/>
        </w:tblCellMar>
        <w:tblLook w:val="04A0" w:firstRow="1" w:lastRow="0" w:firstColumn="1" w:lastColumn="0" w:noHBand="0" w:noVBand="1"/>
      </w:tblPr>
      <w:tblGrid>
        <w:gridCol w:w="1303"/>
        <w:gridCol w:w="7520"/>
      </w:tblGrid>
      <w:tr w:rsidR="003A60B9" w:rsidRPr="002C6C3F" w14:paraId="16774E92" w14:textId="77777777" w:rsidTr="00E86054">
        <w:tc>
          <w:tcPr>
            <w:tcW w:w="1303" w:type="dxa"/>
          </w:tcPr>
          <w:p w14:paraId="7901D109" w14:textId="77777777" w:rsidR="003A60B9" w:rsidRPr="002C6C3F" w:rsidRDefault="003A60B9" w:rsidP="00885DC9">
            <w:pPr>
              <w:spacing w:after="0" w:line="240" w:lineRule="auto"/>
              <w:rPr>
                <w:rFonts w:asciiTheme="minorHAnsi" w:hAnsiTheme="minorHAnsi" w:cstheme="minorHAnsi"/>
                <w:sz w:val="18"/>
                <w:szCs w:val="18"/>
              </w:rPr>
            </w:pPr>
            <w:r w:rsidRPr="002C6C3F">
              <w:rPr>
                <w:rFonts w:asciiTheme="minorHAnsi" w:hAnsiTheme="minorHAnsi" w:cstheme="minorHAnsi"/>
                <w:sz w:val="18"/>
                <w:szCs w:val="18"/>
              </w:rPr>
              <w:t>Key Policies</w:t>
            </w:r>
          </w:p>
        </w:tc>
        <w:tc>
          <w:tcPr>
            <w:tcW w:w="7520" w:type="dxa"/>
          </w:tcPr>
          <w:p w14:paraId="5AEECE90" w14:textId="28932420" w:rsidR="003A60B9" w:rsidRPr="002C6C3F" w:rsidRDefault="003A60B9" w:rsidP="00885DC9">
            <w:pPr>
              <w:spacing w:after="0" w:line="240" w:lineRule="auto"/>
              <w:rPr>
                <w:rFonts w:cs="Calibri"/>
                <w:sz w:val="18"/>
                <w:szCs w:val="18"/>
              </w:rPr>
            </w:pPr>
            <w:proofErr w:type="gramStart"/>
            <w:r w:rsidRPr="002C6C3F">
              <w:rPr>
                <w:rFonts w:cs="Calibri"/>
                <w:sz w:val="18"/>
                <w:szCs w:val="18"/>
              </w:rPr>
              <w:t>All of</w:t>
            </w:r>
            <w:proofErr w:type="gramEnd"/>
            <w:r w:rsidRPr="002C6C3F">
              <w:rPr>
                <w:rFonts w:cs="Calibri"/>
                <w:sz w:val="18"/>
                <w:szCs w:val="18"/>
              </w:rPr>
              <w:t xml:space="preserve"> our policies and procedures relate to this </w:t>
            </w:r>
            <w:r w:rsidRPr="002C6C3F">
              <w:rPr>
                <w:rFonts w:cs="Calibri"/>
                <w:sz w:val="18"/>
                <w:szCs w:val="18"/>
                <w:u w:val="single"/>
              </w:rPr>
              <w:t>Child Safe Environment Policy</w:t>
            </w:r>
            <w:r w:rsidRPr="002C6C3F">
              <w:rPr>
                <w:rFonts w:cs="Calibri"/>
                <w:sz w:val="18"/>
                <w:szCs w:val="18"/>
              </w:rPr>
              <w:t>. Key related policies include (not limited to):</w:t>
            </w:r>
            <w:r w:rsidR="009D25BB" w:rsidRPr="002C6C3F">
              <w:rPr>
                <w:rFonts w:cs="Calibri"/>
                <w:sz w:val="18"/>
                <w:szCs w:val="18"/>
              </w:rPr>
              <w:t xml:space="preserve"> </w:t>
            </w:r>
            <w:r w:rsidRPr="002C6C3F">
              <w:rPr>
                <w:rFonts w:cs="Calibri"/>
                <w:sz w:val="18"/>
                <w:szCs w:val="18"/>
              </w:rPr>
              <w:t>Child Protection Policy | Child Safe Code of Conduct |</w:t>
            </w:r>
            <w:r w:rsidR="00854BFC" w:rsidRPr="002C6C3F">
              <w:rPr>
                <w:rFonts w:cs="Calibri"/>
                <w:sz w:val="18"/>
                <w:szCs w:val="18"/>
              </w:rPr>
              <w:t xml:space="preserve"> Staff Code of Conduct |</w:t>
            </w:r>
            <w:r w:rsidRPr="002C6C3F">
              <w:rPr>
                <w:rFonts w:cs="Calibri"/>
                <w:sz w:val="18"/>
                <w:szCs w:val="18"/>
              </w:rPr>
              <w:t xml:space="preserve"> </w:t>
            </w:r>
            <w:r w:rsidR="00C85176" w:rsidRPr="002C6C3F">
              <w:rPr>
                <w:rFonts w:cs="Calibri"/>
                <w:sz w:val="18"/>
                <w:szCs w:val="18"/>
              </w:rPr>
              <w:t xml:space="preserve">Child Safe Risk Management Plan | </w:t>
            </w:r>
            <w:r w:rsidRPr="002C6C3F">
              <w:rPr>
                <w:rFonts w:cs="Calibri"/>
                <w:sz w:val="18"/>
                <w:szCs w:val="18"/>
              </w:rPr>
              <w:t>Recruitment, Induction and Training Policy | Complaint Handling Policy | Excursions Policy | Tobacco</w:t>
            </w:r>
            <w:r w:rsidR="00EB3431" w:rsidRPr="002C6C3F">
              <w:rPr>
                <w:rFonts w:cs="Calibri"/>
                <w:sz w:val="18"/>
                <w:szCs w:val="18"/>
              </w:rPr>
              <w:t>, Vape, D</w:t>
            </w:r>
            <w:r w:rsidRPr="002C6C3F">
              <w:rPr>
                <w:rFonts w:cs="Calibri"/>
                <w:sz w:val="18"/>
                <w:szCs w:val="18"/>
              </w:rPr>
              <w:t xml:space="preserve">rug and Alcohol Policy | Animal and Pet Policy | Safe Arrival of Children Policy | Transport Policy | Sleep, Rest and Relaxation Policy| Managing Emergencies and Evacuations Policy | Incident, Injury, Trauma and Illness Policy | ECEC Code of Ethics | Physical Environment Policy | </w:t>
            </w:r>
            <w:r w:rsidR="0013407E" w:rsidRPr="002C6C3F">
              <w:rPr>
                <w:rFonts w:cs="Calibri"/>
                <w:sz w:val="18"/>
                <w:szCs w:val="18"/>
              </w:rPr>
              <w:t>Governance and Management Policy</w:t>
            </w:r>
            <w:r w:rsidRPr="002C6C3F">
              <w:rPr>
                <w:rFonts w:cs="Calibri"/>
                <w:sz w:val="18"/>
                <w:szCs w:val="18"/>
              </w:rPr>
              <w:t xml:space="preserve"> | Staffing Arrangement Policy | Health, Hygiene and </w:t>
            </w:r>
            <w:r w:rsidR="0013407E" w:rsidRPr="002C6C3F">
              <w:rPr>
                <w:rFonts w:cs="Calibri"/>
                <w:sz w:val="18"/>
                <w:szCs w:val="18"/>
              </w:rPr>
              <w:t xml:space="preserve">Cleaning Policy | </w:t>
            </w:r>
            <w:r w:rsidRPr="002C6C3F">
              <w:rPr>
                <w:rFonts w:cs="Calibri"/>
                <w:sz w:val="18"/>
                <w:szCs w:val="18"/>
              </w:rPr>
              <w:t xml:space="preserve">Safe Food Policy | Emergency Management and Evacuation Policy| Social Media Policy | Technology </w:t>
            </w:r>
            <w:r w:rsidR="00303BC4" w:rsidRPr="002C6C3F">
              <w:rPr>
                <w:rFonts w:cs="Calibri"/>
                <w:sz w:val="18"/>
                <w:szCs w:val="18"/>
              </w:rPr>
              <w:t>and Device Use</w:t>
            </w:r>
            <w:r w:rsidRPr="002C6C3F">
              <w:rPr>
                <w:rFonts w:cs="Calibri"/>
                <w:sz w:val="18"/>
                <w:szCs w:val="18"/>
              </w:rPr>
              <w:t xml:space="preserve"> Policy | Photography</w:t>
            </w:r>
            <w:r w:rsidR="00303BC4" w:rsidRPr="002C6C3F">
              <w:rPr>
                <w:rFonts w:cs="Calibri"/>
                <w:sz w:val="18"/>
                <w:szCs w:val="18"/>
              </w:rPr>
              <w:t xml:space="preserve"> and Video</w:t>
            </w:r>
            <w:r w:rsidRPr="002C6C3F">
              <w:rPr>
                <w:rFonts w:cs="Calibri"/>
                <w:sz w:val="18"/>
                <w:szCs w:val="18"/>
              </w:rPr>
              <w:t xml:space="preserve"> Policy | Work Health and Safety Policy | </w:t>
            </w:r>
            <w:r w:rsidR="0013407E" w:rsidRPr="002C6C3F">
              <w:rPr>
                <w:rFonts w:cs="Calibri"/>
                <w:sz w:val="18"/>
                <w:szCs w:val="18"/>
              </w:rPr>
              <w:t>Positive R</w:t>
            </w:r>
            <w:r w:rsidRPr="002C6C3F">
              <w:rPr>
                <w:rFonts w:cs="Calibri"/>
                <w:sz w:val="18"/>
                <w:szCs w:val="18"/>
              </w:rPr>
              <w:t xml:space="preserve">elationships </w:t>
            </w:r>
            <w:r w:rsidR="0013407E" w:rsidRPr="002C6C3F">
              <w:rPr>
                <w:rFonts w:cs="Calibri"/>
                <w:sz w:val="18"/>
                <w:szCs w:val="18"/>
              </w:rPr>
              <w:t>For</w:t>
            </w:r>
            <w:r w:rsidRPr="002C6C3F">
              <w:rPr>
                <w:rFonts w:cs="Calibri"/>
                <w:sz w:val="18"/>
                <w:szCs w:val="18"/>
              </w:rPr>
              <w:t xml:space="preserve"> Children Policy | </w:t>
            </w:r>
            <w:r w:rsidR="0013407E" w:rsidRPr="002C6C3F">
              <w:rPr>
                <w:rFonts w:cs="Calibri"/>
                <w:sz w:val="18"/>
                <w:szCs w:val="18"/>
              </w:rPr>
              <w:t xml:space="preserve">Dealing with </w:t>
            </w:r>
            <w:r w:rsidRPr="002C6C3F">
              <w:rPr>
                <w:rFonts w:cs="Calibri"/>
                <w:sz w:val="18"/>
                <w:szCs w:val="18"/>
              </w:rPr>
              <w:t>Infectious Diseases Policy |</w:t>
            </w:r>
            <w:r w:rsidR="00EF1591" w:rsidRPr="002C6C3F">
              <w:rPr>
                <w:rFonts w:cs="Calibri"/>
                <w:sz w:val="18"/>
                <w:szCs w:val="18"/>
              </w:rPr>
              <w:t xml:space="preserve"> </w:t>
            </w:r>
            <w:r w:rsidR="0013407E" w:rsidRPr="002C6C3F">
              <w:rPr>
                <w:rFonts w:cs="Calibri"/>
                <w:sz w:val="18"/>
                <w:szCs w:val="18"/>
              </w:rPr>
              <w:t>Enrolment Policy |</w:t>
            </w:r>
            <w:r w:rsidRPr="002C6C3F">
              <w:rPr>
                <w:rFonts w:cs="Calibri"/>
                <w:sz w:val="18"/>
                <w:szCs w:val="18"/>
              </w:rPr>
              <w:t xml:space="preserve"> Orientation for Children Policy | </w:t>
            </w:r>
            <w:r w:rsidR="0013407E" w:rsidRPr="002C6C3F">
              <w:rPr>
                <w:rFonts w:cs="Calibri"/>
                <w:sz w:val="18"/>
                <w:szCs w:val="18"/>
              </w:rPr>
              <w:t>Family and Community Partnerships Policy</w:t>
            </w:r>
            <w:r w:rsidRPr="002C6C3F">
              <w:rPr>
                <w:rFonts w:cs="Calibri"/>
                <w:sz w:val="18"/>
                <w:szCs w:val="18"/>
              </w:rPr>
              <w:t xml:space="preserve"> | Privacy and Confidentiality Policy</w:t>
            </w:r>
            <w:r w:rsidR="00067C88" w:rsidRPr="002C6C3F">
              <w:rPr>
                <w:rFonts w:cs="Calibri"/>
                <w:sz w:val="18"/>
                <w:szCs w:val="18"/>
              </w:rPr>
              <w:t xml:space="preserve"> | Delivery and Collection of Children Policy</w:t>
            </w:r>
            <w:r w:rsidR="0013407E" w:rsidRPr="002C6C3F">
              <w:rPr>
                <w:rFonts w:cs="Calibri"/>
                <w:sz w:val="18"/>
                <w:szCs w:val="18"/>
              </w:rPr>
              <w:t xml:space="preserve"> | Visitor Policy | Volunteer</w:t>
            </w:r>
            <w:r w:rsidR="00854BFC" w:rsidRPr="002C6C3F">
              <w:rPr>
                <w:rFonts w:cs="Calibri"/>
                <w:sz w:val="18"/>
                <w:szCs w:val="18"/>
              </w:rPr>
              <w:t xml:space="preserve"> and Student Policy | CCTV Policy | AI Policy | </w:t>
            </w:r>
            <w:r w:rsidR="006205BE" w:rsidRPr="002C6C3F">
              <w:rPr>
                <w:rFonts w:cs="Calibri"/>
                <w:sz w:val="18"/>
                <w:szCs w:val="18"/>
              </w:rPr>
              <w:t xml:space="preserve">Bullying, Harassment and Discrimination Policy | Access and Inclusion Policy | </w:t>
            </w:r>
            <w:r w:rsidR="00A7286A" w:rsidRPr="002C6C3F">
              <w:rPr>
                <w:rFonts w:cs="Calibri"/>
                <w:sz w:val="18"/>
                <w:szCs w:val="18"/>
              </w:rPr>
              <w:t>Sun Protection and Heat Safety Policy</w:t>
            </w:r>
          </w:p>
        </w:tc>
      </w:tr>
      <w:tr w:rsidR="003A60B9" w:rsidRPr="002C6C3F" w14:paraId="3E54948C" w14:textId="77777777" w:rsidTr="00E86054">
        <w:tc>
          <w:tcPr>
            <w:tcW w:w="1303" w:type="dxa"/>
          </w:tcPr>
          <w:p w14:paraId="7A0DEBDC" w14:textId="64D19B5B" w:rsidR="003A60B9" w:rsidRPr="002C6C3F" w:rsidRDefault="003A60B9" w:rsidP="00885DC9">
            <w:pPr>
              <w:spacing w:after="0" w:line="240" w:lineRule="auto"/>
              <w:rPr>
                <w:rFonts w:asciiTheme="minorHAnsi" w:hAnsiTheme="minorHAnsi" w:cstheme="minorHAnsi"/>
                <w:sz w:val="18"/>
                <w:szCs w:val="18"/>
              </w:rPr>
            </w:pPr>
            <w:r w:rsidRPr="002C6C3F">
              <w:rPr>
                <w:rFonts w:asciiTheme="minorHAnsi" w:hAnsiTheme="minorHAnsi" w:cstheme="minorHAnsi"/>
                <w:sz w:val="18"/>
                <w:szCs w:val="18"/>
              </w:rPr>
              <w:t>Procedures</w:t>
            </w:r>
          </w:p>
        </w:tc>
        <w:tc>
          <w:tcPr>
            <w:tcW w:w="7520" w:type="dxa"/>
          </w:tcPr>
          <w:p w14:paraId="031E594D" w14:textId="419D5375" w:rsidR="003A60B9" w:rsidRPr="002C6C3F" w:rsidRDefault="00B85D51" w:rsidP="00885DC9">
            <w:pPr>
              <w:spacing w:after="0" w:line="240" w:lineRule="auto"/>
              <w:rPr>
                <w:rFonts w:asciiTheme="minorHAnsi" w:hAnsiTheme="minorHAnsi" w:cstheme="minorHAnsi"/>
                <w:sz w:val="18"/>
                <w:szCs w:val="18"/>
              </w:rPr>
            </w:pPr>
            <w:r w:rsidRPr="002C6C3F">
              <w:rPr>
                <w:rFonts w:cs="Calibri"/>
                <w:sz w:val="18"/>
                <w:szCs w:val="18"/>
                <w:lang w:val="en-GB"/>
              </w:rPr>
              <w:t xml:space="preserve">Roles and Responsibilities – Child safe environment (attached) | </w:t>
            </w:r>
            <w:r w:rsidR="003A60B9" w:rsidRPr="002C6C3F">
              <w:rPr>
                <w:rFonts w:cs="Calibri"/>
                <w:sz w:val="18"/>
                <w:szCs w:val="18"/>
                <w:lang w:val="en-GB"/>
              </w:rPr>
              <w:t xml:space="preserve">Child Safe Environment Procedures (attached) </w:t>
            </w:r>
          </w:p>
        </w:tc>
      </w:tr>
      <w:tr w:rsidR="003A60B9" w:rsidRPr="002C6C3F" w14:paraId="3CEAD3F7" w14:textId="77777777" w:rsidTr="00E86054">
        <w:tc>
          <w:tcPr>
            <w:tcW w:w="1303" w:type="dxa"/>
          </w:tcPr>
          <w:p w14:paraId="4DD393D4" w14:textId="6323F124" w:rsidR="003A60B9" w:rsidRPr="002C6C3F" w:rsidRDefault="00BB0ED0" w:rsidP="00885DC9">
            <w:pPr>
              <w:spacing w:after="0" w:line="240" w:lineRule="auto"/>
              <w:rPr>
                <w:rFonts w:asciiTheme="minorHAnsi" w:hAnsiTheme="minorHAnsi" w:cstheme="minorHAnsi"/>
                <w:sz w:val="18"/>
                <w:szCs w:val="18"/>
              </w:rPr>
            </w:pPr>
            <w:r w:rsidRPr="002C6C3F">
              <w:rPr>
                <w:rFonts w:asciiTheme="minorHAnsi" w:hAnsiTheme="minorHAnsi" w:cstheme="minorHAnsi"/>
                <w:sz w:val="18"/>
                <w:szCs w:val="18"/>
              </w:rPr>
              <w:t>Resource</w:t>
            </w:r>
            <w:r w:rsidR="00B85D51" w:rsidRPr="002C6C3F">
              <w:rPr>
                <w:rFonts w:asciiTheme="minorHAnsi" w:hAnsiTheme="minorHAnsi" w:cstheme="minorHAnsi"/>
                <w:sz w:val="18"/>
                <w:szCs w:val="18"/>
              </w:rPr>
              <w:t>s</w:t>
            </w:r>
          </w:p>
        </w:tc>
        <w:tc>
          <w:tcPr>
            <w:tcW w:w="7520" w:type="dxa"/>
          </w:tcPr>
          <w:p w14:paraId="1BF91016" w14:textId="1097AA82" w:rsidR="003A60B9" w:rsidRPr="0010701F" w:rsidRDefault="003A60B9" w:rsidP="00E27873">
            <w:pPr>
              <w:spacing w:after="0" w:line="240" w:lineRule="auto"/>
              <w:rPr>
                <w:sz w:val="18"/>
                <w:szCs w:val="18"/>
              </w:rPr>
            </w:pPr>
            <w:hyperlink r:id="rId19" w:history="1">
              <w:r w:rsidRPr="002C6C3F">
                <w:rPr>
                  <w:rStyle w:val="Hyperlink"/>
                  <w:sz w:val="18"/>
                  <w:szCs w:val="18"/>
                </w:rPr>
                <w:t>ACECQA Risk Assessment and Management Tool</w:t>
              </w:r>
            </w:hyperlink>
            <w:r w:rsidR="00B85D51" w:rsidRPr="002C6C3F">
              <w:rPr>
                <w:rStyle w:val="Hyperlink"/>
                <w:sz w:val="18"/>
                <w:szCs w:val="18"/>
              </w:rPr>
              <w:t xml:space="preserve"> </w:t>
            </w:r>
            <w:r w:rsidR="00B85D51" w:rsidRPr="002C6C3F">
              <w:rPr>
                <w:rStyle w:val="Hyperlink"/>
              </w:rPr>
              <w:t xml:space="preserve">| </w:t>
            </w:r>
            <w:hyperlink r:id="rId20" w:history="1">
              <w:r w:rsidRPr="002C6C3F">
                <w:rPr>
                  <w:rStyle w:val="Hyperlink"/>
                  <w:sz w:val="18"/>
                  <w:szCs w:val="18"/>
                </w:rPr>
                <w:t>Active Supervision Guidelines (ACECQA)</w:t>
              </w:r>
            </w:hyperlink>
            <w:r w:rsidR="00B85D51" w:rsidRPr="002C6C3F">
              <w:rPr>
                <w:rStyle w:val="Hyperlink"/>
                <w:sz w:val="18"/>
                <w:szCs w:val="18"/>
              </w:rPr>
              <w:t xml:space="preserve"> </w:t>
            </w:r>
            <w:r w:rsidR="00B85D51" w:rsidRPr="002C6C3F">
              <w:rPr>
                <w:rStyle w:val="Hyperlink"/>
              </w:rPr>
              <w:t>|</w:t>
            </w:r>
            <w:hyperlink r:id="rId21" w:history="1">
              <w:r w:rsidR="006E3FAD" w:rsidRPr="002C6C3F">
                <w:rPr>
                  <w:rStyle w:val="Hyperlink"/>
                  <w:sz w:val="18"/>
                  <w:szCs w:val="18"/>
                </w:rPr>
                <w:t>NQF Child Safe Culture Guide</w:t>
              </w:r>
            </w:hyperlink>
            <w:r w:rsidR="00CE3882" w:rsidRPr="002C6C3F">
              <w:rPr>
                <w:sz w:val="18"/>
                <w:szCs w:val="18"/>
              </w:rPr>
              <w:t xml:space="preserve"> | </w:t>
            </w:r>
            <w:hyperlink r:id="rId22" w:history="1">
              <w:r w:rsidR="00CE3882" w:rsidRPr="002C6C3F">
                <w:rPr>
                  <w:rStyle w:val="Hyperlink"/>
                  <w:sz w:val="18"/>
                  <w:szCs w:val="18"/>
                </w:rPr>
                <w:t>NQF Online Safe</w:t>
              </w:r>
              <w:r w:rsidR="00B46B95" w:rsidRPr="002C6C3F">
                <w:rPr>
                  <w:rStyle w:val="Hyperlink"/>
                  <w:sz w:val="18"/>
                  <w:szCs w:val="18"/>
                </w:rPr>
                <w:t>t</w:t>
              </w:r>
              <w:r w:rsidR="00CE3882" w:rsidRPr="002C6C3F">
                <w:rPr>
                  <w:rStyle w:val="Hyperlink"/>
                  <w:sz w:val="18"/>
                  <w:szCs w:val="18"/>
                </w:rPr>
                <w:t>y Guide</w:t>
              </w:r>
            </w:hyperlink>
            <w:r w:rsidR="00B85D51" w:rsidRPr="002C6C3F">
              <w:rPr>
                <w:sz w:val="18"/>
                <w:szCs w:val="18"/>
              </w:rPr>
              <w:t xml:space="preserve"> | C</w:t>
            </w:r>
            <w:r w:rsidRPr="002C6C3F">
              <w:rPr>
                <w:sz w:val="18"/>
                <w:szCs w:val="18"/>
              </w:rPr>
              <w:t>hild Safety and Wellbeing Breach – Incident Report Form (attached)</w:t>
            </w:r>
            <w:r w:rsidR="00B85D51" w:rsidRPr="002C6C3F">
              <w:rPr>
                <w:sz w:val="18"/>
                <w:szCs w:val="18"/>
              </w:rPr>
              <w:t xml:space="preserve"> </w:t>
            </w:r>
            <w:r w:rsidR="00E86054" w:rsidRPr="002C6C3F">
              <w:rPr>
                <w:sz w:val="18"/>
                <w:szCs w:val="18"/>
              </w:rPr>
              <w:t xml:space="preserve">| </w:t>
            </w:r>
            <w:r w:rsidR="006D471F" w:rsidRPr="002C6C3F">
              <w:rPr>
                <w:sz w:val="18"/>
                <w:szCs w:val="18"/>
              </w:rPr>
              <w:t>Quick Guide Chil</w:t>
            </w:r>
            <w:r w:rsidR="00E86054" w:rsidRPr="002C6C3F">
              <w:rPr>
                <w:sz w:val="18"/>
                <w:szCs w:val="18"/>
              </w:rPr>
              <w:t xml:space="preserve">d Safe Environment Policy (attached) </w:t>
            </w:r>
            <w:r w:rsidR="00B85D51" w:rsidRPr="002C6C3F">
              <w:rPr>
                <w:sz w:val="18"/>
                <w:szCs w:val="18"/>
              </w:rPr>
              <w:t xml:space="preserve">| </w:t>
            </w:r>
            <w:r w:rsidRPr="002C6C3F">
              <w:rPr>
                <w:sz w:val="18"/>
                <w:szCs w:val="18"/>
              </w:rPr>
              <w:t>Educating children about protective behaviour (attached)</w:t>
            </w:r>
            <w:r w:rsidR="00B85D51" w:rsidRPr="002C6C3F">
              <w:rPr>
                <w:sz w:val="18"/>
                <w:szCs w:val="18"/>
              </w:rPr>
              <w:t xml:space="preserve"> | </w:t>
            </w:r>
            <w:r w:rsidR="00E86054" w:rsidRPr="002C6C3F">
              <w:rPr>
                <w:sz w:val="18"/>
                <w:szCs w:val="18"/>
              </w:rPr>
              <w:t>Child Safe Standards poster (attached)</w:t>
            </w:r>
          </w:p>
        </w:tc>
      </w:tr>
    </w:tbl>
    <w:p w14:paraId="22CBD1EC" w14:textId="77777777" w:rsidR="00215B07" w:rsidRPr="002C6C3F" w:rsidRDefault="00215B07" w:rsidP="00215B07">
      <w:pPr>
        <w:keepNext/>
        <w:pBdr>
          <w:bottom w:val="single" w:sz="4" w:space="1" w:color="auto"/>
        </w:pBdr>
        <w:spacing w:before="480" w:after="240"/>
        <w:rPr>
          <w:b/>
          <w:bCs/>
          <w:sz w:val="32"/>
          <w:szCs w:val="32"/>
        </w:rPr>
      </w:pPr>
      <w:r w:rsidRPr="002C6C3F">
        <w:rPr>
          <w:b/>
          <w:bCs/>
          <w:sz w:val="32"/>
          <w:szCs w:val="32"/>
        </w:rPr>
        <w:t>SOURCES</w:t>
      </w:r>
    </w:p>
    <w:p w14:paraId="48C5BA6D" w14:textId="77777777" w:rsidR="00072B0C" w:rsidRPr="002C6C3F" w:rsidRDefault="00215B07" w:rsidP="00072B0C">
      <w:pPr>
        <w:rPr>
          <w:sz w:val="18"/>
          <w:szCs w:val="18"/>
        </w:rPr>
      </w:pPr>
      <w:r w:rsidRPr="002C6C3F">
        <w:rPr>
          <w:sz w:val="18"/>
          <w:szCs w:val="18"/>
        </w:rPr>
        <w:t xml:space="preserve">Education and Care Services National Law and Regulations | National Quality Standard | Family Assistance Law | Working with vulnerable </w:t>
      </w:r>
      <w:r w:rsidR="00BC325C" w:rsidRPr="002C6C3F">
        <w:rPr>
          <w:sz w:val="18"/>
          <w:szCs w:val="18"/>
        </w:rPr>
        <w:t>c</w:t>
      </w:r>
      <w:r w:rsidRPr="002C6C3F">
        <w:rPr>
          <w:sz w:val="18"/>
          <w:szCs w:val="18"/>
        </w:rPr>
        <w:t>hildren law</w:t>
      </w:r>
      <w:r w:rsidR="00BC325C" w:rsidRPr="002C6C3F">
        <w:rPr>
          <w:sz w:val="18"/>
          <w:szCs w:val="18"/>
        </w:rPr>
        <w:t>s</w:t>
      </w:r>
      <w:r w:rsidRPr="002C6C3F">
        <w:rPr>
          <w:sz w:val="18"/>
          <w:szCs w:val="18"/>
        </w:rPr>
        <w:t xml:space="preserve"> | </w:t>
      </w:r>
      <w:r w:rsidR="00BC325C" w:rsidRPr="002C6C3F">
        <w:rPr>
          <w:sz w:val="18"/>
          <w:szCs w:val="18"/>
        </w:rPr>
        <w:t xml:space="preserve">Children’s Guardian </w:t>
      </w:r>
      <w:r w:rsidRPr="002C6C3F">
        <w:rPr>
          <w:sz w:val="18"/>
          <w:szCs w:val="18"/>
        </w:rPr>
        <w:t xml:space="preserve">resources on the Child Safe Standards | </w:t>
      </w:r>
      <w:r w:rsidR="00BC325C" w:rsidRPr="002C6C3F">
        <w:rPr>
          <w:sz w:val="18"/>
          <w:szCs w:val="18"/>
        </w:rPr>
        <w:t>NSW</w:t>
      </w:r>
      <w:r w:rsidRPr="002C6C3F">
        <w:rPr>
          <w:sz w:val="18"/>
          <w:szCs w:val="18"/>
        </w:rPr>
        <w:t xml:space="preserve"> Government </w:t>
      </w:r>
      <w:r w:rsidR="00BC325C" w:rsidRPr="002C6C3F">
        <w:rPr>
          <w:sz w:val="18"/>
          <w:szCs w:val="18"/>
        </w:rPr>
        <w:t>r</w:t>
      </w:r>
      <w:r w:rsidRPr="002C6C3F">
        <w:rPr>
          <w:sz w:val="18"/>
          <w:szCs w:val="18"/>
        </w:rPr>
        <w:t>esources</w:t>
      </w:r>
      <w:r w:rsidR="00BC325C" w:rsidRPr="002C6C3F">
        <w:rPr>
          <w:sz w:val="18"/>
          <w:szCs w:val="18"/>
        </w:rPr>
        <w:t xml:space="preserve"> </w:t>
      </w:r>
      <w:r w:rsidRPr="002C6C3F">
        <w:rPr>
          <w:sz w:val="18"/>
          <w:szCs w:val="18"/>
        </w:rPr>
        <w:t xml:space="preserve">including Obligations of early childhood education and care providers | </w:t>
      </w:r>
      <w:r w:rsidR="00BB54CC" w:rsidRPr="002C6C3F">
        <w:rPr>
          <w:sz w:val="18"/>
          <w:szCs w:val="18"/>
        </w:rPr>
        <w:t xml:space="preserve">ACECQA’s Guide to Child Safe Environment Policies and Procedures | </w:t>
      </w:r>
      <w:r w:rsidRPr="002C6C3F">
        <w:rPr>
          <w:sz w:val="18"/>
          <w:szCs w:val="18"/>
        </w:rPr>
        <w:t xml:space="preserve">National Model Code for Taking Images or Videos of Children while Providing Early Childhood Education and Care | Early Childhood Australia Code of Ethics | </w:t>
      </w:r>
      <w:r w:rsidR="005469AB" w:rsidRPr="002C6C3F">
        <w:rPr>
          <w:sz w:val="18"/>
          <w:szCs w:val="18"/>
        </w:rPr>
        <w:t>NSW</w:t>
      </w:r>
      <w:r w:rsidRPr="002C6C3F">
        <w:rPr>
          <w:sz w:val="18"/>
          <w:szCs w:val="18"/>
        </w:rPr>
        <w:t xml:space="preserve"> Government resources – including child protection training, protective behaviour resources, cultural safety guidance | Australian Privacy Principles | ACECQA’s NQF Child Safe Culture Guide | NQF Online Safety Guide | </w:t>
      </w:r>
      <w:proofErr w:type="spellStart"/>
      <w:r w:rsidRPr="002C6C3F">
        <w:rPr>
          <w:sz w:val="18"/>
          <w:szCs w:val="18"/>
        </w:rPr>
        <w:t>eSafety</w:t>
      </w:r>
      <w:proofErr w:type="spellEnd"/>
      <w:r w:rsidRPr="002C6C3F">
        <w:rPr>
          <w:sz w:val="18"/>
          <w:szCs w:val="18"/>
        </w:rPr>
        <w:t xml:space="preserve"> Commissioner Resources | National Principles for Child Safe Organisations</w:t>
      </w:r>
      <w:r w:rsidR="00072B0C" w:rsidRPr="002C6C3F">
        <w:rPr>
          <w:sz w:val="18"/>
          <w:szCs w:val="18"/>
        </w:rPr>
        <w:t xml:space="preserve"> | </w:t>
      </w:r>
      <w:r w:rsidR="00072B0C" w:rsidRPr="002C6C3F">
        <w:rPr>
          <w:i/>
          <w:iCs/>
          <w:sz w:val="18"/>
          <w:szCs w:val="18"/>
        </w:rPr>
        <w:t>Education and Care Services (Supply, Authorisation and Use of Devices) Order 2025 (NSW Minister’s Order)</w:t>
      </w:r>
    </w:p>
    <w:p w14:paraId="5D7874D5" w14:textId="77777777" w:rsidR="00215B07" w:rsidRPr="002C6C3F" w:rsidRDefault="00215B07" w:rsidP="00215B07">
      <w:pPr>
        <w:pBdr>
          <w:bottom w:val="single" w:sz="4" w:space="1" w:color="auto"/>
        </w:pBdr>
        <w:spacing w:before="480" w:after="240"/>
        <w:rPr>
          <w:b/>
          <w:bCs/>
          <w:sz w:val="32"/>
          <w:szCs w:val="32"/>
        </w:rPr>
      </w:pPr>
      <w:r w:rsidRPr="002C6C3F">
        <w:rPr>
          <w:b/>
          <w:bCs/>
          <w:sz w:val="32"/>
          <w:szCs w:val="32"/>
        </w:rPr>
        <w:t>POLICY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0" w:type="dxa"/>
          <w:bottom w:w="57" w:type="dxa"/>
          <w:right w:w="0" w:type="dxa"/>
        </w:tblCellMar>
        <w:tblLook w:val="04A0" w:firstRow="1" w:lastRow="0" w:firstColumn="1" w:lastColumn="0" w:noHBand="0" w:noVBand="1"/>
      </w:tblPr>
      <w:tblGrid>
        <w:gridCol w:w="1408"/>
        <w:gridCol w:w="7523"/>
      </w:tblGrid>
      <w:tr w:rsidR="00215B07" w:rsidRPr="002C6C3F" w14:paraId="238FBCBE" w14:textId="77777777" w:rsidTr="004A30B0">
        <w:tc>
          <w:tcPr>
            <w:tcW w:w="1408" w:type="dxa"/>
          </w:tcPr>
          <w:p w14:paraId="7126F9DA" w14:textId="77777777" w:rsidR="00215B07" w:rsidRPr="002C6C3F" w:rsidRDefault="00215B07" w:rsidP="004A30B0">
            <w:pPr>
              <w:spacing w:afterLines="60" w:after="144"/>
              <w:rPr>
                <w:sz w:val="18"/>
                <w:szCs w:val="18"/>
              </w:rPr>
            </w:pPr>
            <w:r w:rsidRPr="002C6C3F">
              <w:rPr>
                <w:sz w:val="18"/>
                <w:szCs w:val="18"/>
              </w:rPr>
              <w:t xml:space="preserve">Approval </w:t>
            </w:r>
          </w:p>
        </w:tc>
        <w:tc>
          <w:tcPr>
            <w:tcW w:w="7523" w:type="dxa"/>
          </w:tcPr>
          <w:p w14:paraId="7F4C0CB0" w14:textId="16864131" w:rsidR="00215B07" w:rsidRPr="002C6C3F" w:rsidRDefault="0010701F" w:rsidP="004A30B0">
            <w:pPr>
              <w:spacing w:afterLines="60" w:after="144"/>
              <w:rPr>
                <w:color w:val="FF0000"/>
                <w:sz w:val="18"/>
                <w:szCs w:val="18"/>
              </w:rPr>
            </w:pPr>
            <w:r w:rsidRPr="0010701F">
              <w:rPr>
                <w:color w:val="000000" w:themeColor="text1"/>
                <w:sz w:val="18"/>
                <w:szCs w:val="18"/>
              </w:rPr>
              <w:t>Rebecca Wilson (Nominated Superior)</w:t>
            </w:r>
          </w:p>
        </w:tc>
      </w:tr>
      <w:tr w:rsidR="00215B07" w:rsidRPr="002C6C3F" w14:paraId="25E280F5" w14:textId="77777777" w:rsidTr="004A30B0">
        <w:tc>
          <w:tcPr>
            <w:tcW w:w="1408" w:type="dxa"/>
          </w:tcPr>
          <w:p w14:paraId="5C4881CA" w14:textId="77777777" w:rsidR="00215B07" w:rsidRPr="002C6C3F" w:rsidRDefault="00215B07" w:rsidP="004A30B0">
            <w:pPr>
              <w:spacing w:afterLines="60" w:after="144"/>
              <w:rPr>
                <w:sz w:val="18"/>
                <w:szCs w:val="18"/>
              </w:rPr>
            </w:pPr>
            <w:r w:rsidRPr="002C6C3F">
              <w:rPr>
                <w:sz w:val="18"/>
                <w:szCs w:val="18"/>
              </w:rPr>
              <w:t>Review</w:t>
            </w:r>
          </w:p>
        </w:tc>
        <w:tc>
          <w:tcPr>
            <w:tcW w:w="7523" w:type="dxa"/>
          </w:tcPr>
          <w:p w14:paraId="64A80822" w14:textId="77777777" w:rsidR="00215B07" w:rsidRPr="002C6C3F" w:rsidRDefault="00215B07" w:rsidP="004A30B0">
            <w:pPr>
              <w:snapToGrid w:val="0"/>
              <w:spacing w:after="120"/>
              <w:rPr>
                <w:rFonts w:cs="Calibri"/>
                <w:sz w:val="18"/>
                <w:szCs w:val="18"/>
                <w:lang w:val="en-US"/>
              </w:rPr>
            </w:pPr>
            <w:r w:rsidRPr="002C6C3F">
              <w:rPr>
                <w:rFonts w:cs="Calibri"/>
                <w:sz w:val="18"/>
                <w:szCs w:val="18"/>
              </w:rPr>
              <w:t xml:space="preserve">Reviewed annually and when there are changes that may affect this policy, a related procedure or child safety, including </w:t>
            </w:r>
            <w:r w:rsidRPr="002C6C3F">
              <w:rPr>
                <w:rFonts w:cs="Calibri"/>
                <w:sz w:val="18"/>
                <w:szCs w:val="18"/>
                <w:lang w:val="en-US"/>
              </w:rPr>
              <w:t xml:space="preserve">after any responses to incidents, disclosures or suspicions of harm or risk of </w:t>
            </w:r>
            <w:r w:rsidRPr="002C6C3F">
              <w:rPr>
                <w:rFonts w:cs="Calibri"/>
                <w:sz w:val="18"/>
                <w:szCs w:val="18"/>
                <w:lang w:val="en-US"/>
              </w:rPr>
              <w:lastRenderedPageBreak/>
              <w:t>harm. The review will include checks to ensure the document reflects current legislation, continues to be effective, or whether any changes and additional training are required</w:t>
            </w:r>
          </w:p>
          <w:p w14:paraId="1D4CF3D2" w14:textId="09D04CBA" w:rsidR="00215B07" w:rsidRPr="002C6C3F" w:rsidRDefault="00215B07" w:rsidP="004A30B0">
            <w:pPr>
              <w:snapToGrid w:val="0"/>
              <w:spacing w:after="120"/>
              <w:rPr>
                <w:color w:val="FF0000"/>
                <w:sz w:val="18"/>
                <w:szCs w:val="18"/>
              </w:rPr>
            </w:pPr>
            <w:proofErr w:type="gramStart"/>
            <w:r w:rsidRPr="002C6C3F">
              <w:rPr>
                <w:sz w:val="18"/>
                <w:szCs w:val="18"/>
                <w:lang w:val="en-US"/>
              </w:rPr>
              <w:t>Reviewed</w:t>
            </w:r>
            <w:proofErr w:type="gramEnd"/>
            <w:r w:rsidRPr="002C6C3F">
              <w:rPr>
                <w:sz w:val="18"/>
                <w:szCs w:val="18"/>
                <w:lang w:val="en-US"/>
              </w:rPr>
              <w:t xml:space="preserve">: </w:t>
            </w:r>
            <w:r w:rsidR="0010701F">
              <w:rPr>
                <w:sz w:val="18"/>
                <w:szCs w:val="18"/>
                <w:lang w:val="en-US"/>
              </w:rPr>
              <w:t>19.11.2025</w:t>
            </w:r>
          </w:p>
          <w:p w14:paraId="2C326F3F" w14:textId="65764B70" w:rsidR="00215B07" w:rsidRPr="002C6C3F" w:rsidRDefault="00215B07" w:rsidP="004A30B0">
            <w:pPr>
              <w:spacing w:afterLines="60" w:after="144"/>
              <w:rPr>
                <w:color w:val="FF0000"/>
                <w:sz w:val="18"/>
                <w:szCs w:val="18"/>
              </w:rPr>
            </w:pPr>
            <w:r w:rsidRPr="002C6C3F">
              <w:rPr>
                <w:color w:val="000000" w:themeColor="text1"/>
                <w:sz w:val="18"/>
                <w:szCs w:val="18"/>
              </w:rPr>
              <w:t xml:space="preserve">Date for next review: </w:t>
            </w:r>
            <w:r w:rsidR="0010701F">
              <w:rPr>
                <w:color w:val="000000" w:themeColor="text1"/>
                <w:sz w:val="18"/>
                <w:szCs w:val="18"/>
              </w:rPr>
              <w:t>19.11.2026</w:t>
            </w:r>
          </w:p>
        </w:tc>
      </w:tr>
    </w:tbl>
    <w:p w14:paraId="2017F420" w14:textId="5D772F5B" w:rsidR="00215B07" w:rsidRPr="002C6C3F" w:rsidRDefault="00215B07">
      <w:pPr>
        <w:spacing w:after="0" w:line="240" w:lineRule="auto"/>
        <w:rPr>
          <w:b/>
          <w:bCs/>
        </w:rPr>
      </w:pPr>
    </w:p>
    <w:p w14:paraId="76948316" w14:textId="77777777" w:rsidR="00DF6A20" w:rsidRDefault="00DF6A20" w:rsidP="00442EA1">
      <w:pPr>
        <w:spacing w:after="0" w:line="240" w:lineRule="auto"/>
        <w:jc w:val="right"/>
        <w:rPr>
          <w:b/>
          <w:bCs/>
        </w:rPr>
      </w:pPr>
    </w:p>
    <w:p w14:paraId="54696BA3" w14:textId="77777777" w:rsidR="00DF6A20" w:rsidRDefault="00DF6A20" w:rsidP="00442EA1">
      <w:pPr>
        <w:spacing w:after="0" w:line="240" w:lineRule="auto"/>
        <w:jc w:val="right"/>
        <w:rPr>
          <w:b/>
          <w:bCs/>
        </w:rPr>
      </w:pPr>
    </w:p>
    <w:p w14:paraId="73CD2BE1" w14:textId="77777777" w:rsidR="00DF6A20" w:rsidRDefault="00DF6A20" w:rsidP="00442EA1">
      <w:pPr>
        <w:spacing w:after="0" w:line="240" w:lineRule="auto"/>
        <w:jc w:val="right"/>
        <w:rPr>
          <w:b/>
          <w:bCs/>
        </w:rPr>
      </w:pPr>
    </w:p>
    <w:p w14:paraId="6285802D" w14:textId="77777777" w:rsidR="00DF6A20" w:rsidRDefault="00DF6A20" w:rsidP="00442EA1">
      <w:pPr>
        <w:spacing w:after="0" w:line="240" w:lineRule="auto"/>
        <w:jc w:val="right"/>
        <w:rPr>
          <w:b/>
          <w:bCs/>
        </w:rPr>
      </w:pPr>
    </w:p>
    <w:p w14:paraId="48FBE298" w14:textId="77777777" w:rsidR="00DF6A20" w:rsidRDefault="00DF6A20" w:rsidP="00442EA1">
      <w:pPr>
        <w:spacing w:after="0" w:line="240" w:lineRule="auto"/>
        <w:jc w:val="right"/>
        <w:rPr>
          <w:b/>
          <w:bCs/>
        </w:rPr>
      </w:pPr>
    </w:p>
    <w:p w14:paraId="22C71D26" w14:textId="77777777" w:rsidR="00DF6A20" w:rsidRDefault="00DF6A20" w:rsidP="00442EA1">
      <w:pPr>
        <w:spacing w:after="0" w:line="240" w:lineRule="auto"/>
        <w:jc w:val="right"/>
        <w:rPr>
          <w:b/>
          <w:bCs/>
        </w:rPr>
      </w:pPr>
    </w:p>
    <w:p w14:paraId="207CE690" w14:textId="77777777" w:rsidR="00DF6A20" w:rsidRDefault="00DF6A20" w:rsidP="00442EA1">
      <w:pPr>
        <w:spacing w:after="0" w:line="240" w:lineRule="auto"/>
        <w:jc w:val="right"/>
        <w:rPr>
          <w:b/>
          <w:bCs/>
        </w:rPr>
      </w:pPr>
    </w:p>
    <w:p w14:paraId="60AB252C" w14:textId="77777777" w:rsidR="00DF6A20" w:rsidRDefault="00DF6A20" w:rsidP="00442EA1">
      <w:pPr>
        <w:spacing w:after="0" w:line="240" w:lineRule="auto"/>
        <w:jc w:val="right"/>
        <w:rPr>
          <w:b/>
          <w:bCs/>
        </w:rPr>
      </w:pPr>
    </w:p>
    <w:p w14:paraId="3173F627" w14:textId="77777777" w:rsidR="00DF6A20" w:rsidRDefault="00DF6A20" w:rsidP="00442EA1">
      <w:pPr>
        <w:spacing w:after="0" w:line="240" w:lineRule="auto"/>
        <w:jc w:val="right"/>
        <w:rPr>
          <w:b/>
          <w:bCs/>
        </w:rPr>
      </w:pPr>
    </w:p>
    <w:p w14:paraId="2D81615B" w14:textId="77777777" w:rsidR="00DF6A20" w:rsidRDefault="00DF6A20" w:rsidP="00442EA1">
      <w:pPr>
        <w:spacing w:after="0" w:line="240" w:lineRule="auto"/>
        <w:jc w:val="right"/>
        <w:rPr>
          <w:b/>
          <w:bCs/>
        </w:rPr>
      </w:pPr>
    </w:p>
    <w:p w14:paraId="7C74ABBF" w14:textId="77777777" w:rsidR="00DF6A20" w:rsidRDefault="00DF6A20" w:rsidP="00442EA1">
      <w:pPr>
        <w:spacing w:after="0" w:line="240" w:lineRule="auto"/>
        <w:jc w:val="right"/>
        <w:rPr>
          <w:b/>
          <w:bCs/>
        </w:rPr>
      </w:pPr>
    </w:p>
    <w:p w14:paraId="149045CC" w14:textId="77777777" w:rsidR="00DF6A20" w:rsidRDefault="00DF6A20" w:rsidP="00442EA1">
      <w:pPr>
        <w:spacing w:after="0" w:line="240" w:lineRule="auto"/>
        <w:jc w:val="right"/>
        <w:rPr>
          <w:b/>
          <w:bCs/>
        </w:rPr>
      </w:pPr>
    </w:p>
    <w:p w14:paraId="0A0B61C3" w14:textId="77777777" w:rsidR="00DF6A20" w:rsidRDefault="00DF6A20" w:rsidP="00442EA1">
      <w:pPr>
        <w:spacing w:after="0" w:line="240" w:lineRule="auto"/>
        <w:jc w:val="right"/>
        <w:rPr>
          <w:b/>
          <w:bCs/>
        </w:rPr>
      </w:pPr>
    </w:p>
    <w:p w14:paraId="5AF35994" w14:textId="77777777" w:rsidR="00DF6A20" w:rsidRDefault="00DF6A20" w:rsidP="00442EA1">
      <w:pPr>
        <w:spacing w:after="0" w:line="240" w:lineRule="auto"/>
        <w:jc w:val="right"/>
        <w:rPr>
          <w:b/>
          <w:bCs/>
        </w:rPr>
      </w:pPr>
    </w:p>
    <w:p w14:paraId="25E952BD" w14:textId="77777777" w:rsidR="00DF6A20" w:rsidRDefault="00DF6A20" w:rsidP="00442EA1">
      <w:pPr>
        <w:spacing w:after="0" w:line="240" w:lineRule="auto"/>
        <w:jc w:val="right"/>
        <w:rPr>
          <w:b/>
          <w:bCs/>
        </w:rPr>
      </w:pPr>
    </w:p>
    <w:p w14:paraId="43E35D06" w14:textId="77777777" w:rsidR="00DF6A20" w:rsidRDefault="00DF6A20" w:rsidP="00442EA1">
      <w:pPr>
        <w:spacing w:after="0" w:line="240" w:lineRule="auto"/>
        <w:jc w:val="right"/>
        <w:rPr>
          <w:b/>
          <w:bCs/>
        </w:rPr>
      </w:pPr>
    </w:p>
    <w:p w14:paraId="06D8E090" w14:textId="77777777" w:rsidR="00DF6A20" w:rsidRDefault="00DF6A20" w:rsidP="00442EA1">
      <w:pPr>
        <w:spacing w:after="0" w:line="240" w:lineRule="auto"/>
        <w:jc w:val="right"/>
        <w:rPr>
          <w:b/>
          <w:bCs/>
        </w:rPr>
      </w:pPr>
    </w:p>
    <w:p w14:paraId="240C92BC" w14:textId="77777777" w:rsidR="008351F2" w:rsidRDefault="008351F2" w:rsidP="00442EA1">
      <w:pPr>
        <w:spacing w:after="0" w:line="240" w:lineRule="auto"/>
        <w:jc w:val="right"/>
        <w:rPr>
          <w:b/>
          <w:bCs/>
        </w:rPr>
      </w:pPr>
    </w:p>
    <w:p w14:paraId="10D9BF2B" w14:textId="77777777" w:rsidR="008351F2" w:rsidRDefault="008351F2" w:rsidP="00442EA1">
      <w:pPr>
        <w:spacing w:after="0" w:line="240" w:lineRule="auto"/>
        <w:jc w:val="right"/>
        <w:rPr>
          <w:b/>
          <w:bCs/>
        </w:rPr>
      </w:pPr>
    </w:p>
    <w:p w14:paraId="49AD5406" w14:textId="77777777" w:rsidR="008351F2" w:rsidRDefault="008351F2" w:rsidP="00442EA1">
      <w:pPr>
        <w:spacing w:after="0" w:line="240" w:lineRule="auto"/>
        <w:jc w:val="right"/>
        <w:rPr>
          <w:b/>
          <w:bCs/>
        </w:rPr>
      </w:pPr>
    </w:p>
    <w:p w14:paraId="786A65AC" w14:textId="77777777" w:rsidR="008351F2" w:rsidRDefault="008351F2" w:rsidP="00442EA1">
      <w:pPr>
        <w:spacing w:after="0" w:line="240" w:lineRule="auto"/>
        <w:jc w:val="right"/>
        <w:rPr>
          <w:b/>
          <w:bCs/>
        </w:rPr>
      </w:pPr>
    </w:p>
    <w:p w14:paraId="2A3789A8" w14:textId="77777777" w:rsidR="008351F2" w:rsidRDefault="008351F2" w:rsidP="00442EA1">
      <w:pPr>
        <w:spacing w:after="0" w:line="240" w:lineRule="auto"/>
        <w:jc w:val="right"/>
        <w:rPr>
          <w:b/>
          <w:bCs/>
        </w:rPr>
      </w:pPr>
    </w:p>
    <w:p w14:paraId="75384E81" w14:textId="77777777" w:rsidR="008351F2" w:rsidRDefault="008351F2" w:rsidP="00442EA1">
      <w:pPr>
        <w:spacing w:after="0" w:line="240" w:lineRule="auto"/>
        <w:jc w:val="right"/>
        <w:rPr>
          <w:b/>
          <w:bCs/>
        </w:rPr>
      </w:pPr>
    </w:p>
    <w:p w14:paraId="10654F46" w14:textId="77777777" w:rsidR="008351F2" w:rsidRDefault="008351F2" w:rsidP="00442EA1">
      <w:pPr>
        <w:spacing w:after="0" w:line="240" w:lineRule="auto"/>
        <w:jc w:val="right"/>
        <w:rPr>
          <w:b/>
          <w:bCs/>
        </w:rPr>
      </w:pPr>
    </w:p>
    <w:p w14:paraId="7DEDC038" w14:textId="77777777" w:rsidR="008351F2" w:rsidRDefault="008351F2" w:rsidP="00442EA1">
      <w:pPr>
        <w:spacing w:after="0" w:line="240" w:lineRule="auto"/>
        <w:jc w:val="right"/>
        <w:rPr>
          <w:b/>
          <w:bCs/>
        </w:rPr>
      </w:pPr>
    </w:p>
    <w:p w14:paraId="452240EB" w14:textId="77777777" w:rsidR="008351F2" w:rsidRDefault="008351F2" w:rsidP="00442EA1">
      <w:pPr>
        <w:spacing w:after="0" w:line="240" w:lineRule="auto"/>
        <w:jc w:val="right"/>
        <w:rPr>
          <w:b/>
          <w:bCs/>
        </w:rPr>
      </w:pPr>
    </w:p>
    <w:p w14:paraId="70FE61B9" w14:textId="77777777" w:rsidR="008351F2" w:rsidRDefault="008351F2" w:rsidP="00442EA1">
      <w:pPr>
        <w:spacing w:after="0" w:line="240" w:lineRule="auto"/>
        <w:jc w:val="right"/>
        <w:rPr>
          <w:b/>
          <w:bCs/>
        </w:rPr>
      </w:pPr>
    </w:p>
    <w:p w14:paraId="682DD1E4" w14:textId="77777777" w:rsidR="008351F2" w:rsidRDefault="008351F2" w:rsidP="00442EA1">
      <w:pPr>
        <w:spacing w:after="0" w:line="240" w:lineRule="auto"/>
        <w:jc w:val="right"/>
        <w:rPr>
          <w:b/>
          <w:bCs/>
        </w:rPr>
      </w:pPr>
    </w:p>
    <w:p w14:paraId="0A0F5A20" w14:textId="77777777" w:rsidR="008351F2" w:rsidRDefault="008351F2" w:rsidP="00442EA1">
      <w:pPr>
        <w:spacing w:after="0" w:line="240" w:lineRule="auto"/>
        <w:jc w:val="right"/>
        <w:rPr>
          <w:b/>
          <w:bCs/>
        </w:rPr>
      </w:pPr>
    </w:p>
    <w:p w14:paraId="6A77E79B" w14:textId="77777777" w:rsidR="008351F2" w:rsidRDefault="008351F2" w:rsidP="00442EA1">
      <w:pPr>
        <w:spacing w:after="0" w:line="240" w:lineRule="auto"/>
        <w:jc w:val="right"/>
        <w:rPr>
          <w:b/>
          <w:bCs/>
        </w:rPr>
      </w:pPr>
    </w:p>
    <w:p w14:paraId="4DF10BA2" w14:textId="77777777" w:rsidR="008351F2" w:rsidRDefault="008351F2" w:rsidP="00442EA1">
      <w:pPr>
        <w:spacing w:after="0" w:line="240" w:lineRule="auto"/>
        <w:jc w:val="right"/>
        <w:rPr>
          <w:b/>
          <w:bCs/>
        </w:rPr>
      </w:pPr>
    </w:p>
    <w:p w14:paraId="5768739A" w14:textId="77777777" w:rsidR="008351F2" w:rsidRDefault="008351F2" w:rsidP="00442EA1">
      <w:pPr>
        <w:spacing w:after="0" w:line="240" w:lineRule="auto"/>
        <w:jc w:val="right"/>
        <w:rPr>
          <w:b/>
          <w:bCs/>
        </w:rPr>
      </w:pPr>
    </w:p>
    <w:p w14:paraId="5688FD9D" w14:textId="77777777" w:rsidR="008351F2" w:rsidRDefault="008351F2" w:rsidP="00442EA1">
      <w:pPr>
        <w:spacing w:after="0" w:line="240" w:lineRule="auto"/>
        <w:jc w:val="right"/>
        <w:rPr>
          <w:b/>
          <w:bCs/>
        </w:rPr>
      </w:pPr>
    </w:p>
    <w:p w14:paraId="374A2D89" w14:textId="77777777" w:rsidR="008351F2" w:rsidRDefault="008351F2" w:rsidP="00442EA1">
      <w:pPr>
        <w:spacing w:after="0" w:line="240" w:lineRule="auto"/>
        <w:jc w:val="right"/>
        <w:rPr>
          <w:b/>
          <w:bCs/>
        </w:rPr>
      </w:pPr>
    </w:p>
    <w:p w14:paraId="29EFE68B" w14:textId="77777777" w:rsidR="008351F2" w:rsidRDefault="008351F2" w:rsidP="00442EA1">
      <w:pPr>
        <w:spacing w:after="0" w:line="240" w:lineRule="auto"/>
        <w:jc w:val="right"/>
        <w:rPr>
          <w:b/>
          <w:bCs/>
        </w:rPr>
      </w:pPr>
    </w:p>
    <w:p w14:paraId="19426D34" w14:textId="77777777" w:rsidR="008351F2" w:rsidRDefault="008351F2" w:rsidP="00442EA1">
      <w:pPr>
        <w:spacing w:after="0" w:line="240" w:lineRule="auto"/>
        <w:jc w:val="right"/>
        <w:rPr>
          <w:b/>
          <w:bCs/>
        </w:rPr>
      </w:pPr>
    </w:p>
    <w:p w14:paraId="3000B5E4" w14:textId="77777777" w:rsidR="008351F2" w:rsidRDefault="008351F2" w:rsidP="00442EA1">
      <w:pPr>
        <w:spacing w:after="0" w:line="240" w:lineRule="auto"/>
        <w:jc w:val="right"/>
        <w:rPr>
          <w:b/>
          <w:bCs/>
        </w:rPr>
      </w:pPr>
    </w:p>
    <w:p w14:paraId="32AC74B7" w14:textId="77777777" w:rsidR="008351F2" w:rsidRDefault="008351F2" w:rsidP="00442EA1">
      <w:pPr>
        <w:spacing w:after="0" w:line="240" w:lineRule="auto"/>
        <w:jc w:val="right"/>
        <w:rPr>
          <w:b/>
          <w:bCs/>
        </w:rPr>
      </w:pPr>
    </w:p>
    <w:p w14:paraId="1704C1AD" w14:textId="77777777" w:rsidR="008351F2" w:rsidRDefault="008351F2" w:rsidP="00442EA1">
      <w:pPr>
        <w:spacing w:after="0" w:line="240" w:lineRule="auto"/>
        <w:jc w:val="right"/>
        <w:rPr>
          <w:b/>
          <w:bCs/>
        </w:rPr>
      </w:pPr>
    </w:p>
    <w:p w14:paraId="487BA66D" w14:textId="77777777" w:rsidR="008351F2" w:rsidRDefault="008351F2" w:rsidP="00442EA1">
      <w:pPr>
        <w:spacing w:after="0" w:line="240" w:lineRule="auto"/>
        <w:jc w:val="right"/>
        <w:rPr>
          <w:b/>
          <w:bCs/>
        </w:rPr>
      </w:pPr>
    </w:p>
    <w:p w14:paraId="58436D1D" w14:textId="77777777" w:rsidR="008351F2" w:rsidRDefault="008351F2" w:rsidP="00442EA1">
      <w:pPr>
        <w:spacing w:after="0" w:line="240" w:lineRule="auto"/>
        <w:jc w:val="right"/>
        <w:rPr>
          <w:b/>
          <w:bCs/>
        </w:rPr>
      </w:pPr>
    </w:p>
    <w:p w14:paraId="682111A9" w14:textId="77777777" w:rsidR="008351F2" w:rsidRDefault="008351F2" w:rsidP="00442EA1">
      <w:pPr>
        <w:spacing w:after="0" w:line="240" w:lineRule="auto"/>
        <w:jc w:val="right"/>
        <w:rPr>
          <w:b/>
          <w:bCs/>
        </w:rPr>
      </w:pPr>
    </w:p>
    <w:p w14:paraId="01FF499B" w14:textId="77777777" w:rsidR="008351F2" w:rsidRDefault="008351F2" w:rsidP="00442EA1">
      <w:pPr>
        <w:spacing w:after="0" w:line="240" w:lineRule="auto"/>
        <w:jc w:val="right"/>
        <w:rPr>
          <w:b/>
          <w:bCs/>
        </w:rPr>
      </w:pPr>
    </w:p>
    <w:p w14:paraId="4B54365E" w14:textId="77777777" w:rsidR="008351F2" w:rsidRDefault="008351F2" w:rsidP="00442EA1">
      <w:pPr>
        <w:spacing w:after="0" w:line="240" w:lineRule="auto"/>
        <w:jc w:val="right"/>
        <w:rPr>
          <w:b/>
          <w:bCs/>
        </w:rPr>
      </w:pPr>
    </w:p>
    <w:p w14:paraId="11C1EE6F" w14:textId="77777777" w:rsidR="008351F2" w:rsidRDefault="008351F2" w:rsidP="00442EA1">
      <w:pPr>
        <w:spacing w:after="0" w:line="240" w:lineRule="auto"/>
        <w:jc w:val="right"/>
        <w:rPr>
          <w:b/>
          <w:bCs/>
        </w:rPr>
      </w:pPr>
    </w:p>
    <w:p w14:paraId="0125F53C" w14:textId="77777777" w:rsidR="008351F2" w:rsidRDefault="008351F2" w:rsidP="00442EA1">
      <w:pPr>
        <w:spacing w:after="0" w:line="240" w:lineRule="auto"/>
        <w:jc w:val="right"/>
        <w:rPr>
          <w:b/>
          <w:bCs/>
        </w:rPr>
      </w:pPr>
    </w:p>
    <w:p w14:paraId="728588BF" w14:textId="57E4D756" w:rsidR="00F13DF8" w:rsidRPr="002C6C3F" w:rsidRDefault="00F13DF8" w:rsidP="00442EA1">
      <w:pPr>
        <w:spacing w:after="0" w:line="240" w:lineRule="auto"/>
        <w:jc w:val="right"/>
        <w:rPr>
          <w:b/>
          <w:bCs/>
        </w:rPr>
      </w:pPr>
      <w:r w:rsidRPr="002C6C3F">
        <w:rPr>
          <w:b/>
          <w:bCs/>
        </w:rPr>
        <w:lastRenderedPageBreak/>
        <w:t>APPENDIX A</w:t>
      </w:r>
    </w:p>
    <w:p w14:paraId="6149FBBB" w14:textId="1601F533" w:rsidR="00F13DF8" w:rsidRPr="002C6C3F" w:rsidRDefault="00F13DF8" w:rsidP="00F13DF8">
      <w:pPr>
        <w:pBdr>
          <w:bottom w:val="single" w:sz="4" w:space="1" w:color="auto"/>
        </w:pBdr>
        <w:spacing w:afterLines="60" w:after="144"/>
        <w:rPr>
          <w:b/>
          <w:bCs/>
          <w:sz w:val="32"/>
          <w:szCs w:val="32"/>
        </w:rPr>
      </w:pPr>
      <w:r w:rsidRPr="002C6C3F">
        <w:rPr>
          <w:b/>
          <w:bCs/>
          <w:sz w:val="32"/>
          <w:szCs w:val="32"/>
        </w:rPr>
        <w:t>ROLES AND RESPONSIBILITIES – Child Safe Environment</w:t>
      </w:r>
    </w:p>
    <w:tbl>
      <w:tblPr>
        <w:tblStyle w:val="PlainTable2"/>
        <w:tblW w:w="9072" w:type="dxa"/>
        <w:tblBorders>
          <w:insideH w:val="single" w:sz="4" w:space="0" w:color="7F7F7F" w:themeColor="text1" w:themeTint="80"/>
          <w:insideV w:val="single" w:sz="4" w:space="0" w:color="7F7F7F" w:themeColor="text1" w:themeTint="80"/>
        </w:tblBorders>
        <w:tblLook w:val="04A0" w:firstRow="1" w:lastRow="0" w:firstColumn="1" w:lastColumn="0" w:noHBand="0" w:noVBand="1"/>
      </w:tblPr>
      <w:tblGrid>
        <w:gridCol w:w="9072"/>
      </w:tblGrid>
      <w:tr w:rsidR="00D87203" w:rsidRPr="002C6C3F" w14:paraId="6E559EC0" w14:textId="77777777" w:rsidTr="004A30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Borders>
              <w:bottom w:val="none" w:sz="0" w:space="0" w:color="auto"/>
            </w:tcBorders>
            <w:shd w:val="clear" w:color="auto" w:fill="000000" w:themeFill="text1"/>
          </w:tcPr>
          <w:p w14:paraId="3DE3FC5F" w14:textId="77777777" w:rsidR="00D87203" w:rsidRPr="002C6C3F" w:rsidRDefault="00D87203" w:rsidP="00D87203">
            <w:pPr>
              <w:spacing w:afterLines="60" w:after="144"/>
              <w:rPr>
                <w:i/>
                <w:iCs/>
              </w:rPr>
            </w:pPr>
            <w:r w:rsidRPr="002C6C3F">
              <w:t>Approved provider responsibilities (not limited to)</w:t>
            </w:r>
          </w:p>
        </w:tc>
      </w:tr>
      <w:tr w:rsidR="00F13DF8" w:rsidRPr="002C6C3F" w14:paraId="6FB77185" w14:textId="77777777" w:rsidTr="00503C63">
        <w:tblPrEx>
          <w:tblBorders>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9072" w:type="dxa"/>
          </w:tcPr>
          <w:p w14:paraId="4D451EB2" w14:textId="406097B1" w:rsidR="00F13DF8" w:rsidRPr="002C6C3F" w:rsidRDefault="00F13DF8" w:rsidP="00D87203">
            <w:pPr>
              <w:snapToGrid w:val="0"/>
              <w:spacing w:after="120"/>
              <w:rPr>
                <w:rFonts w:cs="Calibri"/>
                <w:b w:val="0"/>
                <w:bCs w:val="0"/>
                <w:i/>
                <w:iCs/>
              </w:rPr>
            </w:pPr>
            <w:r w:rsidRPr="002C6C3F">
              <w:rPr>
                <w:rFonts w:cs="Calibri"/>
                <w:b w:val="0"/>
                <w:bCs w:val="0"/>
              </w:rPr>
              <w:t xml:space="preserve">Ensure our service meets its obligations under the </w:t>
            </w:r>
            <w:r w:rsidRPr="002C6C3F">
              <w:rPr>
                <w:rFonts w:cs="Calibri"/>
                <w:b w:val="0"/>
                <w:bCs w:val="0"/>
                <w:i/>
                <w:iCs/>
              </w:rPr>
              <w:t>Education and Care Services National Law</w:t>
            </w:r>
            <w:r w:rsidRPr="002C6C3F">
              <w:rPr>
                <w:rFonts w:cs="Calibri"/>
                <w:b w:val="0"/>
                <w:bCs w:val="0"/>
              </w:rPr>
              <w:t xml:space="preserve"> and </w:t>
            </w:r>
            <w:r w:rsidRPr="002C6C3F">
              <w:rPr>
                <w:rFonts w:cs="Calibri"/>
                <w:b w:val="0"/>
                <w:bCs w:val="0"/>
                <w:i/>
                <w:iCs/>
              </w:rPr>
              <w:t xml:space="preserve">Regulations, </w:t>
            </w:r>
            <w:r w:rsidRPr="002C6C3F">
              <w:rPr>
                <w:rFonts w:cs="Calibri"/>
                <w:b w:val="0"/>
                <w:bCs w:val="0"/>
              </w:rPr>
              <w:t>including to take every reasonable precaution to protect children from harm and hazards likely to cause injury</w:t>
            </w:r>
            <w:r w:rsidR="00B275BC" w:rsidRPr="002C6C3F">
              <w:rPr>
                <w:rFonts w:cs="Calibri"/>
                <w:b w:val="0"/>
                <w:bCs w:val="0"/>
              </w:rPr>
              <w:t>. E</w:t>
            </w:r>
            <w:r w:rsidRPr="002C6C3F">
              <w:rPr>
                <w:rFonts w:cs="Calibri"/>
                <w:b w:val="0"/>
                <w:bCs w:val="0"/>
              </w:rPr>
              <w:t xml:space="preserve">nsure that children in our care are adequately </w:t>
            </w:r>
            <w:proofErr w:type="gramStart"/>
            <w:r w:rsidRPr="002C6C3F">
              <w:rPr>
                <w:rFonts w:cs="Calibri"/>
                <w:b w:val="0"/>
                <w:bCs w:val="0"/>
              </w:rPr>
              <w:t>supervised at all times</w:t>
            </w:r>
            <w:proofErr w:type="gramEnd"/>
            <w:r w:rsidRPr="002C6C3F">
              <w:rPr>
                <w:rFonts w:cs="Calibri"/>
                <w:b w:val="0"/>
                <w:bCs w:val="0"/>
              </w:rPr>
              <w:t xml:space="preserve">, </w:t>
            </w:r>
            <w:r w:rsidR="00B275BC" w:rsidRPr="002C6C3F">
              <w:rPr>
                <w:rFonts w:cs="Calibri"/>
              </w:rPr>
              <w:t>and that</w:t>
            </w:r>
            <w:r w:rsidR="00B275BC" w:rsidRPr="002C6C3F">
              <w:rPr>
                <w:rFonts w:cs="Calibri"/>
                <w:b w:val="0"/>
                <w:bCs w:val="0"/>
              </w:rPr>
              <w:t xml:space="preserve"> </w:t>
            </w:r>
            <w:r w:rsidRPr="002C6C3F">
              <w:rPr>
                <w:rFonts w:cs="Calibri"/>
                <w:b w:val="0"/>
                <w:bCs w:val="0"/>
              </w:rPr>
              <w:t xml:space="preserve">no child is subjected to </w:t>
            </w:r>
            <w:r w:rsidR="0002777C" w:rsidRPr="002C6C3F">
              <w:rPr>
                <w:rFonts w:cs="Calibri"/>
                <w:b w:val="0"/>
                <w:bCs w:val="0"/>
              </w:rPr>
              <w:t>inappropriate conduct, inappropriate discipline, includin</w:t>
            </w:r>
            <w:r w:rsidR="00B275BC" w:rsidRPr="002C6C3F">
              <w:rPr>
                <w:rFonts w:cs="Calibri"/>
                <w:b w:val="0"/>
                <w:bCs w:val="0"/>
              </w:rPr>
              <w:t>g</w:t>
            </w:r>
            <w:r w:rsidR="0002777C" w:rsidRPr="002C6C3F">
              <w:rPr>
                <w:rFonts w:cs="Calibri"/>
                <w:b w:val="0"/>
                <w:bCs w:val="0"/>
              </w:rPr>
              <w:t xml:space="preserve"> </w:t>
            </w:r>
            <w:r w:rsidRPr="002C6C3F">
              <w:rPr>
                <w:rFonts w:cs="Calibri"/>
                <w:b w:val="0"/>
                <w:bCs w:val="0"/>
              </w:rPr>
              <w:t>any form of corporal punishment or any discipline that is unreasonable</w:t>
            </w:r>
          </w:p>
        </w:tc>
      </w:tr>
      <w:tr w:rsidR="00F13DF8" w:rsidRPr="002C6C3F" w14:paraId="4DA0B1E8" w14:textId="77777777" w:rsidTr="00503C63">
        <w:tblPrEx>
          <w:tblBorders>
            <w:insideH w:val="none" w:sz="0" w:space="0" w:color="auto"/>
            <w:insideV w:val="none" w:sz="0" w:space="0" w:color="auto"/>
          </w:tblBorders>
        </w:tblPrEx>
        <w:tc>
          <w:tcPr>
            <w:cnfStyle w:val="001000000000" w:firstRow="0" w:lastRow="0" w:firstColumn="1" w:lastColumn="0" w:oddVBand="0" w:evenVBand="0" w:oddHBand="0" w:evenHBand="0" w:firstRowFirstColumn="0" w:firstRowLastColumn="0" w:lastRowFirstColumn="0" w:lastRowLastColumn="0"/>
            <w:tcW w:w="9072" w:type="dxa"/>
          </w:tcPr>
          <w:p w14:paraId="6B8AF9DE" w14:textId="0E93024F" w:rsidR="00F13DF8" w:rsidRPr="002C6C3F" w:rsidRDefault="00F13DF8" w:rsidP="00D87203">
            <w:pPr>
              <w:snapToGrid w:val="0"/>
              <w:spacing w:after="120"/>
              <w:rPr>
                <w:rFonts w:cs="Calibri"/>
                <w:b w:val="0"/>
                <w:bCs w:val="0"/>
                <w:noProof/>
              </w:rPr>
            </w:pPr>
            <w:r w:rsidRPr="002C6C3F">
              <w:rPr>
                <w:rFonts w:cs="Calibri"/>
                <w:b w:val="0"/>
                <w:bCs w:val="0"/>
              </w:rPr>
              <w:t xml:space="preserve">Ensure that our service’s governance, management, operations, policies, plans, (including risk management/action plans), systems, practices and procedures for child safety matters are appropriate in practice, best practice, align with the </w:t>
            </w:r>
            <w:r w:rsidR="00B06CE0" w:rsidRPr="002C6C3F">
              <w:rPr>
                <w:rFonts w:cs="Calibri"/>
                <w:b w:val="0"/>
                <w:bCs w:val="0"/>
              </w:rPr>
              <w:t xml:space="preserve">Child Safe </w:t>
            </w:r>
            <w:r w:rsidR="00F52520" w:rsidRPr="002C6C3F">
              <w:rPr>
                <w:rFonts w:cs="Calibri"/>
                <w:b w:val="0"/>
                <w:bCs w:val="0"/>
              </w:rPr>
              <w:t xml:space="preserve">Standards </w:t>
            </w:r>
            <w:r w:rsidRPr="002C6C3F">
              <w:rPr>
                <w:rFonts w:cs="Calibri"/>
                <w:b w:val="0"/>
                <w:bCs w:val="0"/>
              </w:rPr>
              <w:t xml:space="preserve">and comply with all </w:t>
            </w:r>
            <w:r w:rsidR="006D471F" w:rsidRPr="002C6C3F">
              <w:rPr>
                <w:rFonts w:cs="Calibri"/>
                <w:b w:val="0"/>
                <w:bCs w:val="0"/>
              </w:rPr>
              <w:t xml:space="preserve">other </w:t>
            </w:r>
            <w:r w:rsidRPr="002C6C3F">
              <w:rPr>
                <w:rFonts w:cs="Calibri"/>
                <w:b w:val="0"/>
                <w:bCs w:val="0"/>
              </w:rPr>
              <w:t>relevant legislation</w:t>
            </w:r>
          </w:p>
        </w:tc>
      </w:tr>
      <w:tr w:rsidR="00F13DF8" w:rsidRPr="002C6C3F" w14:paraId="34BD7280" w14:textId="77777777" w:rsidTr="00503C63">
        <w:tblPrEx>
          <w:tblBorders>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28D5FFA7" w14:textId="3B747302" w:rsidR="00F13DF8" w:rsidRPr="002C6C3F" w:rsidRDefault="00F13DF8" w:rsidP="00D87203">
            <w:pPr>
              <w:snapToGrid w:val="0"/>
              <w:spacing w:after="120"/>
              <w:rPr>
                <w:rFonts w:cs="Calibri"/>
                <w:b w:val="0"/>
                <w:bCs w:val="0"/>
              </w:rPr>
            </w:pPr>
            <w:r w:rsidRPr="002C6C3F">
              <w:rPr>
                <w:rFonts w:cs="Calibri"/>
                <w:b w:val="0"/>
                <w:bCs w:val="0"/>
              </w:rPr>
              <w:t>Provide a child safe environment (physical</w:t>
            </w:r>
            <w:r w:rsidR="009C7890" w:rsidRPr="002C6C3F">
              <w:rPr>
                <w:rFonts w:cs="Calibri"/>
                <w:b w:val="0"/>
                <w:bCs w:val="0"/>
              </w:rPr>
              <w:t>, digital</w:t>
            </w:r>
            <w:r w:rsidRPr="002C6C3F">
              <w:rPr>
                <w:rFonts w:cs="Calibri"/>
                <w:b w:val="0"/>
                <w:bCs w:val="0"/>
              </w:rPr>
              <w:t xml:space="preserve"> and online) that is inclusive and culturally safe</w:t>
            </w:r>
          </w:p>
        </w:tc>
      </w:tr>
      <w:tr w:rsidR="00F13DF8" w:rsidRPr="002C6C3F" w14:paraId="0845E2C4" w14:textId="77777777" w:rsidTr="00503C63">
        <w:tblPrEx>
          <w:tblBorders>
            <w:insideH w:val="none" w:sz="0" w:space="0" w:color="auto"/>
            <w:insideV w:val="none" w:sz="0" w:space="0" w:color="auto"/>
          </w:tblBorders>
        </w:tblPrEx>
        <w:tc>
          <w:tcPr>
            <w:cnfStyle w:val="001000000000" w:firstRow="0" w:lastRow="0" w:firstColumn="1" w:lastColumn="0" w:oddVBand="0" w:evenVBand="0" w:oddHBand="0" w:evenHBand="0" w:firstRowFirstColumn="0" w:firstRowLastColumn="0" w:lastRowFirstColumn="0" w:lastRowLastColumn="0"/>
            <w:tcW w:w="9072" w:type="dxa"/>
          </w:tcPr>
          <w:p w14:paraId="62DE6141" w14:textId="0E21860B" w:rsidR="00F13DF8" w:rsidRPr="002C6C3F" w:rsidRDefault="00F13DF8" w:rsidP="00D87203">
            <w:pPr>
              <w:snapToGrid w:val="0"/>
              <w:spacing w:after="120"/>
              <w:rPr>
                <w:rFonts w:cs="Calibri"/>
                <w:b w:val="0"/>
                <w:bCs w:val="0"/>
                <w:i/>
                <w:iCs/>
              </w:rPr>
            </w:pPr>
            <w:r w:rsidRPr="002C6C3F">
              <w:rPr>
                <w:rFonts w:cs="Calibri"/>
                <w:b w:val="0"/>
                <w:bCs w:val="0"/>
              </w:rPr>
              <w:t xml:space="preserve">Provide a child safe culture - uphold, model and champion our service’s </w:t>
            </w:r>
            <w:r w:rsidRPr="002C6C3F">
              <w:rPr>
                <w:rFonts w:cs="Calibri"/>
                <w:b w:val="0"/>
                <w:bCs w:val="0"/>
                <w:i/>
                <w:iCs/>
              </w:rPr>
              <w:t>Statement of Commitment to Child Safety and Wellbeing</w:t>
            </w:r>
            <w:r w:rsidR="002052EC" w:rsidRPr="002C6C3F">
              <w:rPr>
                <w:rFonts w:cs="Calibri"/>
                <w:b w:val="0"/>
                <w:bCs w:val="0"/>
                <w:i/>
                <w:iCs/>
              </w:rPr>
              <w:t xml:space="preserve">. </w:t>
            </w:r>
            <w:r w:rsidR="002052EC" w:rsidRPr="002C6C3F">
              <w:rPr>
                <w:rFonts w:cs="Calibri"/>
                <w:b w:val="0"/>
                <w:bCs w:val="0"/>
              </w:rPr>
              <w:t>Put children’s rights, best interests, safety, welfare and wellbeing above all else</w:t>
            </w:r>
          </w:p>
        </w:tc>
      </w:tr>
      <w:tr w:rsidR="00F13DF8" w:rsidRPr="002C6C3F" w14:paraId="6F970111" w14:textId="77777777" w:rsidTr="00503C63">
        <w:tblPrEx>
          <w:tblBorders>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7C193F1C" w14:textId="77777777" w:rsidR="00F13DF8" w:rsidRPr="002C6C3F" w:rsidRDefault="00F13DF8" w:rsidP="00D87203">
            <w:pPr>
              <w:snapToGrid w:val="0"/>
              <w:spacing w:after="120"/>
              <w:rPr>
                <w:rFonts w:cs="Calibri"/>
                <w:b w:val="0"/>
                <w:bCs w:val="0"/>
              </w:rPr>
            </w:pPr>
            <w:r w:rsidRPr="002C6C3F">
              <w:rPr>
                <w:rFonts w:cs="Calibri"/>
                <w:b w:val="0"/>
                <w:bCs w:val="0"/>
              </w:rPr>
              <w:t xml:space="preserve">Ensure this </w:t>
            </w:r>
            <w:r w:rsidRPr="002C6C3F">
              <w:rPr>
                <w:rFonts w:cs="Calibri"/>
                <w:b w:val="0"/>
                <w:bCs w:val="0"/>
                <w:u w:val="single"/>
              </w:rPr>
              <w:t>Child Safe Environment Policy</w:t>
            </w:r>
            <w:r w:rsidRPr="002C6C3F">
              <w:rPr>
                <w:rFonts w:cs="Calibri"/>
                <w:b w:val="0"/>
                <w:bCs w:val="0"/>
              </w:rPr>
              <w:t xml:space="preserve"> is in place and available for inspection</w:t>
            </w:r>
          </w:p>
        </w:tc>
      </w:tr>
      <w:tr w:rsidR="00F13DF8" w:rsidRPr="002C6C3F" w14:paraId="14521CF5" w14:textId="77777777" w:rsidTr="00503C63">
        <w:tblPrEx>
          <w:tblBorders>
            <w:insideH w:val="none" w:sz="0" w:space="0" w:color="auto"/>
            <w:insideV w:val="none" w:sz="0" w:space="0" w:color="auto"/>
          </w:tblBorders>
        </w:tblPrEx>
        <w:tc>
          <w:tcPr>
            <w:cnfStyle w:val="001000000000" w:firstRow="0" w:lastRow="0" w:firstColumn="1" w:lastColumn="0" w:oddVBand="0" w:evenVBand="0" w:oddHBand="0" w:evenHBand="0" w:firstRowFirstColumn="0" w:firstRowLastColumn="0" w:lastRowFirstColumn="0" w:lastRowLastColumn="0"/>
            <w:tcW w:w="9072" w:type="dxa"/>
          </w:tcPr>
          <w:p w14:paraId="0F10D899" w14:textId="77777777" w:rsidR="00F13DF8" w:rsidRPr="002C6C3F" w:rsidRDefault="00F13DF8" w:rsidP="00D87203">
            <w:pPr>
              <w:snapToGrid w:val="0"/>
              <w:spacing w:after="120"/>
              <w:rPr>
                <w:rFonts w:cs="Calibri"/>
              </w:rPr>
            </w:pPr>
            <w:r w:rsidRPr="002C6C3F">
              <w:rPr>
                <w:rFonts w:cs="Calibri"/>
                <w:b w:val="0"/>
                <w:bCs w:val="0"/>
              </w:rPr>
              <w:t xml:space="preserve">Take reasonable steps to ensure our </w:t>
            </w:r>
            <w:r w:rsidRPr="002C6C3F">
              <w:rPr>
                <w:rFonts w:cs="Calibri"/>
                <w:b w:val="0"/>
                <w:bCs w:val="0"/>
                <w:u w:val="single"/>
              </w:rPr>
              <w:t>Child Safe Environment Policy</w:t>
            </w:r>
            <w:r w:rsidRPr="002C6C3F">
              <w:rPr>
                <w:rFonts w:cs="Calibri"/>
                <w:b w:val="0"/>
                <w:bCs w:val="0"/>
              </w:rPr>
              <w:t xml:space="preserve"> is followed (e.g. through clear and accessible communication, and systemised inductions, training and monitoring of all staff – including volunteers, students)</w:t>
            </w:r>
          </w:p>
        </w:tc>
      </w:tr>
      <w:tr w:rsidR="00F13DF8" w:rsidRPr="002C6C3F" w14:paraId="4A48CEF7" w14:textId="77777777" w:rsidTr="00503C63">
        <w:tblPrEx>
          <w:tblBorders>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2D2D9F66" w14:textId="77777777" w:rsidR="00F13DF8" w:rsidRPr="002C6C3F" w:rsidRDefault="00F13DF8" w:rsidP="00D87203">
            <w:pPr>
              <w:snapToGrid w:val="0"/>
              <w:spacing w:after="120"/>
              <w:rPr>
                <w:rFonts w:cs="Calibri"/>
                <w:b w:val="0"/>
                <w:bCs w:val="0"/>
              </w:rPr>
            </w:pPr>
            <w:r w:rsidRPr="002C6C3F">
              <w:rPr>
                <w:rFonts w:cs="Calibri"/>
                <w:b w:val="0"/>
                <w:bCs w:val="0"/>
              </w:rPr>
              <w:t xml:space="preserve">Uphold our </w:t>
            </w:r>
            <w:r w:rsidRPr="002C6C3F">
              <w:rPr>
                <w:rFonts w:cs="Calibri"/>
                <w:b w:val="0"/>
                <w:bCs w:val="0"/>
                <w:u w:val="single"/>
              </w:rPr>
              <w:t>Child Safe Code of Conduct</w:t>
            </w:r>
            <w:r w:rsidRPr="002C6C3F">
              <w:rPr>
                <w:rFonts w:cs="Calibri"/>
                <w:b w:val="0"/>
                <w:bCs w:val="0"/>
              </w:rPr>
              <w:t xml:space="preserve"> and empower and support staff to report breaches. Take breaches to the Code seriously</w:t>
            </w:r>
          </w:p>
        </w:tc>
      </w:tr>
      <w:tr w:rsidR="00F13DF8" w:rsidRPr="002C6C3F" w14:paraId="297B8C22" w14:textId="77777777" w:rsidTr="00503C63">
        <w:tblPrEx>
          <w:tblBorders>
            <w:insideH w:val="none" w:sz="0" w:space="0" w:color="auto"/>
            <w:insideV w:val="none" w:sz="0" w:space="0" w:color="auto"/>
          </w:tblBorders>
        </w:tblPrEx>
        <w:tc>
          <w:tcPr>
            <w:cnfStyle w:val="001000000000" w:firstRow="0" w:lastRow="0" w:firstColumn="1" w:lastColumn="0" w:oddVBand="0" w:evenVBand="0" w:oddHBand="0" w:evenHBand="0" w:firstRowFirstColumn="0" w:firstRowLastColumn="0" w:lastRowFirstColumn="0" w:lastRowLastColumn="0"/>
            <w:tcW w:w="9072" w:type="dxa"/>
          </w:tcPr>
          <w:p w14:paraId="6638BB6F" w14:textId="77777777" w:rsidR="00F13DF8" w:rsidRPr="002C6C3F" w:rsidRDefault="00F13DF8" w:rsidP="00D87203">
            <w:pPr>
              <w:snapToGrid w:val="0"/>
              <w:spacing w:after="120"/>
              <w:rPr>
                <w:rFonts w:cs="Calibri"/>
                <w:b w:val="0"/>
                <w:bCs w:val="0"/>
              </w:rPr>
            </w:pPr>
            <w:r w:rsidRPr="002C6C3F">
              <w:rPr>
                <w:rFonts w:cs="Calibri"/>
                <w:b w:val="0"/>
                <w:bCs w:val="0"/>
              </w:rPr>
              <w:t xml:space="preserve">Ensure that systems are in place to identify and minimise or eliminate risks of harm to a child in line with our policies/procedures (including our </w:t>
            </w:r>
            <w:r w:rsidRPr="002C6C3F">
              <w:rPr>
                <w:rFonts w:cs="Calibri"/>
                <w:b w:val="0"/>
                <w:bCs w:val="0"/>
                <w:u w:val="single"/>
              </w:rPr>
              <w:t>Child Safe Risk Management Plan</w:t>
            </w:r>
            <w:r w:rsidRPr="002C6C3F">
              <w:rPr>
                <w:rFonts w:cs="Calibri"/>
                <w:b w:val="0"/>
                <w:bCs w:val="0"/>
              </w:rPr>
              <w:t>) and our legal requirements. Ensure staff can, and do, use the risk assessments/plans, including children’s individual action plans</w:t>
            </w:r>
          </w:p>
        </w:tc>
      </w:tr>
      <w:tr w:rsidR="00F13DF8" w:rsidRPr="002C6C3F" w14:paraId="5535B2BE" w14:textId="77777777" w:rsidTr="00503C63">
        <w:tblPrEx>
          <w:tblBorders>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03BBC308" w14:textId="7E235942" w:rsidR="00F13DF8" w:rsidRPr="002C6C3F" w:rsidRDefault="00F13DF8" w:rsidP="00D87203">
            <w:pPr>
              <w:snapToGrid w:val="0"/>
              <w:spacing w:after="120"/>
              <w:rPr>
                <w:rFonts w:cs="Calibri"/>
                <w:b w:val="0"/>
                <w:bCs w:val="0"/>
              </w:rPr>
            </w:pPr>
            <w:r w:rsidRPr="002C6C3F">
              <w:rPr>
                <w:rFonts w:cs="Calibri"/>
                <w:b w:val="0"/>
                <w:bCs w:val="0"/>
              </w:rPr>
              <w:t>Promote a culture of reporting. Act on any incidents, disclosures, or suspicions of harm or risk of harm to a child</w:t>
            </w:r>
            <w:r w:rsidR="009D0788" w:rsidRPr="002C6C3F">
              <w:rPr>
                <w:rFonts w:cs="Calibri"/>
                <w:b w:val="0"/>
                <w:bCs w:val="0"/>
              </w:rPr>
              <w:t xml:space="preserve"> (including being subjected to inappropriate conduct or inappropriate discipline by staff)</w:t>
            </w:r>
            <w:r w:rsidRPr="002C6C3F">
              <w:rPr>
                <w:rFonts w:cs="Calibri"/>
                <w:b w:val="0"/>
                <w:bCs w:val="0"/>
              </w:rPr>
              <w:t>, and report to the relevant authorities in line with our procedures and legal obligations. Act on allegations of harmful sexual behaviour in children and reportable conduct of staff</w:t>
            </w:r>
          </w:p>
        </w:tc>
      </w:tr>
      <w:tr w:rsidR="00F13DF8" w:rsidRPr="002C6C3F" w14:paraId="74E6DC58" w14:textId="77777777" w:rsidTr="00503C63">
        <w:tblPrEx>
          <w:tblBorders>
            <w:insideH w:val="none" w:sz="0" w:space="0" w:color="auto"/>
            <w:insideV w:val="none" w:sz="0" w:space="0" w:color="auto"/>
          </w:tblBorders>
        </w:tblPrEx>
        <w:tc>
          <w:tcPr>
            <w:cnfStyle w:val="001000000000" w:firstRow="0" w:lastRow="0" w:firstColumn="1" w:lastColumn="0" w:oddVBand="0" w:evenVBand="0" w:oddHBand="0" w:evenHBand="0" w:firstRowFirstColumn="0" w:firstRowLastColumn="0" w:lastRowFirstColumn="0" w:lastRowLastColumn="0"/>
            <w:tcW w:w="9072" w:type="dxa"/>
          </w:tcPr>
          <w:p w14:paraId="0816FCA4" w14:textId="1448833B" w:rsidR="00F13DF8" w:rsidRPr="002C6C3F" w:rsidRDefault="00F13DF8" w:rsidP="00D87203">
            <w:pPr>
              <w:snapToGrid w:val="0"/>
              <w:spacing w:after="120"/>
              <w:rPr>
                <w:rFonts w:cs="Calibri"/>
                <w:b w:val="0"/>
                <w:bCs w:val="0"/>
              </w:rPr>
            </w:pPr>
            <w:r w:rsidRPr="002C6C3F">
              <w:rPr>
                <w:rFonts w:cs="Calibri"/>
                <w:b w:val="0"/>
                <w:bCs w:val="0"/>
              </w:rPr>
              <w:t>Ensure we have a child-focused complaint management system that responds properly to any complaints or concerns about harm or the risk of harm to a child and any allegations of harmful sexual behaviour in children</w:t>
            </w:r>
            <w:r w:rsidR="00E02883" w:rsidRPr="002C6C3F">
              <w:rPr>
                <w:rFonts w:cs="Calibri"/>
                <w:b w:val="0"/>
                <w:bCs w:val="0"/>
              </w:rPr>
              <w:t xml:space="preserve">. Promote our </w:t>
            </w:r>
            <w:r w:rsidR="00E02883" w:rsidRPr="002C6C3F">
              <w:rPr>
                <w:rFonts w:cs="Calibri"/>
                <w:b w:val="0"/>
                <w:bCs w:val="0"/>
                <w:u w:val="single"/>
              </w:rPr>
              <w:t>Protective Disclosure Policy</w:t>
            </w:r>
            <w:r w:rsidR="00E02883" w:rsidRPr="002C6C3F">
              <w:rPr>
                <w:rFonts w:cs="Calibri"/>
                <w:b w:val="0"/>
                <w:bCs w:val="0"/>
              </w:rPr>
              <w:t xml:space="preserve"> </w:t>
            </w:r>
            <w:r w:rsidR="00E02883" w:rsidRPr="0010701F">
              <w:rPr>
                <w:rFonts w:cs="Calibri"/>
                <w:b w:val="0"/>
                <w:bCs w:val="0"/>
                <w:color w:val="000000" w:themeColor="text1"/>
              </w:rPr>
              <w:t>[in development]</w:t>
            </w:r>
          </w:p>
        </w:tc>
      </w:tr>
      <w:tr w:rsidR="00F13DF8" w:rsidRPr="002C6C3F" w14:paraId="306EE34F" w14:textId="77777777" w:rsidTr="00503C63">
        <w:tblPrEx>
          <w:tblBorders>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57A001B8" w14:textId="4A5A44A9" w:rsidR="00F13DF8" w:rsidRPr="002C6C3F" w:rsidRDefault="00F13DF8" w:rsidP="00D87203">
            <w:pPr>
              <w:snapToGrid w:val="0"/>
              <w:spacing w:after="120"/>
              <w:rPr>
                <w:rFonts w:cs="Calibri"/>
                <w:b w:val="0"/>
                <w:bCs w:val="0"/>
              </w:rPr>
            </w:pPr>
            <w:r w:rsidRPr="002C6C3F">
              <w:rPr>
                <w:rFonts w:cs="Calibri"/>
                <w:b w:val="0"/>
                <w:bCs w:val="0"/>
              </w:rPr>
              <w:t xml:space="preserve">Successfully complete approved child protection training and other relevant professional development activities. Renew </w:t>
            </w:r>
            <w:r w:rsidR="00982A02" w:rsidRPr="002C6C3F">
              <w:rPr>
                <w:rFonts w:cs="Calibri"/>
                <w:b w:val="0"/>
                <w:bCs w:val="0"/>
                <w:noProof/>
              </w:rPr>
              <w:t>WWCC</w:t>
            </w:r>
            <w:r w:rsidRPr="002C6C3F">
              <w:rPr>
                <w:rFonts w:cs="Calibri"/>
                <w:noProof/>
              </w:rPr>
              <w:t xml:space="preserve"> </w:t>
            </w:r>
            <w:r w:rsidRPr="002C6C3F">
              <w:rPr>
                <w:rFonts w:cs="Calibri"/>
                <w:b w:val="0"/>
                <w:bCs w:val="0"/>
              </w:rPr>
              <w:t>when required</w:t>
            </w:r>
          </w:p>
        </w:tc>
      </w:tr>
      <w:tr w:rsidR="008D3DFF" w:rsidRPr="002C6C3F" w14:paraId="4237D6BA" w14:textId="77777777" w:rsidTr="00503C63">
        <w:tblPrEx>
          <w:tblBorders>
            <w:insideH w:val="none" w:sz="0" w:space="0" w:color="auto"/>
            <w:insideV w:val="none" w:sz="0" w:space="0" w:color="auto"/>
          </w:tblBorders>
        </w:tblPrEx>
        <w:tc>
          <w:tcPr>
            <w:cnfStyle w:val="001000000000" w:firstRow="0" w:lastRow="0" w:firstColumn="1" w:lastColumn="0" w:oddVBand="0" w:evenVBand="0" w:oddHBand="0" w:evenHBand="0" w:firstRowFirstColumn="0" w:firstRowLastColumn="0" w:lastRowFirstColumn="0" w:lastRowLastColumn="0"/>
            <w:tcW w:w="9072" w:type="dxa"/>
          </w:tcPr>
          <w:p w14:paraId="6866938F" w14:textId="6A2EA12E" w:rsidR="008D3DFF" w:rsidRPr="002C6C3F" w:rsidRDefault="008B331F" w:rsidP="00D87203">
            <w:pPr>
              <w:snapToGrid w:val="0"/>
              <w:spacing w:after="120"/>
              <w:rPr>
                <w:rFonts w:cs="Calibri"/>
                <w:b w:val="0"/>
                <w:bCs w:val="0"/>
              </w:rPr>
            </w:pPr>
            <w:r w:rsidRPr="002C6C3F">
              <w:rPr>
                <w:rFonts w:cs="Calibri"/>
                <w:b w:val="0"/>
                <w:bCs w:val="0"/>
              </w:rPr>
              <w:t>Maintain child safe recruitment and ongoing employment practices</w:t>
            </w:r>
            <w:r w:rsidR="00A1377C" w:rsidRPr="002C6C3F">
              <w:rPr>
                <w:rFonts w:cs="Calibri"/>
                <w:b w:val="0"/>
                <w:bCs w:val="0"/>
              </w:rPr>
              <w:t xml:space="preserve"> that comply with working with </w:t>
            </w:r>
            <w:proofErr w:type="gramStart"/>
            <w:r w:rsidR="00A1377C" w:rsidRPr="002C6C3F">
              <w:rPr>
                <w:rFonts w:cs="Calibri"/>
                <w:b w:val="0"/>
                <w:bCs w:val="0"/>
              </w:rPr>
              <w:t>children</w:t>
            </w:r>
            <w:proofErr w:type="gramEnd"/>
            <w:r w:rsidR="00A1377C" w:rsidRPr="002C6C3F">
              <w:rPr>
                <w:rFonts w:cs="Calibri"/>
                <w:b w:val="0"/>
                <w:bCs w:val="0"/>
              </w:rPr>
              <w:t xml:space="preserve"> laws</w:t>
            </w:r>
            <w:r w:rsidR="007A49F3" w:rsidRPr="002C6C3F">
              <w:rPr>
                <w:rFonts w:cs="Calibri"/>
                <w:b w:val="0"/>
                <w:bCs w:val="0"/>
              </w:rPr>
              <w:t>. This</w:t>
            </w:r>
            <w:r w:rsidRPr="002C6C3F">
              <w:rPr>
                <w:rFonts w:cs="Calibri"/>
                <w:b w:val="0"/>
                <w:bCs w:val="0"/>
              </w:rPr>
              <w:t xml:space="preserve"> includ</w:t>
            </w:r>
            <w:r w:rsidR="007A49F3" w:rsidRPr="002C6C3F">
              <w:rPr>
                <w:rFonts w:cs="Calibri"/>
                <w:b w:val="0"/>
                <w:bCs w:val="0"/>
              </w:rPr>
              <w:t>es</w:t>
            </w:r>
            <w:r w:rsidRPr="002C6C3F">
              <w:rPr>
                <w:rFonts w:cs="Calibri"/>
                <w:b w:val="0"/>
                <w:bCs w:val="0"/>
              </w:rPr>
              <w:t xml:space="preserve"> </w:t>
            </w:r>
            <w:r w:rsidR="00493B14" w:rsidRPr="002C6C3F">
              <w:rPr>
                <w:rFonts w:cs="Calibri"/>
                <w:b w:val="0"/>
                <w:bCs w:val="0"/>
              </w:rPr>
              <w:t>checking whether prospective and current staff have any</w:t>
            </w:r>
            <w:r w:rsidRPr="002C6C3F">
              <w:rPr>
                <w:rFonts w:cs="Calibri"/>
                <w:b w:val="0"/>
                <w:bCs w:val="0"/>
              </w:rPr>
              <w:t xml:space="preserve"> negative notices</w:t>
            </w:r>
            <w:r w:rsidR="00685636" w:rsidRPr="002C6C3F">
              <w:rPr>
                <w:rFonts w:cs="Calibri"/>
                <w:b w:val="0"/>
                <w:bCs w:val="0"/>
              </w:rPr>
              <w:t xml:space="preserve"> (or </w:t>
            </w:r>
            <w:r w:rsidRPr="002C6C3F">
              <w:rPr>
                <w:rFonts w:cs="Calibri"/>
                <w:b w:val="0"/>
                <w:bCs w:val="0"/>
              </w:rPr>
              <w:t>changes to</w:t>
            </w:r>
            <w:r w:rsidR="0032072A" w:rsidRPr="002C6C3F">
              <w:rPr>
                <w:rFonts w:cs="Calibri"/>
                <w:b w:val="0"/>
                <w:bCs w:val="0"/>
              </w:rPr>
              <w:t xml:space="preserve"> their</w:t>
            </w:r>
            <w:r w:rsidRPr="002C6C3F">
              <w:rPr>
                <w:rFonts w:cs="Calibri"/>
                <w:b w:val="0"/>
                <w:bCs w:val="0"/>
              </w:rPr>
              <w:t xml:space="preserve"> teacher’s registrations</w:t>
            </w:r>
            <w:r w:rsidR="0032072A" w:rsidRPr="002C6C3F">
              <w:rPr>
                <w:rFonts w:cs="Calibri"/>
                <w:b w:val="0"/>
                <w:bCs w:val="0"/>
              </w:rPr>
              <w:t xml:space="preserve"> or</w:t>
            </w:r>
            <w:r w:rsidRPr="002C6C3F">
              <w:rPr>
                <w:rFonts w:cs="Calibri"/>
                <w:b w:val="0"/>
                <w:bCs w:val="0"/>
              </w:rPr>
              <w:t xml:space="preserve"> </w:t>
            </w:r>
            <w:r w:rsidR="007F0E18" w:rsidRPr="002C6C3F">
              <w:rPr>
                <w:rFonts w:cs="Calibri"/>
                <w:b w:val="0"/>
                <w:bCs w:val="0"/>
              </w:rPr>
              <w:t>educator accreditations</w:t>
            </w:r>
            <w:r w:rsidR="00685636" w:rsidRPr="002C6C3F">
              <w:rPr>
                <w:rFonts w:cs="Calibri"/>
                <w:b w:val="0"/>
                <w:bCs w:val="0"/>
              </w:rPr>
              <w:t>)</w:t>
            </w:r>
            <w:r w:rsidR="007F0E18" w:rsidRPr="002C6C3F">
              <w:rPr>
                <w:rFonts w:cs="Calibri"/>
                <w:b w:val="0"/>
                <w:bCs w:val="0"/>
              </w:rPr>
              <w:t>,</w:t>
            </w:r>
            <w:r w:rsidR="00685636" w:rsidRPr="002C6C3F">
              <w:rPr>
                <w:rFonts w:cs="Calibri"/>
                <w:b w:val="0"/>
                <w:bCs w:val="0"/>
              </w:rPr>
              <w:t xml:space="preserve"> or </w:t>
            </w:r>
            <w:r w:rsidR="007F0E18" w:rsidRPr="002C6C3F">
              <w:rPr>
                <w:rFonts w:cs="Calibri"/>
                <w:b w:val="0"/>
                <w:bCs w:val="0"/>
              </w:rPr>
              <w:t>suspension</w:t>
            </w:r>
            <w:r w:rsidR="009A215E" w:rsidRPr="002C6C3F">
              <w:rPr>
                <w:rFonts w:cs="Calibri"/>
                <w:b w:val="0"/>
                <w:bCs w:val="0"/>
              </w:rPr>
              <w:t xml:space="preserve">, </w:t>
            </w:r>
            <w:r w:rsidR="009A215E" w:rsidRPr="002C6C3F">
              <w:rPr>
                <w:rFonts w:cs="Calibri"/>
                <w:b w:val="0"/>
                <w:bCs w:val="0"/>
              </w:rPr>
              <w:lastRenderedPageBreak/>
              <w:t xml:space="preserve">supervision, prohibition, or </w:t>
            </w:r>
            <w:r w:rsidR="001378B8" w:rsidRPr="002C6C3F">
              <w:rPr>
                <w:rFonts w:cs="Calibri"/>
                <w:b w:val="0"/>
                <w:bCs w:val="0"/>
              </w:rPr>
              <w:t>enforcement notices</w:t>
            </w:r>
            <w:r w:rsidR="00B96371" w:rsidRPr="002C6C3F">
              <w:rPr>
                <w:rFonts w:cs="Calibri"/>
                <w:b w:val="0"/>
                <w:bCs w:val="0"/>
              </w:rPr>
              <w:t xml:space="preserve">; and notifying the regulatory authority within </w:t>
            </w:r>
            <w:r w:rsidR="00736271" w:rsidRPr="002C6C3F">
              <w:rPr>
                <w:rFonts w:cs="Calibri"/>
                <w:b w:val="0"/>
                <w:bCs w:val="0"/>
              </w:rPr>
              <w:t>the prescribed time of any negative notices</w:t>
            </w:r>
          </w:p>
        </w:tc>
      </w:tr>
      <w:tr w:rsidR="00F13DF8" w:rsidRPr="002C6C3F" w14:paraId="5E5990E2" w14:textId="77777777" w:rsidTr="00503C63">
        <w:tblPrEx>
          <w:tblBorders>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29132405" w14:textId="43AB832F" w:rsidR="00F13DF8" w:rsidRPr="002C6C3F" w:rsidRDefault="00F13DF8" w:rsidP="00D87203">
            <w:pPr>
              <w:snapToGrid w:val="0"/>
              <w:spacing w:after="120"/>
              <w:rPr>
                <w:rFonts w:cs="Calibri"/>
                <w:b w:val="0"/>
                <w:bCs w:val="0"/>
              </w:rPr>
            </w:pPr>
            <w:r w:rsidRPr="002C6C3F">
              <w:rPr>
                <w:rFonts w:cs="Calibri"/>
                <w:b w:val="0"/>
                <w:bCs w:val="0"/>
              </w:rPr>
              <w:lastRenderedPageBreak/>
              <w:t>Ensure that all staff have completed the training and professional development they need to provide a child safe environment (e.g. first aid, cultural competency,</w:t>
            </w:r>
            <w:r w:rsidR="008D3DFF" w:rsidRPr="002C6C3F">
              <w:rPr>
                <w:rFonts w:cs="Calibri"/>
                <w:b w:val="0"/>
                <w:bCs w:val="0"/>
              </w:rPr>
              <w:t xml:space="preserve"> safe sleep</w:t>
            </w:r>
            <w:r w:rsidRPr="002C6C3F">
              <w:rPr>
                <w:rFonts w:cs="Calibri"/>
                <w:b w:val="0"/>
                <w:bCs w:val="0"/>
              </w:rPr>
              <w:t xml:space="preserve">). Ensure that </w:t>
            </w:r>
            <w:r w:rsidR="008D3DFF" w:rsidRPr="002C6C3F">
              <w:rPr>
                <w:rFonts w:cs="Calibri"/>
                <w:b w:val="0"/>
                <w:bCs w:val="0"/>
              </w:rPr>
              <w:t>all staff, including volunteers and students,</w:t>
            </w:r>
            <w:r w:rsidRPr="002C6C3F">
              <w:rPr>
                <w:rFonts w:cs="Calibri"/>
                <w:b w:val="0"/>
                <w:bCs w:val="0"/>
              </w:rPr>
              <w:t xml:space="preserve"> have completed </w:t>
            </w:r>
            <w:r w:rsidR="002A5AD4" w:rsidRPr="002C6C3F">
              <w:rPr>
                <w:rFonts w:cs="Calibri"/>
              </w:rPr>
              <w:t>any mandatory</w:t>
            </w:r>
            <w:r w:rsidR="002A5AD4" w:rsidRPr="002C6C3F">
              <w:rPr>
                <w:rFonts w:cs="Calibri"/>
                <w:b w:val="0"/>
                <w:bCs w:val="0"/>
              </w:rPr>
              <w:t xml:space="preserve"> </w:t>
            </w:r>
            <w:r w:rsidRPr="002C6C3F">
              <w:rPr>
                <w:rFonts w:cs="Calibri"/>
                <w:b w:val="0"/>
                <w:bCs w:val="0"/>
              </w:rPr>
              <w:t>child protection training</w:t>
            </w:r>
            <w:r w:rsidR="00F43FBE" w:rsidRPr="002C6C3F">
              <w:rPr>
                <w:rFonts w:cs="Calibri"/>
                <w:b w:val="0"/>
                <w:bCs w:val="0"/>
              </w:rPr>
              <w:t xml:space="preserve"> and child safety training</w:t>
            </w:r>
            <w:r w:rsidR="008D3DFF" w:rsidRPr="002C6C3F">
              <w:rPr>
                <w:rFonts w:cs="Calibri"/>
                <w:b w:val="0"/>
                <w:bCs w:val="0"/>
              </w:rPr>
              <w:t xml:space="preserve"> and </w:t>
            </w:r>
            <w:r w:rsidRPr="002C6C3F">
              <w:rPr>
                <w:rFonts w:cs="Calibri"/>
                <w:b w:val="0"/>
                <w:bCs w:val="0"/>
              </w:rPr>
              <w:t xml:space="preserve">are </w:t>
            </w:r>
            <w:r w:rsidR="005E5477" w:rsidRPr="002C6C3F">
              <w:rPr>
                <w:rFonts w:cs="Calibri"/>
              </w:rPr>
              <w:t>advised of</w:t>
            </w:r>
            <w:r w:rsidR="008D3DFF" w:rsidRPr="002C6C3F">
              <w:rPr>
                <w:rFonts w:cs="Calibri"/>
              </w:rPr>
              <w:t>,</w:t>
            </w:r>
            <w:r w:rsidR="008D3DFF" w:rsidRPr="002C6C3F">
              <w:rPr>
                <w:rFonts w:cs="Calibri"/>
                <w:b w:val="0"/>
                <w:bCs w:val="0"/>
              </w:rPr>
              <w:t xml:space="preserve"> understand and can explain</w:t>
            </w:r>
            <w:r w:rsidRPr="002C6C3F">
              <w:rPr>
                <w:rFonts w:cs="Calibri"/>
                <w:b w:val="0"/>
                <w:bCs w:val="0"/>
              </w:rPr>
              <w:t xml:space="preserve"> current child protection laws, how they apply and any obligations they have under them</w:t>
            </w:r>
            <w:r w:rsidR="008D3DFF" w:rsidRPr="002C6C3F">
              <w:rPr>
                <w:rFonts w:cs="Calibri"/>
                <w:b w:val="0"/>
                <w:bCs w:val="0"/>
              </w:rPr>
              <w:t xml:space="preserve"> (including for mandatory reporting)</w:t>
            </w:r>
          </w:p>
        </w:tc>
      </w:tr>
      <w:tr w:rsidR="00C161DD" w:rsidRPr="002C6C3F" w14:paraId="6D340A72" w14:textId="77777777" w:rsidTr="00503C63">
        <w:tblPrEx>
          <w:tblBorders>
            <w:insideH w:val="none" w:sz="0" w:space="0" w:color="auto"/>
            <w:insideV w:val="none" w:sz="0" w:space="0" w:color="auto"/>
          </w:tblBorders>
        </w:tblPrEx>
        <w:tc>
          <w:tcPr>
            <w:cnfStyle w:val="001000000000" w:firstRow="0" w:lastRow="0" w:firstColumn="1" w:lastColumn="0" w:oddVBand="0" w:evenVBand="0" w:oddHBand="0" w:evenHBand="0" w:firstRowFirstColumn="0" w:firstRowLastColumn="0" w:lastRowFirstColumn="0" w:lastRowLastColumn="0"/>
            <w:tcW w:w="9072" w:type="dxa"/>
          </w:tcPr>
          <w:p w14:paraId="6236D91D" w14:textId="466EC67E" w:rsidR="00C161DD" w:rsidRPr="002C6C3F" w:rsidRDefault="00C161DD" w:rsidP="00D87203">
            <w:pPr>
              <w:snapToGrid w:val="0"/>
              <w:spacing w:after="120"/>
              <w:rPr>
                <w:rFonts w:cs="Calibri"/>
              </w:rPr>
            </w:pPr>
            <w:r w:rsidRPr="002C6C3F">
              <w:rPr>
                <w:rFonts w:cs="Calibri"/>
                <w:b w:val="0"/>
                <w:bCs w:val="0"/>
              </w:rPr>
              <w:t xml:space="preserve">Keep evidence of child protection training and evidence of current non-prohibited/valid </w:t>
            </w:r>
            <w:r w:rsidRPr="002C6C3F">
              <w:rPr>
                <w:rFonts w:cs="Calibri"/>
                <w:b w:val="0"/>
                <w:bCs w:val="0"/>
                <w:noProof/>
              </w:rPr>
              <w:t>WWCC</w:t>
            </w:r>
            <w:r w:rsidRPr="002C6C3F">
              <w:rPr>
                <w:rFonts w:cs="Calibri"/>
                <w:noProof/>
              </w:rPr>
              <w:t xml:space="preserve"> </w:t>
            </w:r>
            <w:r w:rsidRPr="002C6C3F">
              <w:rPr>
                <w:rFonts w:cs="Calibri"/>
                <w:b w:val="0"/>
                <w:bCs w:val="0"/>
              </w:rPr>
              <w:t>on record and make available for inspection</w:t>
            </w:r>
          </w:p>
        </w:tc>
      </w:tr>
      <w:tr w:rsidR="00F13DF8" w:rsidRPr="002C6C3F" w14:paraId="0E2C17C5" w14:textId="77777777" w:rsidTr="00503C63">
        <w:tblPrEx>
          <w:tblBorders>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2D18095E" w14:textId="195B4D3B" w:rsidR="00F13DF8" w:rsidRPr="002C6C3F" w:rsidRDefault="00F13DF8" w:rsidP="00D87203">
            <w:pPr>
              <w:snapToGrid w:val="0"/>
              <w:spacing w:after="120"/>
              <w:rPr>
                <w:rFonts w:cs="Calibri"/>
                <w:b w:val="0"/>
                <w:bCs w:val="0"/>
              </w:rPr>
            </w:pPr>
            <w:r w:rsidRPr="002C6C3F">
              <w:rPr>
                <w:rFonts w:cs="Calibri"/>
                <w:b w:val="0"/>
                <w:bCs w:val="0"/>
              </w:rPr>
              <w:t>Ensure we make and store records according to our policies and legal obligations</w:t>
            </w:r>
          </w:p>
        </w:tc>
      </w:tr>
      <w:tr w:rsidR="00F13DF8" w:rsidRPr="002C6C3F" w14:paraId="14269F2A" w14:textId="77777777" w:rsidTr="00503C63">
        <w:tblPrEx>
          <w:tblBorders>
            <w:insideH w:val="none" w:sz="0" w:space="0" w:color="auto"/>
            <w:insideV w:val="none" w:sz="0" w:space="0" w:color="auto"/>
          </w:tblBorders>
        </w:tblPrEx>
        <w:tc>
          <w:tcPr>
            <w:cnfStyle w:val="001000000000" w:firstRow="0" w:lastRow="0" w:firstColumn="1" w:lastColumn="0" w:oddVBand="0" w:evenVBand="0" w:oddHBand="0" w:evenHBand="0" w:firstRowFirstColumn="0" w:firstRowLastColumn="0" w:lastRowFirstColumn="0" w:lastRowLastColumn="0"/>
            <w:tcW w:w="9072" w:type="dxa"/>
          </w:tcPr>
          <w:p w14:paraId="4C989205" w14:textId="77777777" w:rsidR="00F13DF8" w:rsidRPr="002C6C3F" w:rsidRDefault="00F13DF8" w:rsidP="00D87203">
            <w:pPr>
              <w:snapToGrid w:val="0"/>
              <w:spacing w:after="120"/>
              <w:rPr>
                <w:rFonts w:cs="Calibri"/>
                <w:b w:val="0"/>
                <w:bCs w:val="0"/>
              </w:rPr>
            </w:pPr>
            <w:r w:rsidRPr="002C6C3F">
              <w:rPr>
                <w:rFonts w:cs="Calibri"/>
                <w:b w:val="0"/>
                <w:bCs w:val="0"/>
              </w:rPr>
              <w:t xml:space="preserve">Regularly review this </w:t>
            </w:r>
            <w:r w:rsidRPr="002C6C3F">
              <w:rPr>
                <w:rFonts w:cs="Calibri"/>
                <w:b w:val="0"/>
                <w:bCs w:val="0"/>
                <w:u w:val="single"/>
              </w:rPr>
              <w:t xml:space="preserve">Child Safe Environment Policy </w:t>
            </w:r>
            <w:r w:rsidRPr="002C6C3F">
              <w:rPr>
                <w:rFonts w:cs="Calibri"/>
                <w:b w:val="0"/>
                <w:bCs w:val="0"/>
              </w:rPr>
              <w:t>in consultation with children, families, communities and staff.</w:t>
            </w:r>
            <w:r w:rsidRPr="002C6C3F">
              <w:rPr>
                <w:rFonts w:cs="Calibri"/>
                <w:b w:val="0"/>
                <w:bCs w:val="0"/>
                <w:u w:val="single"/>
              </w:rPr>
              <w:t xml:space="preserve"> </w:t>
            </w:r>
            <w:r w:rsidRPr="002C6C3F">
              <w:rPr>
                <w:rFonts w:cs="Calibri"/>
                <w:b w:val="0"/>
                <w:bCs w:val="0"/>
              </w:rPr>
              <w:t xml:space="preserve"> </w:t>
            </w:r>
          </w:p>
        </w:tc>
      </w:tr>
      <w:tr w:rsidR="00F13DF8" w:rsidRPr="002C6C3F" w14:paraId="38D54257" w14:textId="77777777" w:rsidTr="00503C63">
        <w:tblPrEx>
          <w:tblBorders>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28B4BD77" w14:textId="77777777" w:rsidR="00F13DF8" w:rsidRPr="002C6C3F" w:rsidRDefault="00F13DF8" w:rsidP="00D87203">
            <w:pPr>
              <w:snapToGrid w:val="0"/>
              <w:spacing w:after="120"/>
              <w:rPr>
                <w:rFonts w:cs="Calibri"/>
                <w:b w:val="0"/>
                <w:bCs w:val="0"/>
              </w:rPr>
            </w:pPr>
            <w:r w:rsidRPr="002C6C3F">
              <w:rPr>
                <w:rFonts w:cs="Calibri"/>
                <w:b w:val="0"/>
                <w:bCs w:val="0"/>
              </w:rPr>
              <w:t xml:space="preserve">Notify families at least 14 days before changing this </w:t>
            </w:r>
            <w:r w:rsidRPr="002C6C3F">
              <w:rPr>
                <w:rFonts w:cs="Calibri"/>
                <w:b w:val="0"/>
                <w:bCs w:val="0"/>
                <w:u w:val="single"/>
              </w:rPr>
              <w:t xml:space="preserve">Child Safe Environment </w:t>
            </w:r>
            <w:r w:rsidRPr="002C6C3F">
              <w:rPr>
                <w:rFonts w:cs="Calibri"/>
                <w:b w:val="0"/>
                <w:bCs w:val="0"/>
              </w:rPr>
              <w:t xml:space="preserve">if the changes will: affect the fees the charged or the way they are collected; or significantly impact the service’s education and care of children; or significantly impact the family’s ability to utilise the service. </w:t>
            </w:r>
          </w:p>
        </w:tc>
      </w:tr>
    </w:tbl>
    <w:p w14:paraId="685EE1B7" w14:textId="77777777" w:rsidR="00F13DF8" w:rsidRPr="002C6C3F" w:rsidRDefault="00F13DF8" w:rsidP="00503C63">
      <w:pPr>
        <w:snapToGrid w:val="0"/>
        <w:spacing w:after="120" w:line="240" w:lineRule="auto"/>
        <w:rPr>
          <w:rFonts w:asciiTheme="minorHAnsi" w:hAnsiTheme="minorHAnsi" w:cstheme="minorHAnsi"/>
          <w:b/>
          <w:bCs/>
          <w:sz w:val="32"/>
          <w:szCs w:val="32"/>
        </w:rPr>
      </w:pPr>
    </w:p>
    <w:tbl>
      <w:tblPr>
        <w:tblStyle w:val="PlainTable2"/>
        <w:tblW w:w="9072" w:type="dxa"/>
        <w:tblLook w:val="04A0" w:firstRow="1" w:lastRow="0" w:firstColumn="1" w:lastColumn="0" w:noHBand="0" w:noVBand="1"/>
      </w:tblPr>
      <w:tblGrid>
        <w:gridCol w:w="9072"/>
      </w:tblGrid>
      <w:tr w:rsidR="00595F5A" w:rsidRPr="002C6C3F" w14:paraId="08263B57" w14:textId="77777777" w:rsidTr="004A30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000000" w:themeFill="text1"/>
          </w:tcPr>
          <w:p w14:paraId="002AE1D4" w14:textId="77777777" w:rsidR="00595F5A" w:rsidRPr="002C6C3F" w:rsidRDefault="00595F5A" w:rsidP="00595F5A">
            <w:pPr>
              <w:spacing w:afterLines="60" w:after="144"/>
              <w:rPr>
                <w:i/>
                <w:iCs/>
              </w:rPr>
            </w:pPr>
            <w:r w:rsidRPr="002C6C3F">
              <w:t>Nominated supervisor / persons in day-to-day charge responsibilities (not limited to)</w:t>
            </w:r>
          </w:p>
        </w:tc>
      </w:tr>
      <w:tr w:rsidR="00F13DF8" w:rsidRPr="002C6C3F" w14:paraId="11EFEACE" w14:textId="77777777" w:rsidTr="00503C63">
        <w:trPr>
          <w:cnfStyle w:val="000000100000" w:firstRow="0" w:lastRow="0" w:firstColumn="0" w:lastColumn="0" w:oddVBand="0" w:evenVBand="0" w:oddHBand="1" w:evenHBand="0" w:firstRowFirstColumn="0" w:firstRowLastColumn="0" w:lastRowFirstColumn="0" w:lastRowLastColumn="0"/>
          <w:trHeight w:val="890"/>
        </w:trPr>
        <w:tc>
          <w:tcPr>
            <w:cnfStyle w:val="001000000000" w:firstRow="0" w:lastRow="0" w:firstColumn="1" w:lastColumn="0" w:oddVBand="0" w:evenVBand="0" w:oddHBand="0" w:evenHBand="0" w:firstRowFirstColumn="0" w:firstRowLastColumn="0" w:lastRowFirstColumn="0" w:lastRowLastColumn="0"/>
            <w:tcW w:w="9072" w:type="dxa"/>
          </w:tcPr>
          <w:p w14:paraId="15FC7A63" w14:textId="2661CEFC" w:rsidR="00F13DF8" w:rsidRPr="002C6C3F" w:rsidRDefault="00F13DF8" w:rsidP="00595F5A">
            <w:pPr>
              <w:snapToGrid w:val="0"/>
              <w:spacing w:after="120"/>
              <w:rPr>
                <w:rFonts w:cs="Calibri"/>
                <w:b w:val="0"/>
                <w:bCs w:val="0"/>
              </w:rPr>
            </w:pPr>
            <w:r w:rsidRPr="002C6C3F">
              <w:rPr>
                <w:rFonts w:cs="Calibri"/>
                <w:b w:val="0"/>
                <w:bCs w:val="0"/>
              </w:rPr>
              <w:t xml:space="preserve">Ensure our service meets its obligations under the </w:t>
            </w:r>
            <w:r w:rsidRPr="002C6C3F">
              <w:rPr>
                <w:rFonts w:cs="Calibri"/>
                <w:b w:val="0"/>
                <w:bCs w:val="0"/>
                <w:i/>
                <w:iCs/>
              </w:rPr>
              <w:t>Education and Care Services National Law</w:t>
            </w:r>
            <w:r w:rsidRPr="002C6C3F">
              <w:rPr>
                <w:rFonts w:cs="Calibri"/>
                <w:b w:val="0"/>
                <w:bCs w:val="0"/>
              </w:rPr>
              <w:t xml:space="preserve"> and </w:t>
            </w:r>
            <w:r w:rsidRPr="002C6C3F">
              <w:rPr>
                <w:rFonts w:cs="Calibri"/>
                <w:b w:val="0"/>
                <w:bCs w:val="0"/>
                <w:i/>
                <w:iCs/>
              </w:rPr>
              <w:t xml:space="preserve">Regulations, </w:t>
            </w:r>
            <w:r w:rsidRPr="002C6C3F">
              <w:rPr>
                <w:rFonts w:cs="Calibri"/>
                <w:b w:val="0"/>
                <w:bCs w:val="0"/>
              </w:rPr>
              <w:t>including to take every reasonable precaution to protect children from harm and hazards likely to cause injury</w:t>
            </w:r>
            <w:r w:rsidR="00926766" w:rsidRPr="002C6C3F">
              <w:rPr>
                <w:rFonts w:cs="Calibri"/>
                <w:b w:val="0"/>
                <w:bCs w:val="0"/>
              </w:rPr>
              <w:t>. E</w:t>
            </w:r>
            <w:r w:rsidRPr="002C6C3F">
              <w:rPr>
                <w:rFonts w:cs="Calibri"/>
                <w:b w:val="0"/>
                <w:bCs w:val="0"/>
              </w:rPr>
              <w:t xml:space="preserve">nsure that children in our care are adequately </w:t>
            </w:r>
            <w:proofErr w:type="gramStart"/>
            <w:r w:rsidRPr="002C6C3F">
              <w:rPr>
                <w:rFonts w:cs="Calibri"/>
                <w:b w:val="0"/>
                <w:bCs w:val="0"/>
              </w:rPr>
              <w:t>supervised at all times</w:t>
            </w:r>
            <w:proofErr w:type="gramEnd"/>
            <w:r w:rsidRPr="002C6C3F">
              <w:rPr>
                <w:rFonts w:cs="Calibri"/>
                <w:b w:val="0"/>
                <w:bCs w:val="0"/>
              </w:rPr>
              <w:t>, and that no child is subjected to any form of</w:t>
            </w:r>
            <w:r w:rsidR="00C33F93" w:rsidRPr="002C6C3F">
              <w:rPr>
                <w:rFonts w:cs="Calibri"/>
                <w:b w:val="0"/>
                <w:bCs w:val="0"/>
              </w:rPr>
              <w:t xml:space="preserve"> inappropriate conduct or inappropriate discipline, including</w:t>
            </w:r>
            <w:r w:rsidRPr="002C6C3F">
              <w:rPr>
                <w:rFonts w:cs="Calibri"/>
                <w:b w:val="0"/>
                <w:bCs w:val="0"/>
              </w:rPr>
              <w:t xml:space="preserve"> corporal punishment or any discipline that is unreasonable</w:t>
            </w:r>
          </w:p>
        </w:tc>
      </w:tr>
      <w:tr w:rsidR="00F13DF8" w:rsidRPr="002C6C3F" w14:paraId="3CDC112F" w14:textId="77777777" w:rsidTr="00503C63">
        <w:tc>
          <w:tcPr>
            <w:cnfStyle w:val="001000000000" w:firstRow="0" w:lastRow="0" w:firstColumn="1" w:lastColumn="0" w:oddVBand="0" w:evenVBand="0" w:oddHBand="0" w:evenHBand="0" w:firstRowFirstColumn="0" w:firstRowLastColumn="0" w:lastRowFirstColumn="0" w:lastRowLastColumn="0"/>
            <w:tcW w:w="9072" w:type="dxa"/>
          </w:tcPr>
          <w:p w14:paraId="3C0F9536" w14:textId="34DAC2B1" w:rsidR="00F13DF8" w:rsidRPr="002C6C3F" w:rsidRDefault="00F13DF8" w:rsidP="00595F5A">
            <w:pPr>
              <w:snapToGrid w:val="0"/>
              <w:spacing w:after="120"/>
              <w:rPr>
                <w:rFonts w:cs="Calibri"/>
                <w:b w:val="0"/>
                <w:bCs w:val="0"/>
                <w:noProof/>
              </w:rPr>
            </w:pPr>
            <w:r w:rsidRPr="002C6C3F">
              <w:rPr>
                <w:rFonts w:cs="Calibri"/>
                <w:b w:val="0"/>
                <w:bCs w:val="0"/>
              </w:rPr>
              <w:t xml:space="preserve">Support the approved provider to ensure that our service’s management, operations, policies, plans, (including risk management/action plans), systems, practices and procedures for child safety matters are appropriate in practice, best practice, and </w:t>
            </w:r>
            <w:r w:rsidR="00022762" w:rsidRPr="002C6C3F">
              <w:rPr>
                <w:rFonts w:cs="Calibri"/>
                <w:b w:val="0"/>
                <w:bCs w:val="0"/>
              </w:rPr>
              <w:t>comply</w:t>
            </w:r>
            <w:r w:rsidRPr="002C6C3F">
              <w:rPr>
                <w:rFonts w:cs="Calibri"/>
                <w:b w:val="0"/>
                <w:bCs w:val="0"/>
              </w:rPr>
              <w:t xml:space="preserve"> with the </w:t>
            </w:r>
            <w:r w:rsidR="00022762" w:rsidRPr="002C6C3F">
              <w:rPr>
                <w:rFonts w:cs="Calibri"/>
                <w:b w:val="0"/>
                <w:bCs w:val="0"/>
              </w:rPr>
              <w:t>Child Safe Standards</w:t>
            </w:r>
            <w:r w:rsidRPr="002C6C3F">
              <w:rPr>
                <w:rFonts w:cs="Calibri"/>
                <w:b w:val="0"/>
                <w:bCs w:val="0"/>
              </w:rPr>
              <w:t xml:space="preserve"> and comply with all relevant legislation</w:t>
            </w:r>
          </w:p>
        </w:tc>
      </w:tr>
      <w:tr w:rsidR="00F13DF8" w:rsidRPr="002C6C3F" w14:paraId="53DD6398" w14:textId="77777777" w:rsidTr="00503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618C065F" w14:textId="40445FB4" w:rsidR="00F13DF8" w:rsidRPr="002C6C3F" w:rsidRDefault="00F13DF8" w:rsidP="00595F5A">
            <w:pPr>
              <w:snapToGrid w:val="0"/>
              <w:spacing w:after="120"/>
              <w:rPr>
                <w:rFonts w:cs="Calibri"/>
                <w:b w:val="0"/>
                <w:bCs w:val="0"/>
              </w:rPr>
            </w:pPr>
            <w:r w:rsidRPr="002C6C3F">
              <w:rPr>
                <w:rFonts w:cs="Calibri"/>
                <w:b w:val="0"/>
                <w:bCs w:val="0"/>
              </w:rPr>
              <w:t>Provide a child safe environment (physical</w:t>
            </w:r>
            <w:r w:rsidR="00E35D91" w:rsidRPr="002C6C3F">
              <w:rPr>
                <w:rFonts w:cs="Calibri"/>
                <w:b w:val="0"/>
                <w:bCs w:val="0"/>
              </w:rPr>
              <w:t>, digital</w:t>
            </w:r>
            <w:r w:rsidRPr="002C6C3F">
              <w:rPr>
                <w:rFonts w:cs="Calibri"/>
                <w:b w:val="0"/>
                <w:bCs w:val="0"/>
              </w:rPr>
              <w:t xml:space="preserve"> and online) that is inclusive and culturally safe</w:t>
            </w:r>
          </w:p>
        </w:tc>
      </w:tr>
      <w:tr w:rsidR="00F13DF8" w:rsidRPr="002C6C3F" w14:paraId="6BDE25F1" w14:textId="77777777" w:rsidTr="00503C63">
        <w:tc>
          <w:tcPr>
            <w:cnfStyle w:val="001000000000" w:firstRow="0" w:lastRow="0" w:firstColumn="1" w:lastColumn="0" w:oddVBand="0" w:evenVBand="0" w:oddHBand="0" w:evenHBand="0" w:firstRowFirstColumn="0" w:firstRowLastColumn="0" w:lastRowFirstColumn="0" w:lastRowLastColumn="0"/>
            <w:tcW w:w="9072" w:type="dxa"/>
          </w:tcPr>
          <w:p w14:paraId="6F42AC70" w14:textId="332317A8" w:rsidR="00F13DF8" w:rsidRPr="002C6C3F" w:rsidRDefault="00F13DF8" w:rsidP="00595F5A">
            <w:pPr>
              <w:snapToGrid w:val="0"/>
              <w:spacing w:after="120"/>
              <w:rPr>
                <w:rFonts w:cs="Calibri"/>
                <w:b w:val="0"/>
                <w:bCs w:val="0"/>
              </w:rPr>
            </w:pPr>
            <w:r w:rsidRPr="002C6C3F">
              <w:rPr>
                <w:rFonts w:cs="Calibri"/>
                <w:b w:val="0"/>
                <w:bCs w:val="0"/>
              </w:rPr>
              <w:t xml:space="preserve">Provide a child safe culture - uphold, model and champion our service’s </w:t>
            </w:r>
            <w:r w:rsidRPr="002C6C3F">
              <w:rPr>
                <w:rFonts w:cs="Calibri"/>
                <w:b w:val="0"/>
                <w:bCs w:val="0"/>
                <w:i/>
                <w:iCs/>
              </w:rPr>
              <w:t>Statement of Commitment to Child Safety and Wellbeing</w:t>
            </w:r>
            <w:r w:rsidR="00C50A9E" w:rsidRPr="002C6C3F">
              <w:rPr>
                <w:rFonts w:cs="Calibri"/>
                <w:b w:val="0"/>
                <w:bCs w:val="0"/>
                <w:i/>
                <w:iCs/>
              </w:rPr>
              <w:t xml:space="preserve">. </w:t>
            </w:r>
            <w:r w:rsidR="00C50A9E" w:rsidRPr="002C6C3F">
              <w:rPr>
                <w:rFonts w:cs="Calibri"/>
                <w:b w:val="0"/>
                <w:bCs w:val="0"/>
              </w:rPr>
              <w:t>Put children’s rights, best interests, safety, welfare and wellbeing above all else</w:t>
            </w:r>
          </w:p>
        </w:tc>
      </w:tr>
      <w:tr w:rsidR="00F13DF8" w:rsidRPr="002C6C3F" w14:paraId="12B82320" w14:textId="77777777" w:rsidTr="00503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446285E9" w14:textId="77777777" w:rsidR="00F13DF8" w:rsidRPr="002C6C3F" w:rsidRDefault="00F13DF8" w:rsidP="00595F5A">
            <w:pPr>
              <w:snapToGrid w:val="0"/>
              <w:spacing w:after="120"/>
              <w:rPr>
                <w:rFonts w:cs="Calibri"/>
                <w:b w:val="0"/>
                <w:bCs w:val="0"/>
              </w:rPr>
            </w:pPr>
            <w:r w:rsidRPr="002C6C3F">
              <w:rPr>
                <w:rFonts w:cs="Calibri"/>
                <w:b w:val="0"/>
                <w:bCs w:val="0"/>
              </w:rPr>
              <w:t xml:space="preserve">Implement this </w:t>
            </w:r>
            <w:r w:rsidRPr="002C6C3F">
              <w:rPr>
                <w:rFonts w:cs="Calibri"/>
                <w:b w:val="0"/>
                <w:bCs w:val="0"/>
                <w:u w:val="single"/>
              </w:rPr>
              <w:t>Child Safe Environment Policy</w:t>
            </w:r>
          </w:p>
        </w:tc>
      </w:tr>
      <w:tr w:rsidR="00F13DF8" w:rsidRPr="002C6C3F" w14:paraId="49CD3F55" w14:textId="77777777" w:rsidTr="00503C63">
        <w:tc>
          <w:tcPr>
            <w:cnfStyle w:val="001000000000" w:firstRow="0" w:lastRow="0" w:firstColumn="1" w:lastColumn="0" w:oddVBand="0" w:evenVBand="0" w:oddHBand="0" w:evenHBand="0" w:firstRowFirstColumn="0" w:firstRowLastColumn="0" w:lastRowFirstColumn="0" w:lastRowLastColumn="0"/>
            <w:tcW w:w="9072" w:type="dxa"/>
          </w:tcPr>
          <w:p w14:paraId="3D28302F" w14:textId="77777777" w:rsidR="00F13DF8" w:rsidRPr="002C6C3F" w:rsidRDefault="00F13DF8" w:rsidP="00595F5A">
            <w:pPr>
              <w:snapToGrid w:val="0"/>
              <w:spacing w:after="120"/>
              <w:rPr>
                <w:rFonts w:cs="Calibri"/>
                <w:b w:val="0"/>
                <w:bCs w:val="0"/>
              </w:rPr>
            </w:pPr>
            <w:r w:rsidRPr="002C6C3F">
              <w:rPr>
                <w:rFonts w:cs="Calibri"/>
                <w:b w:val="0"/>
                <w:bCs w:val="0"/>
              </w:rPr>
              <w:t xml:space="preserve">Take reasonable steps to ensure our </w:t>
            </w:r>
            <w:r w:rsidRPr="002C6C3F">
              <w:rPr>
                <w:rFonts w:cs="Calibri"/>
                <w:b w:val="0"/>
                <w:bCs w:val="0"/>
                <w:u w:val="single"/>
              </w:rPr>
              <w:t>Child Safe Environment Policy</w:t>
            </w:r>
            <w:r w:rsidRPr="002C6C3F">
              <w:rPr>
                <w:rFonts w:cs="Calibri"/>
                <w:b w:val="0"/>
                <w:bCs w:val="0"/>
              </w:rPr>
              <w:t xml:space="preserve"> is followed (e.g. through clear and accessible communication, and systemised inductions, training and monitoring of all staff – including volunteers, students)</w:t>
            </w:r>
          </w:p>
        </w:tc>
      </w:tr>
      <w:tr w:rsidR="00F13DF8" w:rsidRPr="002C6C3F" w14:paraId="3D1BDA17" w14:textId="77777777" w:rsidTr="00503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62038BEC" w14:textId="77777777" w:rsidR="00F13DF8" w:rsidRPr="002C6C3F" w:rsidRDefault="00F13DF8" w:rsidP="00595F5A">
            <w:pPr>
              <w:snapToGrid w:val="0"/>
              <w:spacing w:after="120"/>
              <w:rPr>
                <w:rFonts w:cs="Calibri"/>
                <w:b w:val="0"/>
                <w:bCs w:val="0"/>
              </w:rPr>
            </w:pPr>
            <w:r w:rsidRPr="002C6C3F">
              <w:rPr>
                <w:rFonts w:cs="Calibri"/>
                <w:b w:val="0"/>
                <w:bCs w:val="0"/>
              </w:rPr>
              <w:t xml:space="preserve">Uphold our </w:t>
            </w:r>
            <w:r w:rsidRPr="002C6C3F">
              <w:rPr>
                <w:rFonts w:cs="Calibri"/>
                <w:b w:val="0"/>
                <w:bCs w:val="0"/>
                <w:u w:val="single"/>
              </w:rPr>
              <w:t>Child Safe Code of Conduct</w:t>
            </w:r>
            <w:r w:rsidRPr="002C6C3F">
              <w:rPr>
                <w:rFonts w:cs="Calibri"/>
                <w:b w:val="0"/>
                <w:bCs w:val="0"/>
              </w:rPr>
              <w:t xml:space="preserve"> and empower and support staff to report breaches. Take breaches to the Code seriously</w:t>
            </w:r>
          </w:p>
        </w:tc>
      </w:tr>
      <w:tr w:rsidR="00F13DF8" w:rsidRPr="002C6C3F" w14:paraId="0B6E7D78" w14:textId="77777777" w:rsidTr="00503C63">
        <w:tc>
          <w:tcPr>
            <w:cnfStyle w:val="001000000000" w:firstRow="0" w:lastRow="0" w:firstColumn="1" w:lastColumn="0" w:oddVBand="0" w:evenVBand="0" w:oddHBand="0" w:evenHBand="0" w:firstRowFirstColumn="0" w:firstRowLastColumn="0" w:lastRowFirstColumn="0" w:lastRowLastColumn="0"/>
            <w:tcW w:w="9072" w:type="dxa"/>
          </w:tcPr>
          <w:p w14:paraId="708A79C5" w14:textId="77777777" w:rsidR="00F13DF8" w:rsidRPr="002C6C3F" w:rsidRDefault="00F13DF8" w:rsidP="00595F5A">
            <w:pPr>
              <w:snapToGrid w:val="0"/>
              <w:spacing w:after="120"/>
              <w:rPr>
                <w:rFonts w:cs="Calibri"/>
                <w:b w:val="0"/>
                <w:bCs w:val="0"/>
              </w:rPr>
            </w:pPr>
            <w:r w:rsidRPr="002C6C3F">
              <w:rPr>
                <w:rFonts w:cs="Calibri"/>
                <w:b w:val="0"/>
                <w:bCs w:val="0"/>
              </w:rPr>
              <w:lastRenderedPageBreak/>
              <w:t xml:space="preserve">Identify and minimise or eliminate risks of harm to a child in line with our policies/procedures (including our </w:t>
            </w:r>
            <w:r w:rsidRPr="002C6C3F">
              <w:rPr>
                <w:rFonts w:cs="Calibri"/>
                <w:b w:val="0"/>
                <w:bCs w:val="0"/>
                <w:u w:val="single"/>
              </w:rPr>
              <w:t>Child Safe Risk Management Plan</w:t>
            </w:r>
            <w:r w:rsidRPr="002C6C3F">
              <w:rPr>
                <w:rFonts w:cs="Calibri"/>
                <w:b w:val="0"/>
                <w:bCs w:val="0"/>
              </w:rPr>
              <w:t xml:space="preserve">) and our legal requirements. Ensure staff can and do use the risk assessments/plans, including children’s individual action plans </w:t>
            </w:r>
          </w:p>
        </w:tc>
      </w:tr>
      <w:tr w:rsidR="00F13DF8" w:rsidRPr="002C6C3F" w14:paraId="541B267C" w14:textId="77777777" w:rsidTr="00503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28D024A9" w14:textId="7239642C" w:rsidR="00F13DF8" w:rsidRPr="002C6C3F" w:rsidRDefault="00F13DF8" w:rsidP="00595F5A">
            <w:pPr>
              <w:snapToGrid w:val="0"/>
              <w:spacing w:after="120"/>
              <w:rPr>
                <w:rFonts w:cs="Calibri"/>
                <w:b w:val="0"/>
                <w:bCs w:val="0"/>
              </w:rPr>
            </w:pPr>
            <w:r w:rsidRPr="002C6C3F">
              <w:rPr>
                <w:rFonts w:cs="Calibri"/>
                <w:b w:val="0"/>
                <w:bCs w:val="0"/>
              </w:rPr>
              <w:t>Promote a culture of reporting. Act on any incidents, disclosures, or suspicions of harm or risk of harm to a child</w:t>
            </w:r>
            <w:r w:rsidR="00C50A9E" w:rsidRPr="002C6C3F">
              <w:rPr>
                <w:rFonts w:cs="Calibri"/>
                <w:b w:val="0"/>
                <w:bCs w:val="0"/>
              </w:rPr>
              <w:t xml:space="preserve"> (including being subjected to inappropriate conduct or inappropriate discipline by staff)</w:t>
            </w:r>
            <w:r w:rsidRPr="002C6C3F">
              <w:rPr>
                <w:rFonts w:cs="Calibri"/>
                <w:b w:val="0"/>
                <w:bCs w:val="0"/>
              </w:rPr>
              <w:t>, and report to the relevant authorities in line with our procedures and legal obligations. Act on allegations of harmful sexual behaviour in children. Notify the approved provider of any reportable conduct you are aware of</w:t>
            </w:r>
          </w:p>
        </w:tc>
      </w:tr>
      <w:tr w:rsidR="00F13DF8" w:rsidRPr="002C6C3F" w14:paraId="0DF66605" w14:textId="77777777" w:rsidTr="00503C63">
        <w:tc>
          <w:tcPr>
            <w:cnfStyle w:val="001000000000" w:firstRow="0" w:lastRow="0" w:firstColumn="1" w:lastColumn="0" w:oddVBand="0" w:evenVBand="0" w:oddHBand="0" w:evenHBand="0" w:firstRowFirstColumn="0" w:firstRowLastColumn="0" w:lastRowFirstColumn="0" w:lastRowLastColumn="0"/>
            <w:tcW w:w="9072" w:type="dxa"/>
          </w:tcPr>
          <w:p w14:paraId="30A03AA4" w14:textId="1EA58809" w:rsidR="00F13DF8" w:rsidRPr="002C6C3F" w:rsidRDefault="00F13DF8" w:rsidP="00595F5A">
            <w:pPr>
              <w:snapToGrid w:val="0"/>
              <w:spacing w:after="120"/>
              <w:rPr>
                <w:rFonts w:cs="Calibri"/>
                <w:b w:val="0"/>
                <w:bCs w:val="0"/>
              </w:rPr>
            </w:pPr>
            <w:r w:rsidRPr="002C6C3F">
              <w:rPr>
                <w:rFonts w:cs="Calibri"/>
                <w:b w:val="0"/>
                <w:bCs w:val="0"/>
              </w:rPr>
              <w:t>Implement our child-focused complaint management system to respond properly to any complaints or concerns about harm or the risk of harm to a child and any allegations of harmful sexual behaviour in children</w:t>
            </w:r>
            <w:r w:rsidR="00B96371" w:rsidRPr="002C6C3F">
              <w:rPr>
                <w:rFonts w:cs="Calibri"/>
                <w:b w:val="0"/>
                <w:bCs w:val="0"/>
              </w:rPr>
              <w:t xml:space="preserve">.  Promote our </w:t>
            </w:r>
            <w:r w:rsidR="00B96371" w:rsidRPr="002C6C3F">
              <w:rPr>
                <w:rFonts w:cs="Calibri"/>
                <w:b w:val="0"/>
                <w:bCs w:val="0"/>
                <w:u w:val="single"/>
              </w:rPr>
              <w:t xml:space="preserve">Protective Disclosure </w:t>
            </w:r>
            <w:r w:rsidR="00B96371" w:rsidRPr="0010701F">
              <w:rPr>
                <w:rFonts w:cs="Calibri"/>
                <w:b w:val="0"/>
                <w:bCs w:val="0"/>
                <w:color w:val="000000" w:themeColor="text1"/>
                <w:u w:val="single"/>
              </w:rPr>
              <w:t>Policy</w:t>
            </w:r>
            <w:r w:rsidR="00B96371" w:rsidRPr="0010701F">
              <w:rPr>
                <w:rFonts w:cs="Calibri"/>
                <w:b w:val="0"/>
                <w:bCs w:val="0"/>
                <w:color w:val="000000" w:themeColor="text1"/>
              </w:rPr>
              <w:t xml:space="preserve"> [in development]</w:t>
            </w:r>
          </w:p>
        </w:tc>
      </w:tr>
      <w:tr w:rsidR="00F13DF8" w:rsidRPr="002C6C3F" w14:paraId="69075DF3" w14:textId="77777777" w:rsidTr="00503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40B48962" w14:textId="75A73AF0" w:rsidR="00F13DF8" w:rsidRPr="002C6C3F" w:rsidRDefault="00F13DF8" w:rsidP="00595F5A">
            <w:pPr>
              <w:snapToGrid w:val="0"/>
              <w:spacing w:after="120"/>
              <w:rPr>
                <w:rFonts w:cs="Calibri"/>
                <w:noProof/>
              </w:rPr>
            </w:pPr>
            <w:r w:rsidRPr="002C6C3F">
              <w:rPr>
                <w:rFonts w:cs="Calibri"/>
                <w:b w:val="0"/>
                <w:bCs w:val="0"/>
              </w:rPr>
              <w:t xml:space="preserve">Successfully complete approved child protection training and other relevant professional development activities. Renew </w:t>
            </w:r>
            <w:r w:rsidRPr="002C6C3F">
              <w:rPr>
                <w:rFonts w:cs="Calibri"/>
                <w:b w:val="0"/>
                <w:bCs w:val="0"/>
                <w:noProof/>
              </w:rPr>
              <w:t>WW</w:t>
            </w:r>
            <w:r w:rsidR="004A54F1" w:rsidRPr="002C6C3F">
              <w:rPr>
                <w:rFonts w:cs="Calibri"/>
                <w:b w:val="0"/>
                <w:bCs w:val="0"/>
                <w:noProof/>
              </w:rPr>
              <w:t>CC</w:t>
            </w:r>
            <w:r w:rsidR="004A54F1" w:rsidRPr="002C6C3F">
              <w:rPr>
                <w:rFonts w:cs="Calibri"/>
                <w:noProof/>
              </w:rPr>
              <w:t xml:space="preserve"> </w:t>
            </w:r>
            <w:r w:rsidRPr="002C6C3F">
              <w:rPr>
                <w:rFonts w:cs="Calibri"/>
                <w:b w:val="0"/>
                <w:bCs w:val="0"/>
              </w:rPr>
              <w:t>when required</w:t>
            </w:r>
          </w:p>
        </w:tc>
      </w:tr>
      <w:tr w:rsidR="00F13DF8" w:rsidRPr="002C6C3F" w14:paraId="17B92FF7" w14:textId="77777777" w:rsidTr="00503C63">
        <w:tc>
          <w:tcPr>
            <w:cnfStyle w:val="001000000000" w:firstRow="0" w:lastRow="0" w:firstColumn="1" w:lastColumn="0" w:oddVBand="0" w:evenVBand="0" w:oddHBand="0" w:evenHBand="0" w:firstRowFirstColumn="0" w:firstRowLastColumn="0" w:lastRowFirstColumn="0" w:lastRowLastColumn="0"/>
            <w:tcW w:w="9072" w:type="dxa"/>
          </w:tcPr>
          <w:p w14:paraId="5AAC1BF3" w14:textId="060ACE5C" w:rsidR="00F13DF8" w:rsidRPr="002C6C3F" w:rsidRDefault="00736271" w:rsidP="00595F5A">
            <w:pPr>
              <w:snapToGrid w:val="0"/>
              <w:spacing w:after="120"/>
              <w:rPr>
                <w:rFonts w:cs="Calibri"/>
                <w:b w:val="0"/>
                <w:bCs w:val="0"/>
              </w:rPr>
            </w:pPr>
            <w:r w:rsidRPr="002C6C3F">
              <w:rPr>
                <w:rFonts w:cs="Calibri"/>
                <w:b w:val="0"/>
                <w:bCs w:val="0"/>
              </w:rPr>
              <w:t>E</w:t>
            </w:r>
            <w:r w:rsidR="00F13DF8" w:rsidRPr="002C6C3F">
              <w:rPr>
                <w:rFonts w:cs="Calibri"/>
                <w:b w:val="0"/>
                <w:bCs w:val="0"/>
              </w:rPr>
              <w:t xml:space="preserve">nsure that all staff have completed the training and professional development they need to provide a child safe environment (e.g. first aid, cultural competency). </w:t>
            </w:r>
            <w:r w:rsidRPr="002C6C3F">
              <w:rPr>
                <w:rFonts w:cs="Calibri"/>
                <w:b w:val="0"/>
                <w:bCs w:val="0"/>
              </w:rPr>
              <w:t>E</w:t>
            </w:r>
            <w:r w:rsidR="00F13DF8" w:rsidRPr="002C6C3F">
              <w:rPr>
                <w:rFonts w:cs="Calibri"/>
                <w:b w:val="0"/>
                <w:bCs w:val="0"/>
              </w:rPr>
              <w:t xml:space="preserve">nsure that all staff, including volunteers and students, </w:t>
            </w:r>
            <w:r w:rsidRPr="002C6C3F">
              <w:rPr>
                <w:rFonts w:cs="Calibri"/>
                <w:b w:val="0"/>
                <w:bCs w:val="0"/>
              </w:rPr>
              <w:t xml:space="preserve">have completed approved mandatory child protection training, and </w:t>
            </w:r>
            <w:r w:rsidR="00F13DF8" w:rsidRPr="002C6C3F">
              <w:rPr>
                <w:rFonts w:cs="Calibri"/>
                <w:b w:val="0"/>
                <w:bCs w:val="0"/>
              </w:rPr>
              <w:t>are aware of</w:t>
            </w:r>
            <w:r w:rsidRPr="002C6C3F">
              <w:rPr>
                <w:rFonts w:cs="Calibri"/>
                <w:b w:val="0"/>
                <w:bCs w:val="0"/>
              </w:rPr>
              <w:t xml:space="preserve">, understand and can </w:t>
            </w:r>
            <w:r w:rsidR="0010701F" w:rsidRPr="002C6C3F">
              <w:rPr>
                <w:rFonts w:cs="Calibri"/>
                <w:b w:val="0"/>
                <w:bCs w:val="0"/>
              </w:rPr>
              <w:t>explain current</w:t>
            </w:r>
            <w:r w:rsidR="00F13DF8" w:rsidRPr="002C6C3F">
              <w:rPr>
                <w:rFonts w:cs="Calibri"/>
                <w:b w:val="0"/>
                <w:bCs w:val="0"/>
              </w:rPr>
              <w:t xml:space="preserve"> child protection laws, how they apply and any obligations they have under them</w:t>
            </w:r>
            <w:r w:rsidRPr="002C6C3F">
              <w:rPr>
                <w:rFonts w:cs="Calibri"/>
                <w:b w:val="0"/>
                <w:bCs w:val="0"/>
              </w:rPr>
              <w:t>, including for mandatory reporting</w:t>
            </w:r>
            <w:r w:rsidR="00F13DF8" w:rsidRPr="002C6C3F">
              <w:rPr>
                <w:rFonts w:cs="Calibri"/>
                <w:b w:val="0"/>
                <w:bCs w:val="0"/>
              </w:rPr>
              <w:t xml:space="preserve">. </w:t>
            </w:r>
          </w:p>
        </w:tc>
      </w:tr>
      <w:tr w:rsidR="00736271" w:rsidRPr="002C6C3F" w14:paraId="2123A190" w14:textId="77777777" w:rsidTr="00503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13B851B7" w14:textId="54A4A893" w:rsidR="00736271" w:rsidRPr="002C6C3F" w:rsidRDefault="00736271" w:rsidP="00595F5A">
            <w:pPr>
              <w:snapToGrid w:val="0"/>
              <w:spacing w:after="120"/>
              <w:rPr>
                <w:rFonts w:cs="Calibri"/>
              </w:rPr>
            </w:pPr>
            <w:r w:rsidRPr="002C6C3F">
              <w:rPr>
                <w:rFonts w:cs="Calibri"/>
                <w:b w:val="0"/>
                <w:bCs w:val="0"/>
              </w:rPr>
              <w:t>Keep evidence of child protection training and evidence of current non-prohibited/valid WWCC and make it available for inspection</w:t>
            </w:r>
          </w:p>
        </w:tc>
      </w:tr>
      <w:tr w:rsidR="00F13DF8" w:rsidRPr="002C6C3F" w14:paraId="4A88F555" w14:textId="77777777" w:rsidTr="00503C63">
        <w:tc>
          <w:tcPr>
            <w:cnfStyle w:val="001000000000" w:firstRow="0" w:lastRow="0" w:firstColumn="1" w:lastColumn="0" w:oddVBand="0" w:evenVBand="0" w:oddHBand="0" w:evenHBand="0" w:firstRowFirstColumn="0" w:firstRowLastColumn="0" w:lastRowFirstColumn="0" w:lastRowLastColumn="0"/>
            <w:tcW w:w="9072" w:type="dxa"/>
          </w:tcPr>
          <w:p w14:paraId="3671E5C8" w14:textId="77777777" w:rsidR="00F13DF8" w:rsidRPr="002C6C3F" w:rsidRDefault="00F13DF8" w:rsidP="00595F5A">
            <w:pPr>
              <w:snapToGrid w:val="0"/>
              <w:spacing w:after="120"/>
              <w:rPr>
                <w:rFonts w:cs="Calibri"/>
                <w:b w:val="0"/>
                <w:bCs w:val="0"/>
              </w:rPr>
            </w:pPr>
            <w:r w:rsidRPr="002C6C3F">
              <w:rPr>
                <w:rFonts w:cs="Calibri"/>
                <w:b w:val="0"/>
                <w:bCs w:val="0"/>
              </w:rPr>
              <w:t>Ensure we make and store records according to our policies and legal obligations</w:t>
            </w:r>
          </w:p>
        </w:tc>
      </w:tr>
      <w:tr w:rsidR="00F13DF8" w:rsidRPr="002C6C3F" w14:paraId="2FC1E141" w14:textId="77777777" w:rsidTr="00503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0338A941" w14:textId="77777777" w:rsidR="00F13DF8" w:rsidRPr="002C6C3F" w:rsidRDefault="00F13DF8" w:rsidP="00595F5A">
            <w:pPr>
              <w:snapToGrid w:val="0"/>
              <w:spacing w:after="120"/>
              <w:rPr>
                <w:rFonts w:cs="Calibri"/>
                <w:b w:val="0"/>
                <w:bCs w:val="0"/>
              </w:rPr>
            </w:pPr>
            <w:r w:rsidRPr="002C6C3F">
              <w:rPr>
                <w:rFonts w:cs="Calibri"/>
                <w:b w:val="0"/>
                <w:bCs w:val="0"/>
              </w:rPr>
              <w:t>Contribute to policies and procedure reviews and risk assessments and plans in consultation with children, families, communities and staff. Support the approved provider to notify families of reviews and changes according to legislation and our policies and procedures</w:t>
            </w:r>
          </w:p>
        </w:tc>
      </w:tr>
      <w:tr w:rsidR="00F13DF8" w:rsidRPr="002C6C3F" w14:paraId="4D3958A5" w14:textId="77777777" w:rsidTr="00503C63">
        <w:tc>
          <w:tcPr>
            <w:cnfStyle w:val="001000000000" w:firstRow="0" w:lastRow="0" w:firstColumn="1" w:lastColumn="0" w:oddVBand="0" w:evenVBand="0" w:oddHBand="0" w:evenHBand="0" w:firstRowFirstColumn="0" w:firstRowLastColumn="0" w:lastRowFirstColumn="0" w:lastRowLastColumn="0"/>
            <w:tcW w:w="9072" w:type="dxa"/>
          </w:tcPr>
          <w:p w14:paraId="3BEB4EC3" w14:textId="77777777" w:rsidR="00F13DF8" w:rsidRPr="002C6C3F" w:rsidRDefault="00F13DF8" w:rsidP="00595F5A">
            <w:pPr>
              <w:snapToGrid w:val="0"/>
              <w:spacing w:after="120"/>
              <w:rPr>
                <w:rFonts w:cs="Calibri"/>
                <w:b w:val="0"/>
                <w:bCs w:val="0"/>
              </w:rPr>
            </w:pPr>
            <w:r w:rsidRPr="002C6C3F">
              <w:rPr>
                <w:rFonts w:cs="Calibri"/>
                <w:b w:val="0"/>
                <w:bCs w:val="0"/>
              </w:rPr>
              <w:t xml:space="preserve">Work collaboratively with services and or/professionals to </w:t>
            </w:r>
            <w:proofErr w:type="gramStart"/>
            <w:r w:rsidRPr="002C6C3F">
              <w:rPr>
                <w:rFonts w:cs="Calibri"/>
                <w:b w:val="0"/>
                <w:bCs w:val="0"/>
              </w:rPr>
              <w:t>support:</w:t>
            </w:r>
            <w:proofErr w:type="gramEnd"/>
            <w:r w:rsidRPr="002C6C3F">
              <w:rPr>
                <w:rFonts w:cs="Calibri"/>
                <w:b w:val="0"/>
                <w:bCs w:val="0"/>
              </w:rPr>
              <w:t xml:space="preserve"> children’s and families’ access, inclusion and participation; and children, families and staff members who have been impacted by harm or the risk of harm</w:t>
            </w:r>
          </w:p>
        </w:tc>
      </w:tr>
    </w:tbl>
    <w:p w14:paraId="2C0A888F" w14:textId="77777777" w:rsidR="00F13DF8" w:rsidRPr="002C6C3F" w:rsidRDefault="00F13DF8" w:rsidP="00503C63">
      <w:pPr>
        <w:snapToGrid w:val="0"/>
        <w:spacing w:after="120" w:line="240" w:lineRule="auto"/>
        <w:rPr>
          <w:rFonts w:asciiTheme="minorHAnsi" w:hAnsiTheme="minorHAnsi" w:cstheme="minorHAnsi"/>
          <w:b/>
          <w:bCs/>
          <w:sz w:val="32"/>
          <w:szCs w:val="32"/>
        </w:rPr>
      </w:pPr>
    </w:p>
    <w:tbl>
      <w:tblPr>
        <w:tblStyle w:val="PlainTable2"/>
        <w:tblW w:w="9072" w:type="dxa"/>
        <w:tblLook w:val="04A0" w:firstRow="1" w:lastRow="0" w:firstColumn="1" w:lastColumn="0" w:noHBand="0" w:noVBand="1"/>
      </w:tblPr>
      <w:tblGrid>
        <w:gridCol w:w="9072"/>
      </w:tblGrid>
      <w:tr w:rsidR="002A4FEA" w:rsidRPr="002C6C3F" w14:paraId="37F05841" w14:textId="77777777" w:rsidTr="004A30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000000" w:themeFill="text1"/>
          </w:tcPr>
          <w:p w14:paraId="18420617" w14:textId="77777777" w:rsidR="002A4FEA" w:rsidRPr="002C6C3F" w:rsidRDefault="002A4FEA" w:rsidP="004A30B0">
            <w:pPr>
              <w:spacing w:afterLines="60" w:after="144"/>
              <w:rPr>
                <w:i/>
                <w:iCs/>
              </w:rPr>
            </w:pPr>
            <w:r w:rsidRPr="002C6C3F">
              <w:t>Educator / other staff responsibilities (not limited to)</w:t>
            </w:r>
          </w:p>
        </w:tc>
      </w:tr>
      <w:tr w:rsidR="00F13DF8" w:rsidRPr="002C6C3F" w14:paraId="5329B81D" w14:textId="77777777" w:rsidTr="00503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779CBDC9" w14:textId="1EFDD5C8" w:rsidR="00F13DF8" w:rsidRPr="002C6C3F" w:rsidRDefault="00F13DF8" w:rsidP="00503C63">
            <w:pPr>
              <w:snapToGrid w:val="0"/>
              <w:spacing w:after="120" w:line="240" w:lineRule="auto"/>
              <w:rPr>
                <w:rFonts w:cs="Calibri"/>
                <w:b w:val="0"/>
                <w:bCs w:val="0"/>
              </w:rPr>
            </w:pPr>
            <w:r w:rsidRPr="002C6C3F">
              <w:rPr>
                <w:rFonts w:cs="Calibri"/>
                <w:b w:val="0"/>
                <w:bCs w:val="0"/>
              </w:rPr>
              <w:t xml:space="preserve">Follow this </w:t>
            </w:r>
            <w:r w:rsidRPr="002C6C3F">
              <w:rPr>
                <w:rFonts w:cs="Calibri"/>
                <w:b w:val="0"/>
                <w:bCs w:val="0"/>
                <w:u w:val="single"/>
              </w:rPr>
              <w:t>Child Safe Environment Policy</w:t>
            </w:r>
            <w:r w:rsidRPr="002C6C3F">
              <w:rPr>
                <w:rFonts w:cs="Calibri"/>
                <w:b w:val="0"/>
                <w:bCs w:val="0"/>
              </w:rPr>
              <w:t xml:space="preserve"> and other related child safety policies and plans. Provide a child safe and culturally safe environment (physic</w:t>
            </w:r>
            <w:r w:rsidR="00E35D91" w:rsidRPr="002C6C3F">
              <w:rPr>
                <w:rFonts w:cs="Calibri"/>
                <w:b w:val="0"/>
                <w:bCs w:val="0"/>
              </w:rPr>
              <w:t>al, digit</w:t>
            </w:r>
            <w:r w:rsidR="00D33B75" w:rsidRPr="002C6C3F">
              <w:rPr>
                <w:rFonts w:cs="Calibri"/>
                <w:b w:val="0"/>
                <w:bCs w:val="0"/>
              </w:rPr>
              <w:t xml:space="preserve">al </w:t>
            </w:r>
            <w:r w:rsidRPr="002C6C3F">
              <w:rPr>
                <w:rFonts w:cs="Calibri"/>
                <w:b w:val="0"/>
                <w:bCs w:val="0"/>
              </w:rPr>
              <w:t xml:space="preserve">and online) and discharge your duty of care (e.g. by supervising children in line with our policies and procedures and taking every reasonable precaution to protect children from harm or hazards likely to cause injury) </w:t>
            </w:r>
          </w:p>
        </w:tc>
      </w:tr>
      <w:tr w:rsidR="00F13DF8" w:rsidRPr="002C6C3F" w14:paraId="5CD8E822" w14:textId="77777777" w:rsidTr="00503C63">
        <w:tc>
          <w:tcPr>
            <w:cnfStyle w:val="001000000000" w:firstRow="0" w:lastRow="0" w:firstColumn="1" w:lastColumn="0" w:oddVBand="0" w:evenVBand="0" w:oddHBand="0" w:evenHBand="0" w:firstRowFirstColumn="0" w:firstRowLastColumn="0" w:lastRowFirstColumn="0" w:lastRowLastColumn="0"/>
            <w:tcW w:w="9072" w:type="dxa"/>
          </w:tcPr>
          <w:p w14:paraId="02890030" w14:textId="507D861A" w:rsidR="00F13DF8" w:rsidRPr="002C6C3F" w:rsidRDefault="00F13DF8" w:rsidP="00503C63">
            <w:pPr>
              <w:snapToGrid w:val="0"/>
              <w:spacing w:after="120" w:line="240" w:lineRule="auto"/>
              <w:rPr>
                <w:rFonts w:cs="Calibri"/>
                <w:b w:val="0"/>
                <w:bCs w:val="0"/>
              </w:rPr>
            </w:pPr>
            <w:r w:rsidRPr="002C6C3F">
              <w:rPr>
                <w:rFonts w:cs="Calibri"/>
                <w:b w:val="0"/>
                <w:bCs w:val="0"/>
              </w:rPr>
              <w:t xml:space="preserve">Abide by our </w:t>
            </w:r>
            <w:r w:rsidRPr="002C6C3F">
              <w:rPr>
                <w:rFonts w:cs="Calibri"/>
                <w:b w:val="0"/>
                <w:bCs w:val="0"/>
                <w:u w:val="single"/>
              </w:rPr>
              <w:t>Child Safe Code of Conduct</w:t>
            </w:r>
            <w:r w:rsidRPr="002C6C3F">
              <w:rPr>
                <w:rFonts w:cs="Calibri"/>
                <w:b w:val="0"/>
                <w:bCs w:val="0"/>
              </w:rPr>
              <w:t xml:space="preserve">. Report breaches to the Code. Do no subject children to </w:t>
            </w:r>
            <w:r w:rsidR="003E5CC0" w:rsidRPr="002C6C3F">
              <w:rPr>
                <w:rFonts w:cs="Calibri"/>
                <w:b w:val="0"/>
                <w:bCs w:val="0"/>
              </w:rPr>
              <w:t xml:space="preserve">inappropriate conduct or inappropriate discipline, including </w:t>
            </w:r>
            <w:r w:rsidRPr="002C6C3F">
              <w:rPr>
                <w:rFonts w:cs="Calibri"/>
                <w:b w:val="0"/>
                <w:bCs w:val="0"/>
              </w:rPr>
              <w:t>any form of corporal punishment or any discipline that is unreasonable</w:t>
            </w:r>
          </w:p>
        </w:tc>
      </w:tr>
      <w:tr w:rsidR="00F13DF8" w:rsidRPr="002C6C3F" w14:paraId="3F8AEAE7" w14:textId="77777777" w:rsidTr="00503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084E5120" w14:textId="4FF28E08" w:rsidR="00F13DF8" w:rsidRPr="002C6C3F" w:rsidRDefault="00F13DF8" w:rsidP="00503C63">
            <w:pPr>
              <w:snapToGrid w:val="0"/>
              <w:spacing w:after="120" w:line="240" w:lineRule="auto"/>
              <w:rPr>
                <w:rFonts w:cs="Calibri"/>
                <w:b w:val="0"/>
                <w:bCs w:val="0"/>
                <w:i/>
                <w:iCs/>
              </w:rPr>
            </w:pPr>
            <w:r w:rsidRPr="002C6C3F">
              <w:rPr>
                <w:rFonts w:cs="Calibri"/>
                <w:b w:val="0"/>
                <w:bCs w:val="0"/>
              </w:rPr>
              <w:t xml:space="preserve">Promote a child safe culture - uphold, model and champion our service’s </w:t>
            </w:r>
            <w:r w:rsidRPr="002C6C3F">
              <w:rPr>
                <w:rFonts w:cs="Calibri"/>
                <w:b w:val="0"/>
                <w:bCs w:val="0"/>
                <w:i/>
                <w:iCs/>
              </w:rPr>
              <w:t>Statement of Commitment to Child Safety and Wellbeing</w:t>
            </w:r>
            <w:r w:rsidR="003E5CC0" w:rsidRPr="002C6C3F">
              <w:rPr>
                <w:rFonts w:cs="Calibri"/>
                <w:b w:val="0"/>
                <w:bCs w:val="0"/>
                <w:i/>
                <w:iCs/>
              </w:rPr>
              <w:t xml:space="preserve">. </w:t>
            </w:r>
            <w:r w:rsidR="003E5CC0" w:rsidRPr="002C6C3F">
              <w:rPr>
                <w:rFonts w:cs="Calibri"/>
                <w:b w:val="0"/>
                <w:bCs w:val="0"/>
              </w:rPr>
              <w:t>Put children’s rights, best interests, safety, welfare and wellbeing above all else</w:t>
            </w:r>
          </w:p>
        </w:tc>
      </w:tr>
      <w:tr w:rsidR="00F13DF8" w:rsidRPr="002C6C3F" w14:paraId="0F36810A" w14:textId="77777777" w:rsidTr="00503C63">
        <w:tc>
          <w:tcPr>
            <w:cnfStyle w:val="001000000000" w:firstRow="0" w:lastRow="0" w:firstColumn="1" w:lastColumn="0" w:oddVBand="0" w:evenVBand="0" w:oddHBand="0" w:evenHBand="0" w:firstRowFirstColumn="0" w:firstRowLastColumn="0" w:lastRowFirstColumn="0" w:lastRowLastColumn="0"/>
            <w:tcW w:w="9072" w:type="dxa"/>
          </w:tcPr>
          <w:p w14:paraId="4F627530" w14:textId="5C778790" w:rsidR="00F13DF8" w:rsidRPr="002C6C3F" w:rsidRDefault="00F13DF8" w:rsidP="00503C63">
            <w:pPr>
              <w:snapToGrid w:val="0"/>
              <w:spacing w:after="120" w:line="240" w:lineRule="auto"/>
              <w:rPr>
                <w:rFonts w:cs="Calibri"/>
                <w:b w:val="0"/>
                <w:bCs w:val="0"/>
              </w:rPr>
            </w:pPr>
            <w:r w:rsidRPr="002C6C3F">
              <w:rPr>
                <w:rFonts w:cs="Calibri"/>
                <w:b w:val="0"/>
                <w:bCs w:val="0"/>
              </w:rPr>
              <w:t>Act on incidents, disclosures, or suspicions of harm or risk of harm to a child</w:t>
            </w:r>
            <w:r w:rsidR="003E5CC0" w:rsidRPr="002C6C3F">
              <w:rPr>
                <w:rFonts w:cs="Calibri"/>
                <w:b w:val="0"/>
                <w:bCs w:val="0"/>
              </w:rPr>
              <w:t xml:space="preserve"> </w:t>
            </w:r>
            <w:r w:rsidR="00192107" w:rsidRPr="002C6C3F">
              <w:rPr>
                <w:rFonts w:cs="Calibri"/>
                <w:b w:val="0"/>
                <w:bCs w:val="0"/>
              </w:rPr>
              <w:t>(</w:t>
            </w:r>
            <w:r w:rsidR="003E5CC0" w:rsidRPr="002C6C3F">
              <w:rPr>
                <w:rFonts w:cs="Calibri"/>
                <w:b w:val="0"/>
                <w:bCs w:val="0"/>
              </w:rPr>
              <w:t>including being subjected to inappropriate conduct or inappropriate discipline by other staff)</w:t>
            </w:r>
            <w:r w:rsidRPr="002C6C3F">
              <w:rPr>
                <w:rFonts w:cs="Calibri"/>
                <w:b w:val="0"/>
                <w:bCs w:val="0"/>
              </w:rPr>
              <w:t xml:space="preserve">, and report to the </w:t>
            </w:r>
            <w:r w:rsidRPr="002C6C3F">
              <w:rPr>
                <w:rFonts w:cs="Calibri"/>
                <w:b w:val="0"/>
                <w:bCs w:val="0"/>
              </w:rPr>
              <w:lastRenderedPageBreak/>
              <w:t>relevant authorities in line with our procedures and legal obligations. Act on allegations of harmful sexual behaviour in children</w:t>
            </w:r>
            <w:r w:rsidR="00FC4B05" w:rsidRPr="002C6C3F">
              <w:rPr>
                <w:rFonts w:cs="Calibri"/>
                <w:b w:val="0"/>
                <w:bCs w:val="0"/>
              </w:rPr>
              <w:t>. Know the signs of harm or risk of harm, including in digital and online environments</w:t>
            </w:r>
          </w:p>
        </w:tc>
      </w:tr>
      <w:tr w:rsidR="00F13DF8" w:rsidRPr="002C6C3F" w14:paraId="7BF01004" w14:textId="77777777" w:rsidTr="00503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390124DD" w14:textId="77777777" w:rsidR="00F13DF8" w:rsidRPr="002C6C3F" w:rsidRDefault="00F13DF8" w:rsidP="00503C63">
            <w:pPr>
              <w:snapToGrid w:val="0"/>
              <w:spacing w:after="120" w:line="240" w:lineRule="auto"/>
              <w:rPr>
                <w:rFonts w:cs="Calibri"/>
                <w:b w:val="0"/>
                <w:bCs w:val="0"/>
              </w:rPr>
            </w:pPr>
            <w:r w:rsidRPr="002C6C3F">
              <w:rPr>
                <w:rFonts w:cs="Calibri"/>
                <w:b w:val="0"/>
                <w:bCs w:val="0"/>
              </w:rPr>
              <w:lastRenderedPageBreak/>
              <w:t>Report any issues with our child safety policies and procedures to the appropriate person (e.g. approved provider, nominated supervisor, lead educator)</w:t>
            </w:r>
          </w:p>
        </w:tc>
      </w:tr>
      <w:tr w:rsidR="00F13DF8" w:rsidRPr="002C6C3F" w14:paraId="706F3450" w14:textId="77777777" w:rsidTr="00503C63">
        <w:tc>
          <w:tcPr>
            <w:cnfStyle w:val="001000000000" w:firstRow="0" w:lastRow="0" w:firstColumn="1" w:lastColumn="0" w:oddVBand="0" w:evenVBand="0" w:oddHBand="0" w:evenHBand="0" w:firstRowFirstColumn="0" w:firstRowLastColumn="0" w:lastRowFirstColumn="0" w:lastRowLastColumn="0"/>
            <w:tcW w:w="9072" w:type="dxa"/>
          </w:tcPr>
          <w:p w14:paraId="43A37292" w14:textId="77777777" w:rsidR="00F13DF8" w:rsidRPr="002C6C3F" w:rsidRDefault="00F13DF8" w:rsidP="00503C63">
            <w:pPr>
              <w:snapToGrid w:val="0"/>
              <w:spacing w:after="120" w:line="240" w:lineRule="auto"/>
              <w:rPr>
                <w:rFonts w:cs="Calibri"/>
                <w:b w:val="0"/>
                <w:bCs w:val="0"/>
              </w:rPr>
            </w:pPr>
            <w:r w:rsidRPr="002C6C3F">
              <w:rPr>
                <w:rFonts w:cs="Calibri"/>
                <w:b w:val="0"/>
                <w:bCs w:val="0"/>
              </w:rPr>
              <w:t xml:space="preserve">Identify and minimise or eliminate risks of harm to a child in line with our policies/procedures (including our </w:t>
            </w:r>
            <w:r w:rsidRPr="002C6C3F">
              <w:rPr>
                <w:rFonts w:cs="Calibri"/>
                <w:b w:val="0"/>
                <w:bCs w:val="0"/>
                <w:u w:val="single"/>
              </w:rPr>
              <w:t xml:space="preserve">Child Safe Risk Management Plan </w:t>
            </w:r>
            <w:r w:rsidRPr="002C6C3F">
              <w:rPr>
                <w:rFonts w:cs="Calibri"/>
                <w:b w:val="0"/>
                <w:bCs w:val="0"/>
              </w:rPr>
              <w:t>and other risk assessments/plans such as children’s individual action plans)</w:t>
            </w:r>
          </w:p>
        </w:tc>
      </w:tr>
      <w:tr w:rsidR="00F13DF8" w:rsidRPr="002C6C3F" w14:paraId="50DAD403" w14:textId="77777777" w:rsidTr="00503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7536C2C4" w14:textId="551A4046" w:rsidR="00F13DF8" w:rsidRPr="002C6C3F" w:rsidRDefault="00F13DF8" w:rsidP="00503C63">
            <w:pPr>
              <w:snapToGrid w:val="0"/>
              <w:spacing w:after="120" w:line="240" w:lineRule="auto"/>
              <w:rPr>
                <w:rFonts w:cs="Calibri"/>
                <w:b w:val="0"/>
                <w:bCs w:val="0"/>
              </w:rPr>
            </w:pPr>
            <w:r w:rsidRPr="002C6C3F">
              <w:rPr>
                <w:rFonts w:cs="Calibri"/>
                <w:b w:val="0"/>
                <w:bCs w:val="0"/>
              </w:rPr>
              <w:t xml:space="preserve">Undertake all necessary training and professional development activities. Be aware of current child protection laws, how they apply and any obligations you have under them. Renew </w:t>
            </w:r>
            <w:r w:rsidR="00982A02" w:rsidRPr="002C6C3F">
              <w:rPr>
                <w:rFonts w:cs="Calibri"/>
                <w:b w:val="0"/>
                <w:bCs w:val="0"/>
                <w:noProof/>
              </w:rPr>
              <w:t xml:space="preserve">WWCC </w:t>
            </w:r>
            <w:r w:rsidRPr="002C6C3F">
              <w:rPr>
                <w:rFonts w:cs="Calibri"/>
                <w:b w:val="0"/>
                <w:bCs w:val="0"/>
              </w:rPr>
              <w:t>when required</w:t>
            </w:r>
            <w:r w:rsidR="00137857" w:rsidRPr="002C6C3F">
              <w:rPr>
                <w:rFonts w:cs="Calibri"/>
                <w:b w:val="0"/>
                <w:bCs w:val="0"/>
              </w:rPr>
              <w:t>. Notify the approved provider immediately if you are the subject of a negative notice (e.g., if your WWCC is cancelled or you receive an interim bar</w:t>
            </w:r>
            <w:r w:rsidR="00F4520C" w:rsidRPr="002C6C3F">
              <w:rPr>
                <w:rFonts w:cs="Calibri"/>
                <w:b w:val="0"/>
                <w:bCs w:val="0"/>
              </w:rPr>
              <w:t xml:space="preserve"> or any other relevant changes</w:t>
            </w:r>
            <w:r w:rsidR="00137857" w:rsidRPr="002C6C3F">
              <w:rPr>
                <w:rFonts w:cs="Calibri"/>
                <w:b w:val="0"/>
                <w:bCs w:val="0"/>
              </w:rPr>
              <w:t>)</w:t>
            </w:r>
          </w:p>
        </w:tc>
      </w:tr>
      <w:tr w:rsidR="00F13DF8" w:rsidRPr="002C6C3F" w14:paraId="1CF81F47" w14:textId="77777777" w:rsidTr="00503C63">
        <w:tc>
          <w:tcPr>
            <w:cnfStyle w:val="001000000000" w:firstRow="0" w:lastRow="0" w:firstColumn="1" w:lastColumn="0" w:oddVBand="0" w:evenVBand="0" w:oddHBand="0" w:evenHBand="0" w:firstRowFirstColumn="0" w:firstRowLastColumn="0" w:lastRowFirstColumn="0" w:lastRowLastColumn="0"/>
            <w:tcW w:w="9072" w:type="dxa"/>
          </w:tcPr>
          <w:p w14:paraId="760445D6" w14:textId="7CB44095" w:rsidR="00F13DF8" w:rsidRPr="002C6C3F" w:rsidRDefault="00F13DF8" w:rsidP="00503C63">
            <w:pPr>
              <w:snapToGrid w:val="0"/>
              <w:spacing w:after="120" w:line="240" w:lineRule="auto"/>
              <w:rPr>
                <w:rFonts w:cs="Calibri"/>
                <w:b w:val="0"/>
                <w:bCs w:val="0"/>
              </w:rPr>
            </w:pPr>
            <w:r w:rsidRPr="002C6C3F">
              <w:rPr>
                <w:rFonts w:cs="Calibri"/>
                <w:b w:val="0"/>
                <w:bCs w:val="0"/>
              </w:rPr>
              <w:t>Follow our child-focused complaint management system to respond properly to any complaints or concerns about harm or the risk of harm to a child and any allegations of harmful sexual behaviour in children</w:t>
            </w:r>
            <w:r w:rsidR="00D3262B" w:rsidRPr="002C6C3F">
              <w:rPr>
                <w:rFonts w:cs="Calibri"/>
                <w:b w:val="0"/>
                <w:bCs w:val="0"/>
              </w:rPr>
              <w:t xml:space="preserve">. </w:t>
            </w:r>
            <w:r w:rsidR="00D3262B" w:rsidRPr="002C6C3F">
              <w:rPr>
                <w:rFonts w:cs="Calibri"/>
              </w:rPr>
              <w:t xml:space="preserve">Understand your rights under our </w:t>
            </w:r>
            <w:r w:rsidR="00D3262B" w:rsidRPr="002C6C3F">
              <w:rPr>
                <w:rFonts w:cs="Calibri"/>
                <w:u w:val="single"/>
              </w:rPr>
              <w:t xml:space="preserve">Protected Disclosure </w:t>
            </w:r>
            <w:r w:rsidR="00D3262B" w:rsidRPr="0010701F">
              <w:rPr>
                <w:rFonts w:cs="Calibri"/>
                <w:color w:val="000000" w:themeColor="text1"/>
                <w:u w:val="single"/>
              </w:rPr>
              <w:t>Policy</w:t>
            </w:r>
            <w:r w:rsidR="00D3262B" w:rsidRPr="0010701F">
              <w:rPr>
                <w:rFonts w:cs="Calibri"/>
                <w:color w:val="000000" w:themeColor="text1"/>
              </w:rPr>
              <w:t xml:space="preserve"> [in development</w:t>
            </w:r>
            <w:r w:rsidR="00D3262B" w:rsidRPr="0010701F">
              <w:rPr>
                <w:rFonts w:cs="Calibri"/>
                <w:b w:val="0"/>
                <w:bCs w:val="0"/>
                <w:color w:val="000000" w:themeColor="text1"/>
              </w:rPr>
              <w:t>]</w:t>
            </w:r>
          </w:p>
        </w:tc>
      </w:tr>
      <w:tr w:rsidR="00D33B75" w:rsidRPr="002C6C3F" w14:paraId="5F3E6DEB" w14:textId="77777777" w:rsidTr="00503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68A363F4" w14:textId="2216B7E3" w:rsidR="00D33B75" w:rsidRPr="002C6C3F" w:rsidRDefault="00A62795" w:rsidP="00503C63">
            <w:pPr>
              <w:snapToGrid w:val="0"/>
              <w:spacing w:after="120" w:line="240" w:lineRule="auto"/>
              <w:rPr>
                <w:rFonts w:cs="Calibri"/>
                <w:b w:val="0"/>
                <w:bCs w:val="0"/>
              </w:rPr>
            </w:pPr>
            <w:r w:rsidRPr="002C6C3F">
              <w:rPr>
                <w:rFonts w:cs="Calibri"/>
                <w:b w:val="0"/>
                <w:bCs w:val="0"/>
              </w:rPr>
              <w:t>Follow a trauma-informed approach to care and teach children protective behaviour</w:t>
            </w:r>
          </w:p>
        </w:tc>
      </w:tr>
      <w:tr w:rsidR="00F13DF8" w:rsidRPr="002C6C3F" w14:paraId="7788623C" w14:textId="77777777" w:rsidTr="00503C63">
        <w:tc>
          <w:tcPr>
            <w:cnfStyle w:val="001000000000" w:firstRow="0" w:lastRow="0" w:firstColumn="1" w:lastColumn="0" w:oddVBand="0" w:evenVBand="0" w:oddHBand="0" w:evenHBand="0" w:firstRowFirstColumn="0" w:firstRowLastColumn="0" w:lastRowFirstColumn="0" w:lastRowLastColumn="0"/>
            <w:tcW w:w="9072" w:type="dxa"/>
          </w:tcPr>
          <w:p w14:paraId="75D495EB" w14:textId="77777777" w:rsidR="00F13DF8" w:rsidRPr="002C6C3F" w:rsidRDefault="00F13DF8" w:rsidP="00503C63">
            <w:pPr>
              <w:snapToGrid w:val="0"/>
              <w:spacing w:after="120" w:line="240" w:lineRule="auto"/>
              <w:rPr>
                <w:rFonts w:cs="Calibri"/>
                <w:b w:val="0"/>
                <w:bCs w:val="0"/>
              </w:rPr>
            </w:pPr>
            <w:r w:rsidRPr="002C6C3F">
              <w:rPr>
                <w:rFonts w:cs="Calibri"/>
                <w:b w:val="0"/>
                <w:bCs w:val="0"/>
              </w:rPr>
              <w:t>Ensure we make and store records according to our policies and legal obligations</w:t>
            </w:r>
          </w:p>
        </w:tc>
      </w:tr>
      <w:tr w:rsidR="00F13DF8" w:rsidRPr="002C6C3F" w14:paraId="5F6EFB43" w14:textId="77777777" w:rsidTr="00503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462DA064" w14:textId="77777777" w:rsidR="00F13DF8" w:rsidRPr="002C6C3F" w:rsidRDefault="00F13DF8" w:rsidP="00503C63">
            <w:pPr>
              <w:snapToGrid w:val="0"/>
              <w:spacing w:after="120" w:line="240" w:lineRule="auto"/>
              <w:rPr>
                <w:rFonts w:cs="Calibri"/>
                <w:b w:val="0"/>
                <w:bCs w:val="0"/>
              </w:rPr>
            </w:pPr>
            <w:r w:rsidRPr="002C6C3F">
              <w:rPr>
                <w:rFonts w:cs="Calibri"/>
                <w:b w:val="0"/>
                <w:bCs w:val="0"/>
              </w:rPr>
              <w:t>Contribute to policy and procedure reviews and risk assessments and plans</w:t>
            </w:r>
          </w:p>
        </w:tc>
      </w:tr>
    </w:tbl>
    <w:p w14:paraId="3FAA1880" w14:textId="77777777" w:rsidR="00F13DF8" w:rsidRPr="002C6C3F" w:rsidRDefault="00F13DF8" w:rsidP="00503C63">
      <w:pPr>
        <w:snapToGrid w:val="0"/>
        <w:spacing w:after="120" w:line="240" w:lineRule="auto"/>
        <w:rPr>
          <w:rFonts w:asciiTheme="minorHAnsi" w:hAnsiTheme="minorHAnsi" w:cstheme="minorHAnsi"/>
          <w:b/>
          <w:bCs/>
          <w:sz w:val="32"/>
          <w:szCs w:val="32"/>
        </w:rPr>
      </w:pPr>
    </w:p>
    <w:tbl>
      <w:tblPr>
        <w:tblStyle w:val="PlainTable2"/>
        <w:tblW w:w="9072" w:type="dxa"/>
        <w:tblLook w:val="04A0" w:firstRow="1" w:lastRow="0" w:firstColumn="1" w:lastColumn="0" w:noHBand="0" w:noVBand="1"/>
      </w:tblPr>
      <w:tblGrid>
        <w:gridCol w:w="9072"/>
      </w:tblGrid>
      <w:tr w:rsidR="00550032" w:rsidRPr="002C6C3F" w14:paraId="770A2927" w14:textId="77777777" w:rsidTr="004A30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000000" w:themeFill="text1"/>
          </w:tcPr>
          <w:p w14:paraId="01B77B84" w14:textId="77777777" w:rsidR="00550032" w:rsidRPr="002C6C3F" w:rsidRDefault="00550032" w:rsidP="004A30B0">
            <w:pPr>
              <w:spacing w:afterLines="60" w:after="144"/>
              <w:rPr>
                <w:i/>
                <w:iCs/>
              </w:rPr>
            </w:pPr>
            <w:proofErr w:type="gramStart"/>
            <w:r w:rsidRPr="002C6C3F">
              <w:t>Families</w:t>
            </w:r>
            <w:proofErr w:type="gramEnd"/>
            <w:r w:rsidRPr="002C6C3F">
              <w:t xml:space="preserve"> responsibilities (not limited to)</w:t>
            </w:r>
          </w:p>
        </w:tc>
      </w:tr>
      <w:tr w:rsidR="00F13DF8" w:rsidRPr="002C6C3F" w14:paraId="2B413474" w14:textId="77777777" w:rsidTr="00503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548FC9E5" w14:textId="77777777" w:rsidR="00F13DF8" w:rsidRPr="002C6C3F" w:rsidRDefault="00F13DF8" w:rsidP="00503C63">
            <w:pPr>
              <w:snapToGrid w:val="0"/>
              <w:spacing w:after="120" w:line="240" w:lineRule="auto"/>
              <w:rPr>
                <w:rFonts w:cs="Calibri"/>
                <w:b w:val="0"/>
                <w:bCs w:val="0"/>
              </w:rPr>
            </w:pPr>
            <w:r w:rsidRPr="002C6C3F">
              <w:rPr>
                <w:rFonts w:cs="Calibri"/>
                <w:b w:val="0"/>
                <w:bCs w:val="0"/>
              </w:rPr>
              <w:t>Follow all policies and procedures, where they apply to you</w:t>
            </w:r>
          </w:p>
        </w:tc>
      </w:tr>
      <w:tr w:rsidR="00F13DF8" w:rsidRPr="002C6C3F" w14:paraId="54AB92B4" w14:textId="77777777" w:rsidTr="00503C63">
        <w:trPr>
          <w:trHeight w:val="75"/>
        </w:trPr>
        <w:tc>
          <w:tcPr>
            <w:cnfStyle w:val="001000000000" w:firstRow="0" w:lastRow="0" w:firstColumn="1" w:lastColumn="0" w:oddVBand="0" w:evenVBand="0" w:oddHBand="0" w:evenHBand="0" w:firstRowFirstColumn="0" w:firstRowLastColumn="0" w:lastRowFirstColumn="0" w:lastRowLastColumn="0"/>
            <w:tcW w:w="9072" w:type="dxa"/>
          </w:tcPr>
          <w:p w14:paraId="7F860CF2" w14:textId="77777777" w:rsidR="00F13DF8" w:rsidRPr="002C6C3F" w:rsidRDefault="00F13DF8" w:rsidP="00503C63">
            <w:pPr>
              <w:snapToGrid w:val="0"/>
              <w:spacing w:after="120" w:line="240" w:lineRule="auto"/>
              <w:rPr>
                <w:rFonts w:cs="Calibri"/>
                <w:b w:val="0"/>
                <w:bCs w:val="0"/>
              </w:rPr>
            </w:pPr>
            <w:r w:rsidRPr="002C6C3F">
              <w:rPr>
                <w:rFonts w:cs="Calibri"/>
                <w:b w:val="0"/>
                <w:bCs w:val="0"/>
              </w:rPr>
              <w:t>Share relevant information about your child’s unique characteristics and circumstances, including matters relating to the child’s health and safety, at enrolment and throughout the year through formal and informal communication</w:t>
            </w:r>
          </w:p>
        </w:tc>
      </w:tr>
      <w:tr w:rsidR="00F13DF8" w:rsidRPr="002C6C3F" w14:paraId="76F15FFF" w14:textId="77777777" w:rsidTr="00503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5527E7B8" w14:textId="77777777" w:rsidR="00F13DF8" w:rsidRPr="002C6C3F" w:rsidRDefault="00F13DF8" w:rsidP="00503C63">
            <w:pPr>
              <w:snapToGrid w:val="0"/>
              <w:spacing w:after="120" w:line="240" w:lineRule="auto"/>
              <w:rPr>
                <w:rFonts w:cs="Calibri"/>
                <w:b w:val="0"/>
                <w:bCs w:val="0"/>
              </w:rPr>
            </w:pPr>
            <w:r w:rsidRPr="002C6C3F">
              <w:rPr>
                <w:rFonts w:cs="Calibri"/>
                <w:b w:val="0"/>
                <w:bCs w:val="0"/>
              </w:rPr>
              <w:t>Where possible, contribute to our child safe policies and procedures, risk assessments and risk management plans. Report any risks of harm or hazards to the service and contribute to the plans for minimising or eliminating them</w:t>
            </w:r>
          </w:p>
        </w:tc>
      </w:tr>
      <w:tr w:rsidR="00F13DF8" w:rsidRPr="002C6C3F" w14:paraId="0E278238" w14:textId="77777777" w:rsidTr="00503C63">
        <w:tc>
          <w:tcPr>
            <w:cnfStyle w:val="001000000000" w:firstRow="0" w:lastRow="0" w:firstColumn="1" w:lastColumn="0" w:oddVBand="0" w:evenVBand="0" w:oddHBand="0" w:evenHBand="0" w:firstRowFirstColumn="0" w:firstRowLastColumn="0" w:lastRowFirstColumn="0" w:lastRowLastColumn="0"/>
            <w:tcW w:w="9072" w:type="dxa"/>
          </w:tcPr>
          <w:p w14:paraId="24FCB7E5" w14:textId="77777777" w:rsidR="00F13DF8" w:rsidRPr="002C6C3F" w:rsidRDefault="00F13DF8" w:rsidP="00503C63">
            <w:pPr>
              <w:snapToGrid w:val="0"/>
              <w:spacing w:after="120" w:line="240" w:lineRule="auto"/>
              <w:rPr>
                <w:rFonts w:cs="Calibri"/>
                <w:b w:val="0"/>
                <w:bCs w:val="0"/>
              </w:rPr>
            </w:pPr>
            <w:r w:rsidRPr="002C6C3F">
              <w:rPr>
                <w:rFonts w:cs="Calibri"/>
                <w:b w:val="0"/>
                <w:bCs w:val="0"/>
              </w:rPr>
              <w:t>Where possible, be involved, e.g., participate in surveys, questionnaires, feedback sessions, cultural events and other special activities</w:t>
            </w:r>
          </w:p>
        </w:tc>
      </w:tr>
      <w:tr w:rsidR="00F13DF8" w:rsidRPr="002C6C3F" w14:paraId="5908196B" w14:textId="77777777" w:rsidTr="00503C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1CBB5066" w14:textId="2324B645" w:rsidR="00F13DF8" w:rsidRPr="002C6C3F" w:rsidRDefault="00F13DF8" w:rsidP="00503C63">
            <w:pPr>
              <w:snapToGrid w:val="0"/>
              <w:spacing w:after="120" w:line="240" w:lineRule="auto"/>
              <w:rPr>
                <w:rFonts w:cs="Calibri"/>
                <w:b w:val="0"/>
                <w:bCs w:val="0"/>
              </w:rPr>
            </w:pPr>
            <w:r w:rsidRPr="002C6C3F">
              <w:rPr>
                <w:rFonts w:cs="Calibri"/>
                <w:b w:val="0"/>
                <w:bCs w:val="0"/>
              </w:rPr>
              <w:t>Raise any concerns or complaints and report any concerns about children’s safety and wellbeing</w:t>
            </w:r>
            <w:r w:rsidR="00D3262B" w:rsidRPr="002C6C3F">
              <w:rPr>
                <w:rFonts w:cs="Calibri"/>
                <w:b w:val="0"/>
                <w:bCs w:val="0"/>
              </w:rPr>
              <w:t xml:space="preserve">. Understand your rights under our </w:t>
            </w:r>
            <w:r w:rsidR="00D3262B" w:rsidRPr="002C6C3F">
              <w:rPr>
                <w:rFonts w:cs="Calibri"/>
                <w:b w:val="0"/>
                <w:bCs w:val="0"/>
                <w:u w:val="single"/>
              </w:rPr>
              <w:t xml:space="preserve">Protected Disclosure </w:t>
            </w:r>
            <w:r w:rsidR="00D3262B" w:rsidRPr="0010701F">
              <w:rPr>
                <w:rFonts w:cs="Calibri"/>
                <w:b w:val="0"/>
                <w:bCs w:val="0"/>
                <w:color w:val="000000" w:themeColor="text1"/>
                <w:u w:val="single"/>
              </w:rPr>
              <w:t>Policy</w:t>
            </w:r>
            <w:r w:rsidR="00D3262B" w:rsidRPr="0010701F">
              <w:rPr>
                <w:rFonts w:cs="Calibri"/>
                <w:b w:val="0"/>
                <w:bCs w:val="0"/>
                <w:color w:val="000000" w:themeColor="text1"/>
              </w:rPr>
              <w:t xml:space="preserve"> [in development]</w:t>
            </w:r>
          </w:p>
        </w:tc>
      </w:tr>
    </w:tbl>
    <w:p w14:paraId="43C09F2C" w14:textId="3C3B5A79" w:rsidR="009647E7" w:rsidRPr="002C6C3F" w:rsidRDefault="009647E7" w:rsidP="00503C63">
      <w:pPr>
        <w:snapToGrid w:val="0"/>
        <w:spacing w:after="120" w:line="240" w:lineRule="auto"/>
        <w:rPr>
          <w:rFonts w:eastAsia="Times New Roman" w:cs="Calibri"/>
          <w:b/>
          <w:bCs/>
          <w:iCs/>
        </w:rPr>
      </w:pPr>
    </w:p>
    <w:p w14:paraId="4B05E552" w14:textId="669B10E9" w:rsidR="00F13DF8" w:rsidRPr="002C6C3F" w:rsidRDefault="009647E7" w:rsidP="00071436">
      <w:pPr>
        <w:spacing w:after="0" w:line="240" w:lineRule="auto"/>
        <w:rPr>
          <w:rFonts w:eastAsia="Times New Roman" w:cs="Calibri"/>
          <w:b/>
          <w:bCs/>
          <w:iCs/>
        </w:rPr>
      </w:pPr>
      <w:r w:rsidRPr="002C6C3F">
        <w:rPr>
          <w:rFonts w:eastAsia="Times New Roman" w:cs="Calibri"/>
          <w:b/>
          <w:bCs/>
          <w:iCs/>
        </w:rPr>
        <w:br w:type="page"/>
      </w:r>
    </w:p>
    <w:p w14:paraId="5F15720C" w14:textId="3134336D" w:rsidR="009A1EF1" w:rsidRPr="002C6C3F" w:rsidRDefault="009A1EF1" w:rsidP="009A1EF1">
      <w:pPr>
        <w:pStyle w:val="PolicyHeaders"/>
        <w:keepNext w:val="0"/>
        <w:tabs>
          <w:tab w:val="left" w:pos="7104"/>
        </w:tabs>
        <w:spacing w:before="0" w:after="0"/>
        <w:jc w:val="right"/>
        <w:rPr>
          <w:rFonts w:asciiTheme="minorHAnsi" w:hAnsiTheme="minorHAnsi" w:cstheme="minorHAnsi"/>
          <w:sz w:val="22"/>
          <w:szCs w:val="22"/>
        </w:rPr>
      </w:pPr>
      <w:r w:rsidRPr="002C6C3F">
        <w:rPr>
          <w:rFonts w:asciiTheme="minorHAnsi" w:hAnsiTheme="minorHAnsi" w:cstheme="minorHAnsi"/>
          <w:sz w:val="22"/>
          <w:szCs w:val="22"/>
        </w:rPr>
        <w:lastRenderedPageBreak/>
        <w:t>APPENDIX B</w:t>
      </w:r>
    </w:p>
    <w:p w14:paraId="202B2169" w14:textId="61723B4C" w:rsidR="003A60B9" w:rsidRPr="002C6C3F" w:rsidRDefault="009A1EF1" w:rsidP="009A1EF1">
      <w:pPr>
        <w:pStyle w:val="PolicyHeaders"/>
        <w:keepNext w:val="0"/>
        <w:tabs>
          <w:tab w:val="left" w:pos="7104"/>
        </w:tabs>
        <w:spacing w:before="0" w:after="0"/>
        <w:rPr>
          <w:rFonts w:ascii="Calibri" w:hAnsi="Calibri" w:cs="Calibri"/>
        </w:rPr>
      </w:pPr>
      <w:r w:rsidRPr="002C6C3F">
        <w:rPr>
          <w:rFonts w:ascii="Calibri" w:hAnsi="Calibri" w:cs="Calibri"/>
        </w:rPr>
        <w:t>PROCEDURE</w:t>
      </w:r>
      <w:r w:rsidR="007503F9" w:rsidRPr="002C6C3F">
        <w:rPr>
          <w:rFonts w:ascii="Calibri" w:hAnsi="Calibri" w:cs="Calibri"/>
        </w:rPr>
        <w:t>S – Child safe environment</w:t>
      </w:r>
    </w:p>
    <w:p w14:paraId="5653AEDA" w14:textId="77777777" w:rsidR="007503F9" w:rsidRPr="002C6C3F" w:rsidRDefault="007503F9" w:rsidP="009A6314">
      <w:pPr>
        <w:spacing w:after="0"/>
        <w:rPr>
          <w:rFonts w:cs="Calibri"/>
          <w:b/>
          <w:bCs/>
        </w:rPr>
      </w:pPr>
    </w:p>
    <w:p w14:paraId="656CBD52" w14:textId="427D2726" w:rsidR="003A60B9" w:rsidRPr="002C6C3F" w:rsidRDefault="00BB227D" w:rsidP="009A6314">
      <w:pPr>
        <w:spacing w:after="0"/>
        <w:rPr>
          <w:rFonts w:cs="Calibri"/>
          <w:b/>
          <w:bCs/>
        </w:rPr>
      </w:pPr>
      <w:r w:rsidRPr="002C6C3F">
        <w:rPr>
          <w:rFonts w:cs="Calibri"/>
          <w:b/>
          <w:bCs/>
        </w:rPr>
        <w:t>Key p</w:t>
      </w:r>
      <w:r w:rsidR="003A60B9" w:rsidRPr="002C6C3F">
        <w:rPr>
          <w:rFonts w:cs="Calibri"/>
          <w:b/>
          <w:bCs/>
        </w:rPr>
        <w:t>rocedures (include – not limited to):</w:t>
      </w:r>
    </w:p>
    <w:p w14:paraId="37CF432C" w14:textId="4DB099CC" w:rsidR="00510342" w:rsidRPr="002C6C3F" w:rsidRDefault="00C97A7C" w:rsidP="009A6314">
      <w:pPr>
        <w:spacing w:after="0"/>
      </w:pPr>
      <w:r w:rsidRPr="002C6C3F">
        <w:t xml:space="preserve">ACECQA </w:t>
      </w:r>
      <w:r w:rsidR="00685BF4" w:rsidRPr="002C6C3F">
        <w:t>advises</w:t>
      </w:r>
      <w:r w:rsidRPr="002C6C3F">
        <w:t xml:space="preserve"> child safe procedures cover the physical environment, digital and online environment, staffing, supervision and child protection</w:t>
      </w:r>
      <w:r w:rsidR="00685BF4" w:rsidRPr="002C6C3F">
        <w:t>. All staff, including volunteers and students,</w:t>
      </w:r>
      <w:r w:rsidRPr="002C6C3F">
        <w:t xml:space="preserve"> must </w:t>
      </w:r>
      <w:r w:rsidR="0008127D" w:rsidRPr="002C6C3F">
        <w:t xml:space="preserve">understand, </w:t>
      </w:r>
      <w:r w:rsidR="00685BF4" w:rsidRPr="002C6C3F">
        <w:t>be instructed</w:t>
      </w:r>
      <w:r w:rsidR="0008127D" w:rsidRPr="002C6C3F">
        <w:t xml:space="preserve"> on, </w:t>
      </w:r>
      <w:r w:rsidR="005C0977" w:rsidRPr="002C6C3F">
        <w:t>and have ready access to</w:t>
      </w:r>
      <w:r w:rsidR="0008127D" w:rsidRPr="002C6C3F">
        <w:t>,</w:t>
      </w:r>
      <w:r w:rsidR="005C0977" w:rsidRPr="002C6C3F">
        <w:t xml:space="preserve"> our policies and procedures. Staff leaders must supervise </w:t>
      </w:r>
      <w:r w:rsidR="00E66A2F" w:rsidRPr="002C6C3F">
        <w:t xml:space="preserve">and monitor staff performance </w:t>
      </w:r>
      <w:r w:rsidR="0008127D" w:rsidRPr="002C6C3F">
        <w:t xml:space="preserve">to ensure they carry out their </w:t>
      </w:r>
      <w:r w:rsidRPr="002C6C3F">
        <w:t>responsibilities</w:t>
      </w:r>
      <w:r w:rsidR="0008127D" w:rsidRPr="002C6C3F">
        <w:t xml:space="preserve"> to the expected standard.</w:t>
      </w:r>
    </w:p>
    <w:p w14:paraId="1B43B6EB" w14:textId="77777777" w:rsidR="00510342" w:rsidRPr="002C6C3F" w:rsidRDefault="00510342" w:rsidP="009A6314">
      <w:pPr>
        <w:spacing w:after="0"/>
        <w:rPr>
          <w:rFonts w:cs="Calibri"/>
          <w:b/>
          <w:bCs/>
        </w:rPr>
      </w:pPr>
    </w:p>
    <w:p w14:paraId="0CD5B8B0" w14:textId="77777777" w:rsidR="0008127D" w:rsidRPr="002C6C3F" w:rsidRDefault="00510342" w:rsidP="00510342">
      <w:pPr>
        <w:spacing w:after="240"/>
        <w:rPr>
          <w:rFonts w:cs="Calibri"/>
        </w:rPr>
      </w:pPr>
      <w:r w:rsidRPr="002C6C3F">
        <w:rPr>
          <w:rFonts w:cs="Calibri"/>
        </w:rPr>
        <w:t>Key child safe environment procedures include (not limited to)</w:t>
      </w:r>
    </w:p>
    <w:p w14:paraId="314C214B" w14:textId="77777777" w:rsidR="003F0700" w:rsidRPr="002C6C3F" w:rsidRDefault="003F0700" w:rsidP="00510342">
      <w:pPr>
        <w:spacing w:after="240"/>
        <w:rPr>
          <w:rFonts w:asciiTheme="minorHAnsi" w:hAnsiTheme="minorHAnsi" w:cstheme="minorHAnsi"/>
          <w:sz w:val="18"/>
          <w:szCs w:val="18"/>
        </w:rPr>
        <w:sectPr w:rsidR="003F0700" w:rsidRPr="002C6C3F" w:rsidSect="00071436">
          <w:headerReference w:type="even" r:id="rId23"/>
          <w:footerReference w:type="even" r:id="rId24"/>
          <w:footerReference w:type="default" r:id="rId25"/>
          <w:headerReference w:type="first" r:id="rId26"/>
          <w:footerReference w:type="first" r:id="rId27"/>
          <w:pgSz w:w="11906" w:h="16838"/>
          <w:pgMar w:top="1440" w:right="1535" w:bottom="1143" w:left="1440" w:header="708" w:footer="596" w:gutter="0"/>
          <w:pgNumType w:start="1"/>
          <w:cols w:space="708"/>
          <w:docGrid w:linePitch="360"/>
        </w:sectPr>
      </w:pPr>
    </w:p>
    <w:p w14:paraId="380CB7D8" w14:textId="77777777" w:rsidR="00B120D7" w:rsidRPr="002C6C3F" w:rsidRDefault="00510342" w:rsidP="00E3323A">
      <w:pPr>
        <w:pStyle w:val="ListParagraph"/>
        <w:numPr>
          <w:ilvl w:val="0"/>
          <w:numId w:val="48"/>
        </w:numPr>
        <w:snapToGrid w:val="0"/>
        <w:spacing w:after="120" w:line="240" w:lineRule="auto"/>
        <w:contextualSpacing w:val="0"/>
        <w:rPr>
          <w:rFonts w:asciiTheme="minorHAnsi" w:hAnsiTheme="minorHAnsi" w:cstheme="minorHAnsi"/>
          <w:sz w:val="18"/>
          <w:szCs w:val="18"/>
        </w:rPr>
      </w:pPr>
      <w:r w:rsidRPr="002C6C3F">
        <w:rPr>
          <w:rFonts w:asciiTheme="minorHAnsi" w:hAnsiTheme="minorHAnsi" w:cstheme="minorHAnsi"/>
          <w:sz w:val="18"/>
          <w:szCs w:val="18"/>
        </w:rPr>
        <w:t>Child safe recruitment, induction and training procedures:</w:t>
      </w:r>
    </w:p>
    <w:p w14:paraId="4B513A92" w14:textId="77777777" w:rsidR="006F4C3F" w:rsidRPr="002C6C3F" w:rsidRDefault="00510342" w:rsidP="008C5961">
      <w:pPr>
        <w:pStyle w:val="ListParagraph"/>
        <w:numPr>
          <w:ilvl w:val="1"/>
          <w:numId w:val="48"/>
        </w:numPr>
        <w:snapToGrid w:val="0"/>
        <w:spacing w:after="0" w:line="240" w:lineRule="auto"/>
        <w:ind w:left="850" w:hanging="357"/>
        <w:contextualSpacing w:val="0"/>
        <w:rPr>
          <w:rFonts w:asciiTheme="minorHAnsi" w:hAnsiTheme="minorHAnsi" w:cstheme="minorHAnsi"/>
          <w:sz w:val="18"/>
          <w:szCs w:val="18"/>
        </w:rPr>
      </w:pPr>
      <w:r w:rsidRPr="002C6C3F">
        <w:rPr>
          <w:rFonts w:asciiTheme="minorHAnsi" w:hAnsiTheme="minorHAnsi" w:cstheme="minorHAnsi"/>
          <w:sz w:val="18"/>
          <w:szCs w:val="18"/>
        </w:rPr>
        <w:t xml:space="preserve">Recruitment procedure </w:t>
      </w:r>
    </w:p>
    <w:p w14:paraId="19A166D9" w14:textId="77777777" w:rsidR="006F4C3F" w:rsidRPr="002C6C3F" w:rsidRDefault="00510342" w:rsidP="008C5961">
      <w:pPr>
        <w:pStyle w:val="ListParagraph"/>
        <w:numPr>
          <w:ilvl w:val="1"/>
          <w:numId w:val="48"/>
        </w:numPr>
        <w:snapToGrid w:val="0"/>
        <w:spacing w:after="0" w:line="240" w:lineRule="auto"/>
        <w:ind w:left="850" w:hanging="357"/>
        <w:contextualSpacing w:val="0"/>
        <w:rPr>
          <w:rFonts w:asciiTheme="minorHAnsi" w:hAnsiTheme="minorHAnsi" w:cstheme="minorHAnsi"/>
          <w:sz w:val="18"/>
          <w:szCs w:val="18"/>
        </w:rPr>
      </w:pPr>
      <w:r w:rsidRPr="002C6C3F">
        <w:rPr>
          <w:rFonts w:asciiTheme="minorHAnsi" w:hAnsiTheme="minorHAnsi" w:cstheme="minorHAnsi"/>
          <w:sz w:val="18"/>
          <w:szCs w:val="18"/>
        </w:rPr>
        <w:t>Inducting staff procedure</w:t>
      </w:r>
    </w:p>
    <w:p w14:paraId="780E228B" w14:textId="77777777" w:rsidR="006F4C3F" w:rsidRPr="002C6C3F" w:rsidRDefault="00510342" w:rsidP="008C5961">
      <w:pPr>
        <w:pStyle w:val="ListParagraph"/>
        <w:numPr>
          <w:ilvl w:val="1"/>
          <w:numId w:val="48"/>
        </w:numPr>
        <w:snapToGrid w:val="0"/>
        <w:spacing w:after="0" w:line="240" w:lineRule="auto"/>
        <w:ind w:left="850" w:hanging="357"/>
        <w:contextualSpacing w:val="0"/>
        <w:rPr>
          <w:rFonts w:asciiTheme="minorHAnsi" w:hAnsiTheme="minorHAnsi" w:cstheme="minorHAnsi"/>
          <w:sz w:val="18"/>
          <w:szCs w:val="18"/>
        </w:rPr>
      </w:pPr>
      <w:r w:rsidRPr="002C6C3F">
        <w:rPr>
          <w:rFonts w:asciiTheme="minorHAnsi" w:hAnsiTheme="minorHAnsi" w:cstheme="minorHAnsi"/>
          <w:sz w:val="18"/>
          <w:szCs w:val="18"/>
        </w:rPr>
        <w:t>Training procedure</w:t>
      </w:r>
    </w:p>
    <w:p w14:paraId="10B16270" w14:textId="77777777" w:rsidR="006F4C3F" w:rsidRPr="002C6C3F" w:rsidRDefault="00510342" w:rsidP="008C5961">
      <w:pPr>
        <w:pStyle w:val="ListParagraph"/>
        <w:numPr>
          <w:ilvl w:val="1"/>
          <w:numId w:val="48"/>
        </w:numPr>
        <w:snapToGrid w:val="0"/>
        <w:spacing w:after="0" w:line="240" w:lineRule="auto"/>
        <w:ind w:left="850" w:hanging="357"/>
        <w:contextualSpacing w:val="0"/>
        <w:rPr>
          <w:rFonts w:asciiTheme="minorHAnsi" w:hAnsiTheme="minorHAnsi" w:cstheme="minorHAnsi"/>
          <w:sz w:val="18"/>
          <w:szCs w:val="18"/>
        </w:rPr>
      </w:pPr>
      <w:r w:rsidRPr="002C6C3F">
        <w:rPr>
          <w:rFonts w:asciiTheme="minorHAnsi" w:hAnsiTheme="minorHAnsi" w:cstheme="minorHAnsi"/>
          <w:sz w:val="18"/>
          <w:szCs w:val="18"/>
        </w:rPr>
        <w:t>Working with children checks procedure</w:t>
      </w:r>
    </w:p>
    <w:p w14:paraId="27D80BF0" w14:textId="77777777" w:rsidR="006F4C3F" w:rsidRPr="002C6C3F" w:rsidRDefault="00510342" w:rsidP="00E3323A">
      <w:pPr>
        <w:pStyle w:val="ListParagraph"/>
        <w:numPr>
          <w:ilvl w:val="1"/>
          <w:numId w:val="48"/>
        </w:numPr>
        <w:snapToGrid w:val="0"/>
        <w:spacing w:after="120" w:line="240" w:lineRule="auto"/>
        <w:ind w:left="851"/>
        <w:contextualSpacing w:val="0"/>
        <w:rPr>
          <w:rFonts w:asciiTheme="minorHAnsi" w:hAnsiTheme="minorHAnsi" w:cstheme="minorHAnsi"/>
          <w:sz w:val="18"/>
          <w:szCs w:val="18"/>
        </w:rPr>
      </w:pPr>
      <w:r w:rsidRPr="002C6C3F">
        <w:rPr>
          <w:rFonts w:asciiTheme="minorHAnsi" w:hAnsiTheme="minorHAnsi" w:cstheme="minorHAnsi"/>
          <w:sz w:val="18"/>
          <w:szCs w:val="18"/>
        </w:rPr>
        <w:t>Performance appraisal and professional development procedures</w:t>
      </w:r>
    </w:p>
    <w:p w14:paraId="33C3EC00" w14:textId="77777777" w:rsidR="006F4C3F" w:rsidRPr="002C6C3F" w:rsidRDefault="00510342" w:rsidP="00E3323A">
      <w:pPr>
        <w:pStyle w:val="ListParagraph"/>
        <w:numPr>
          <w:ilvl w:val="0"/>
          <w:numId w:val="48"/>
        </w:numPr>
        <w:snapToGrid w:val="0"/>
        <w:spacing w:after="120" w:line="240" w:lineRule="auto"/>
        <w:contextualSpacing w:val="0"/>
        <w:rPr>
          <w:rFonts w:asciiTheme="minorHAnsi" w:hAnsiTheme="minorHAnsi" w:cstheme="minorHAnsi"/>
          <w:sz w:val="18"/>
          <w:szCs w:val="18"/>
        </w:rPr>
      </w:pPr>
      <w:r w:rsidRPr="002C6C3F">
        <w:rPr>
          <w:rFonts w:asciiTheme="minorHAnsi" w:hAnsiTheme="minorHAnsi" w:cstheme="minorHAnsi"/>
          <w:sz w:val="18"/>
          <w:szCs w:val="18"/>
        </w:rPr>
        <w:t>Staff, volunteer and student Child Safe Code of Conduct and Staff Code of Conduct, covering rules about:</w:t>
      </w:r>
    </w:p>
    <w:p w14:paraId="2B49F053" w14:textId="46A210D3" w:rsidR="006F4C3F" w:rsidRPr="002C6C3F" w:rsidRDefault="00510342" w:rsidP="008C5961">
      <w:pPr>
        <w:pStyle w:val="ListParagraph"/>
        <w:numPr>
          <w:ilvl w:val="1"/>
          <w:numId w:val="48"/>
        </w:numPr>
        <w:snapToGrid w:val="0"/>
        <w:spacing w:after="0" w:line="240" w:lineRule="auto"/>
        <w:ind w:left="850" w:hanging="357"/>
        <w:contextualSpacing w:val="0"/>
        <w:rPr>
          <w:rFonts w:asciiTheme="minorHAnsi" w:hAnsiTheme="minorHAnsi" w:cstheme="minorHAnsi"/>
          <w:sz w:val="18"/>
          <w:szCs w:val="18"/>
        </w:rPr>
      </w:pPr>
      <w:r w:rsidRPr="002C6C3F">
        <w:rPr>
          <w:rFonts w:asciiTheme="minorHAnsi" w:hAnsiTheme="minorHAnsi" w:cstheme="minorHAnsi"/>
          <w:sz w:val="18"/>
          <w:szCs w:val="18"/>
        </w:rPr>
        <w:t xml:space="preserve">Tobacco, </w:t>
      </w:r>
      <w:r w:rsidR="00D520F8" w:rsidRPr="002C6C3F">
        <w:rPr>
          <w:rFonts w:asciiTheme="minorHAnsi" w:hAnsiTheme="minorHAnsi" w:cstheme="minorHAnsi"/>
          <w:sz w:val="18"/>
          <w:szCs w:val="18"/>
        </w:rPr>
        <w:t xml:space="preserve">vapes, </w:t>
      </w:r>
      <w:r w:rsidRPr="002C6C3F">
        <w:rPr>
          <w:rFonts w:asciiTheme="minorHAnsi" w:hAnsiTheme="minorHAnsi" w:cstheme="minorHAnsi"/>
          <w:sz w:val="18"/>
          <w:szCs w:val="18"/>
        </w:rPr>
        <w:t>drug and alcohol</w:t>
      </w:r>
      <w:r w:rsidR="00D520F8" w:rsidRPr="002C6C3F">
        <w:rPr>
          <w:rFonts w:asciiTheme="minorHAnsi" w:hAnsiTheme="minorHAnsi" w:cstheme="minorHAnsi"/>
          <w:sz w:val="18"/>
          <w:szCs w:val="18"/>
        </w:rPr>
        <w:t xml:space="preserve"> use</w:t>
      </w:r>
    </w:p>
    <w:p w14:paraId="65A0FFDC" w14:textId="77777777" w:rsidR="006F4C3F" w:rsidRPr="002C6C3F" w:rsidRDefault="00510342" w:rsidP="008C5961">
      <w:pPr>
        <w:pStyle w:val="ListParagraph"/>
        <w:numPr>
          <w:ilvl w:val="1"/>
          <w:numId w:val="48"/>
        </w:numPr>
        <w:snapToGrid w:val="0"/>
        <w:spacing w:after="0" w:line="240" w:lineRule="auto"/>
        <w:ind w:left="850" w:hanging="357"/>
        <w:contextualSpacing w:val="0"/>
        <w:rPr>
          <w:rFonts w:asciiTheme="minorHAnsi" w:hAnsiTheme="minorHAnsi" w:cstheme="minorHAnsi"/>
          <w:sz w:val="18"/>
          <w:szCs w:val="18"/>
        </w:rPr>
      </w:pPr>
      <w:r w:rsidRPr="002C6C3F">
        <w:rPr>
          <w:rFonts w:asciiTheme="minorHAnsi" w:hAnsiTheme="minorHAnsi" w:cstheme="minorHAnsi"/>
          <w:sz w:val="18"/>
          <w:szCs w:val="18"/>
        </w:rPr>
        <w:t>Technology and personal devices</w:t>
      </w:r>
    </w:p>
    <w:p w14:paraId="23975FD2" w14:textId="77777777" w:rsidR="006F4C3F" w:rsidRPr="002C6C3F" w:rsidRDefault="00510342" w:rsidP="008C5961">
      <w:pPr>
        <w:pStyle w:val="ListParagraph"/>
        <w:numPr>
          <w:ilvl w:val="1"/>
          <w:numId w:val="48"/>
        </w:numPr>
        <w:snapToGrid w:val="0"/>
        <w:spacing w:after="0" w:line="240" w:lineRule="auto"/>
        <w:ind w:left="850" w:hanging="357"/>
        <w:contextualSpacing w:val="0"/>
        <w:rPr>
          <w:rFonts w:asciiTheme="minorHAnsi" w:hAnsiTheme="minorHAnsi" w:cstheme="minorHAnsi"/>
          <w:sz w:val="18"/>
          <w:szCs w:val="18"/>
        </w:rPr>
      </w:pPr>
      <w:r w:rsidRPr="002C6C3F">
        <w:rPr>
          <w:rFonts w:asciiTheme="minorHAnsi" w:hAnsiTheme="minorHAnsi" w:cstheme="minorHAnsi"/>
          <w:sz w:val="18"/>
          <w:szCs w:val="18"/>
        </w:rPr>
        <w:t>Social media</w:t>
      </w:r>
    </w:p>
    <w:p w14:paraId="76CB5CC7" w14:textId="77777777" w:rsidR="006F4C3F" w:rsidRPr="002C6C3F" w:rsidRDefault="00510342" w:rsidP="008C5961">
      <w:pPr>
        <w:pStyle w:val="ListParagraph"/>
        <w:numPr>
          <w:ilvl w:val="1"/>
          <w:numId w:val="48"/>
        </w:numPr>
        <w:snapToGrid w:val="0"/>
        <w:spacing w:after="0" w:line="240" w:lineRule="auto"/>
        <w:ind w:left="850" w:hanging="357"/>
        <w:contextualSpacing w:val="0"/>
        <w:rPr>
          <w:rFonts w:asciiTheme="minorHAnsi" w:hAnsiTheme="minorHAnsi" w:cstheme="minorHAnsi"/>
          <w:sz w:val="18"/>
          <w:szCs w:val="18"/>
        </w:rPr>
      </w:pPr>
      <w:r w:rsidRPr="002C6C3F">
        <w:rPr>
          <w:rFonts w:asciiTheme="minorHAnsi" w:hAnsiTheme="minorHAnsi" w:cstheme="minorHAnsi"/>
          <w:sz w:val="18"/>
          <w:szCs w:val="18"/>
        </w:rPr>
        <w:t>Capturing and storing images of children</w:t>
      </w:r>
    </w:p>
    <w:p w14:paraId="6174DD42" w14:textId="77777777" w:rsidR="006F4C3F" w:rsidRPr="002C6C3F" w:rsidRDefault="00510342" w:rsidP="008C5961">
      <w:pPr>
        <w:pStyle w:val="ListParagraph"/>
        <w:numPr>
          <w:ilvl w:val="1"/>
          <w:numId w:val="48"/>
        </w:numPr>
        <w:snapToGrid w:val="0"/>
        <w:spacing w:after="0" w:line="240" w:lineRule="auto"/>
        <w:ind w:left="850" w:hanging="357"/>
        <w:contextualSpacing w:val="0"/>
        <w:rPr>
          <w:rFonts w:asciiTheme="minorHAnsi" w:hAnsiTheme="minorHAnsi" w:cstheme="minorHAnsi"/>
          <w:sz w:val="18"/>
          <w:szCs w:val="18"/>
        </w:rPr>
      </w:pPr>
      <w:r w:rsidRPr="002C6C3F">
        <w:rPr>
          <w:rFonts w:asciiTheme="minorHAnsi" w:hAnsiTheme="minorHAnsi" w:cstheme="minorHAnsi"/>
          <w:sz w:val="18"/>
          <w:szCs w:val="18"/>
        </w:rPr>
        <w:t>Privacy and confidentiality</w:t>
      </w:r>
    </w:p>
    <w:p w14:paraId="794978FE" w14:textId="77777777" w:rsidR="006F4C3F" w:rsidRPr="002C6C3F" w:rsidRDefault="00510342" w:rsidP="008C5961">
      <w:pPr>
        <w:pStyle w:val="ListParagraph"/>
        <w:numPr>
          <w:ilvl w:val="1"/>
          <w:numId w:val="48"/>
        </w:numPr>
        <w:snapToGrid w:val="0"/>
        <w:spacing w:after="0" w:line="240" w:lineRule="auto"/>
        <w:ind w:left="850" w:hanging="357"/>
        <w:contextualSpacing w:val="0"/>
        <w:rPr>
          <w:rFonts w:asciiTheme="minorHAnsi" w:hAnsiTheme="minorHAnsi" w:cstheme="minorHAnsi"/>
          <w:sz w:val="18"/>
          <w:szCs w:val="18"/>
        </w:rPr>
      </w:pPr>
      <w:r w:rsidRPr="002C6C3F">
        <w:rPr>
          <w:rFonts w:asciiTheme="minorHAnsi" w:hAnsiTheme="minorHAnsi" w:cstheme="minorHAnsi"/>
          <w:sz w:val="18"/>
          <w:szCs w:val="18"/>
        </w:rPr>
        <w:t>Professional boundaries</w:t>
      </w:r>
    </w:p>
    <w:p w14:paraId="75E4CD62" w14:textId="77777777" w:rsidR="006F4C3F" w:rsidRPr="002C6C3F" w:rsidRDefault="00510342" w:rsidP="008C5961">
      <w:pPr>
        <w:pStyle w:val="ListParagraph"/>
        <w:numPr>
          <w:ilvl w:val="1"/>
          <w:numId w:val="48"/>
        </w:numPr>
        <w:snapToGrid w:val="0"/>
        <w:spacing w:after="0" w:line="240" w:lineRule="auto"/>
        <w:ind w:left="850" w:hanging="357"/>
        <w:contextualSpacing w:val="0"/>
        <w:rPr>
          <w:rFonts w:asciiTheme="minorHAnsi" w:hAnsiTheme="minorHAnsi" w:cstheme="minorHAnsi"/>
          <w:sz w:val="18"/>
          <w:szCs w:val="18"/>
        </w:rPr>
      </w:pPr>
      <w:r w:rsidRPr="002C6C3F">
        <w:rPr>
          <w:rFonts w:asciiTheme="minorHAnsi" w:hAnsiTheme="minorHAnsi" w:cstheme="minorHAnsi"/>
          <w:sz w:val="18"/>
          <w:szCs w:val="18"/>
        </w:rPr>
        <w:t>Cultural safety</w:t>
      </w:r>
    </w:p>
    <w:p w14:paraId="27813BD4" w14:textId="77777777" w:rsidR="006F4C3F" w:rsidRPr="002C6C3F" w:rsidRDefault="00510342" w:rsidP="00E3323A">
      <w:pPr>
        <w:pStyle w:val="ListParagraph"/>
        <w:numPr>
          <w:ilvl w:val="1"/>
          <w:numId w:val="48"/>
        </w:numPr>
        <w:snapToGrid w:val="0"/>
        <w:spacing w:after="120" w:line="240" w:lineRule="auto"/>
        <w:ind w:left="851" w:right="-378"/>
        <w:contextualSpacing w:val="0"/>
        <w:rPr>
          <w:rFonts w:asciiTheme="minorHAnsi" w:hAnsiTheme="minorHAnsi" w:cstheme="minorHAnsi"/>
          <w:sz w:val="18"/>
          <w:szCs w:val="18"/>
        </w:rPr>
      </w:pPr>
      <w:r w:rsidRPr="002C6C3F">
        <w:rPr>
          <w:rFonts w:asciiTheme="minorHAnsi" w:hAnsiTheme="minorHAnsi" w:cstheme="minorHAnsi"/>
          <w:sz w:val="18"/>
          <w:szCs w:val="18"/>
        </w:rPr>
        <w:t>Upholding our statement of commitment to child safety and wellbeing</w:t>
      </w:r>
    </w:p>
    <w:p w14:paraId="35F6631C" w14:textId="77777777" w:rsidR="00C33EB4" w:rsidRPr="002C6C3F" w:rsidRDefault="00510342" w:rsidP="00E3323A">
      <w:pPr>
        <w:pStyle w:val="ListParagraph"/>
        <w:numPr>
          <w:ilvl w:val="0"/>
          <w:numId w:val="48"/>
        </w:numPr>
        <w:snapToGrid w:val="0"/>
        <w:spacing w:after="120" w:line="240" w:lineRule="auto"/>
        <w:contextualSpacing w:val="0"/>
        <w:rPr>
          <w:rFonts w:asciiTheme="minorHAnsi" w:hAnsiTheme="minorHAnsi" w:cstheme="minorHAnsi"/>
          <w:sz w:val="18"/>
          <w:szCs w:val="18"/>
        </w:rPr>
      </w:pPr>
      <w:r w:rsidRPr="002C6C3F">
        <w:rPr>
          <w:rFonts w:asciiTheme="minorHAnsi" w:hAnsiTheme="minorHAnsi" w:cstheme="minorHAnsi"/>
          <w:sz w:val="18"/>
          <w:szCs w:val="18"/>
        </w:rPr>
        <w:t>Child Safe Risk Management Plan</w:t>
      </w:r>
    </w:p>
    <w:p w14:paraId="79FC7D7B" w14:textId="56592BE9" w:rsidR="00510342" w:rsidRPr="002C6C3F" w:rsidRDefault="00510342" w:rsidP="00E3323A">
      <w:pPr>
        <w:pStyle w:val="ListParagraph"/>
        <w:numPr>
          <w:ilvl w:val="0"/>
          <w:numId w:val="48"/>
        </w:numPr>
        <w:snapToGrid w:val="0"/>
        <w:spacing w:after="120" w:line="240" w:lineRule="auto"/>
        <w:contextualSpacing w:val="0"/>
        <w:rPr>
          <w:rFonts w:asciiTheme="minorHAnsi" w:hAnsiTheme="minorHAnsi" w:cstheme="minorHAnsi"/>
          <w:sz w:val="18"/>
          <w:szCs w:val="18"/>
        </w:rPr>
      </w:pPr>
      <w:r w:rsidRPr="002C6C3F">
        <w:rPr>
          <w:rFonts w:asciiTheme="minorHAnsi" w:hAnsiTheme="minorHAnsi" w:cstheme="minorHAnsi"/>
          <w:sz w:val="18"/>
          <w:szCs w:val="18"/>
        </w:rPr>
        <w:t xml:space="preserve">Child Protection Procedures: </w:t>
      </w:r>
    </w:p>
    <w:p w14:paraId="6666C933" w14:textId="77777777" w:rsidR="00510342" w:rsidRPr="002C6C3F" w:rsidRDefault="00510342" w:rsidP="008C5961">
      <w:pPr>
        <w:pStyle w:val="ListParagraph"/>
        <w:numPr>
          <w:ilvl w:val="1"/>
          <w:numId w:val="48"/>
        </w:numPr>
        <w:snapToGrid w:val="0"/>
        <w:spacing w:after="0" w:line="240" w:lineRule="auto"/>
        <w:ind w:left="850" w:hanging="357"/>
        <w:contextualSpacing w:val="0"/>
        <w:rPr>
          <w:rFonts w:asciiTheme="minorHAnsi" w:hAnsiTheme="minorHAnsi" w:cstheme="minorHAnsi"/>
          <w:sz w:val="18"/>
          <w:szCs w:val="18"/>
        </w:rPr>
      </w:pPr>
      <w:r w:rsidRPr="002C6C3F">
        <w:rPr>
          <w:rFonts w:asciiTheme="minorHAnsi" w:hAnsiTheme="minorHAnsi" w:cstheme="minorHAnsi"/>
          <w:sz w:val="18"/>
          <w:szCs w:val="18"/>
        </w:rPr>
        <w:t>Managing an emergency</w:t>
      </w:r>
    </w:p>
    <w:p w14:paraId="10418A90" w14:textId="77777777" w:rsidR="00510342" w:rsidRPr="002C6C3F" w:rsidRDefault="00510342" w:rsidP="008C5961">
      <w:pPr>
        <w:pStyle w:val="ListParagraph"/>
        <w:numPr>
          <w:ilvl w:val="1"/>
          <w:numId w:val="48"/>
        </w:numPr>
        <w:snapToGrid w:val="0"/>
        <w:spacing w:after="0" w:line="240" w:lineRule="auto"/>
        <w:ind w:left="850" w:hanging="357"/>
        <w:contextualSpacing w:val="0"/>
        <w:rPr>
          <w:rFonts w:asciiTheme="minorHAnsi" w:hAnsiTheme="minorHAnsi" w:cstheme="minorHAnsi"/>
          <w:sz w:val="18"/>
          <w:szCs w:val="18"/>
        </w:rPr>
      </w:pPr>
      <w:r w:rsidRPr="002C6C3F">
        <w:rPr>
          <w:rFonts w:asciiTheme="minorHAnsi" w:hAnsiTheme="minorHAnsi" w:cstheme="minorHAnsi"/>
          <w:sz w:val="18"/>
          <w:szCs w:val="18"/>
        </w:rPr>
        <w:t xml:space="preserve">Managing disclosures and suspicions of harm </w:t>
      </w:r>
    </w:p>
    <w:p w14:paraId="3D6D7268" w14:textId="77777777" w:rsidR="00510342" w:rsidRPr="002C6C3F" w:rsidRDefault="00510342" w:rsidP="008C5961">
      <w:pPr>
        <w:pStyle w:val="ListParagraph"/>
        <w:numPr>
          <w:ilvl w:val="1"/>
          <w:numId w:val="48"/>
        </w:numPr>
        <w:snapToGrid w:val="0"/>
        <w:spacing w:after="0" w:line="240" w:lineRule="auto"/>
        <w:ind w:left="850" w:hanging="357"/>
        <w:contextualSpacing w:val="0"/>
        <w:rPr>
          <w:rFonts w:asciiTheme="minorHAnsi" w:hAnsiTheme="minorHAnsi" w:cstheme="minorHAnsi"/>
          <w:sz w:val="18"/>
          <w:szCs w:val="18"/>
        </w:rPr>
      </w:pPr>
      <w:r w:rsidRPr="002C6C3F">
        <w:rPr>
          <w:rFonts w:asciiTheme="minorHAnsi" w:hAnsiTheme="minorHAnsi" w:cstheme="minorHAnsi"/>
          <w:sz w:val="18"/>
          <w:szCs w:val="18"/>
        </w:rPr>
        <w:t>Reporting</w:t>
      </w:r>
    </w:p>
    <w:p w14:paraId="2ACACD2F" w14:textId="77777777" w:rsidR="00510342" w:rsidRPr="002C6C3F" w:rsidRDefault="00510342" w:rsidP="008C5961">
      <w:pPr>
        <w:pStyle w:val="ListParagraph"/>
        <w:numPr>
          <w:ilvl w:val="1"/>
          <w:numId w:val="48"/>
        </w:numPr>
        <w:snapToGrid w:val="0"/>
        <w:spacing w:after="0" w:line="240" w:lineRule="auto"/>
        <w:ind w:left="850" w:hanging="357"/>
        <w:contextualSpacing w:val="0"/>
        <w:rPr>
          <w:rFonts w:asciiTheme="minorHAnsi" w:hAnsiTheme="minorHAnsi" w:cstheme="minorHAnsi"/>
          <w:sz w:val="18"/>
          <w:szCs w:val="18"/>
        </w:rPr>
      </w:pPr>
      <w:r w:rsidRPr="002C6C3F">
        <w:rPr>
          <w:rFonts w:asciiTheme="minorHAnsi" w:hAnsiTheme="minorHAnsi" w:cstheme="minorHAnsi"/>
          <w:sz w:val="18"/>
          <w:szCs w:val="18"/>
        </w:rPr>
        <w:t>Contacting parents</w:t>
      </w:r>
    </w:p>
    <w:p w14:paraId="412E4FE7" w14:textId="77777777" w:rsidR="00510342" w:rsidRPr="002C6C3F" w:rsidRDefault="00510342" w:rsidP="008C5961">
      <w:pPr>
        <w:pStyle w:val="ListParagraph"/>
        <w:numPr>
          <w:ilvl w:val="1"/>
          <w:numId w:val="48"/>
        </w:numPr>
        <w:snapToGrid w:val="0"/>
        <w:spacing w:after="0" w:line="240" w:lineRule="auto"/>
        <w:ind w:left="850" w:hanging="357"/>
        <w:contextualSpacing w:val="0"/>
        <w:rPr>
          <w:rFonts w:asciiTheme="minorHAnsi" w:hAnsiTheme="minorHAnsi" w:cstheme="minorHAnsi"/>
          <w:sz w:val="18"/>
          <w:szCs w:val="18"/>
        </w:rPr>
      </w:pPr>
      <w:r w:rsidRPr="002C6C3F">
        <w:rPr>
          <w:rFonts w:asciiTheme="minorHAnsi" w:hAnsiTheme="minorHAnsi" w:cstheme="minorHAnsi"/>
          <w:sz w:val="18"/>
          <w:szCs w:val="18"/>
        </w:rPr>
        <w:t>Providing support</w:t>
      </w:r>
    </w:p>
    <w:p w14:paraId="28BC23DE" w14:textId="77777777" w:rsidR="00510342" w:rsidRPr="002C6C3F" w:rsidRDefault="00510342" w:rsidP="008C5961">
      <w:pPr>
        <w:pStyle w:val="ListParagraph"/>
        <w:numPr>
          <w:ilvl w:val="1"/>
          <w:numId w:val="48"/>
        </w:numPr>
        <w:snapToGrid w:val="0"/>
        <w:spacing w:after="0" w:line="240" w:lineRule="auto"/>
        <w:ind w:left="850" w:hanging="357"/>
        <w:contextualSpacing w:val="0"/>
        <w:rPr>
          <w:rFonts w:asciiTheme="minorHAnsi" w:hAnsiTheme="minorHAnsi" w:cstheme="minorHAnsi"/>
          <w:sz w:val="18"/>
          <w:szCs w:val="18"/>
        </w:rPr>
      </w:pPr>
      <w:r w:rsidRPr="002C6C3F">
        <w:rPr>
          <w:rFonts w:asciiTheme="minorHAnsi" w:hAnsiTheme="minorHAnsi" w:cstheme="minorHAnsi"/>
          <w:sz w:val="18"/>
          <w:szCs w:val="18"/>
        </w:rPr>
        <w:t>Managing allegations of harmful sexual behaviour in children</w:t>
      </w:r>
    </w:p>
    <w:p w14:paraId="1A0117A9" w14:textId="77777777" w:rsidR="00C33EB4" w:rsidRPr="002C6C3F" w:rsidRDefault="00510342" w:rsidP="00E3323A">
      <w:pPr>
        <w:pStyle w:val="ListParagraph"/>
        <w:numPr>
          <w:ilvl w:val="1"/>
          <w:numId w:val="48"/>
        </w:numPr>
        <w:snapToGrid w:val="0"/>
        <w:spacing w:after="120" w:line="240" w:lineRule="auto"/>
        <w:ind w:left="851"/>
        <w:contextualSpacing w:val="0"/>
        <w:rPr>
          <w:rFonts w:asciiTheme="minorHAnsi" w:hAnsiTheme="minorHAnsi" w:cstheme="minorHAnsi"/>
          <w:sz w:val="18"/>
          <w:szCs w:val="18"/>
        </w:rPr>
      </w:pPr>
      <w:r w:rsidRPr="002C6C3F">
        <w:rPr>
          <w:rFonts w:asciiTheme="minorHAnsi" w:hAnsiTheme="minorHAnsi" w:cstheme="minorHAnsi"/>
          <w:sz w:val="18"/>
          <w:szCs w:val="18"/>
        </w:rPr>
        <w:t>Managing allegations of reportable conduct</w:t>
      </w:r>
    </w:p>
    <w:p w14:paraId="08896C81" w14:textId="77777777" w:rsidR="00022A26" w:rsidRPr="002C6C3F" w:rsidRDefault="00510342" w:rsidP="00E3323A">
      <w:pPr>
        <w:pStyle w:val="ListParagraph"/>
        <w:numPr>
          <w:ilvl w:val="0"/>
          <w:numId w:val="48"/>
        </w:numPr>
        <w:snapToGrid w:val="0"/>
        <w:spacing w:after="120" w:line="240" w:lineRule="auto"/>
        <w:contextualSpacing w:val="0"/>
        <w:rPr>
          <w:rFonts w:asciiTheme="minorHAnsi" w:hAnsiTheme="minorHAnsi" w:cstheme="minorHAnsi"/>
          <w:sz w:val="18"/>
          <w:szCs w:val="18"/>
        </w:rPr>
      </w:pPr>
      <w:r w:rsidRPr="002C6C3F">
        <w:rPr>
          <w:rFonts w:asciiTheme="minorHAnsi" w:hAnsiTheme="minorHAnsi" w:cstheme="minorHAnsi"/>
          <w:sz w:val="18"/>
          <w:szCs w:val="18"/>
        </w:rPr>
        <w:t>Incident, Injury, Trauma and Illness Procedures</w:t>
      </w:r>
    </w:p>
    <w:p w14:paraId="34456ED6" w14:textId="77777777" w:rsidR="00A74E52" w:rsidRPr="002C6C3F" w:rsidRDefault="00A74E52" w:rsidP="008C5961">
      <w:pPr>
        <w:pStyle w:val="ListParagraph"/>
        <w:numPr>
          <w:ilvl w:val="1"/>
          <w:numId w:val="48"/>
        </w:numPr>
        <w:snapToGrid w:val="0"/>
        <w:spacing w:after="0" w:line="240" w:lineRule="auto"/>
        <w:ind w:left="850" w:hanging="357"/>
        <w:contextualSpacing w:val="0"/>
        <w:rPr>
          <w:rFonts w:asciiTheme="minorHAnsi" w:hAnsiTheme="minorHAnsi" w:cstheme="minorHAnsi"/>
          <w:sz w:val="18"/>
          <w:szCs w:val="18"/>
        </w:rPr>
      </w:pPr>
      <w:r w:rsidRPr="002C6C3F">
        <w:rPr>
          <w:rFonts w:asciiTheme="minorHAnsi" w:hAnsiTheme="minorHAnsi" w:cstheme="minorHAnsi"/>
          <w:sz w:val="18"/>
          <w:szCs w:val="18"/>
        </w:rPr>
        <w:t>Standard actions for incident notifications and records</w:t>
      </w:r>
    </w:p>
    <w:p w14:paraId="46640374" w14:textId="6D2B616C" w:rsidR="00022A26" w:rsidRPr="002C6C3F" w:rsidRDefault="008C5961" w:rsidP="008C5961">
      <w:pPr>
        <w:pStyle w:val="ListParagraph"/>
        <w:numPr>
          <w:ilvl w:val="1"/>
          <w:numId w:val="48"/>
        </w:numPr>
        <w:snapToGrid w:val="0"/>
        <w:spacing w:after="0" w:line="240" w:lineRule="auto"/>
        <w:ind w:left="850" w:hanging="357"/>
        <w:contextualSpacing w:val="0"/>
        <w:rPr>
          <w:rFonts w:asciiTheme="minorHAnsi" w:hAnsiTheme="minorHAnsi" w:cstheme="minorHAnsi"/>
          <w:sz w:val="18"/>
          <w:szCs w:val="18"/>
        </w:rPr>
      </w:pPr>
      <w:r w:rsidRPr="002C6C3F">
        <w:rPr>
          <w:rFonts w:asciiTheme="minorHAnsi" w:hAnsiTheme="minorHAnsi" w:cstheme="minorHAnsi"/>
          <w:sz w:val="18"/>
          <w:szCs w:val="18"/>
        </w:rPr>
        <w:t>Medical emergencies</w:t>
      </w:r>
    </w:p>
    <w:p w14:paraId="7480BAF9" w14:textId="55F94DC4" w:rsidR="008C5961" w:rsidRPr="002C6C3F" w:rsidRDefault="00A74E52" w:rsidP="008C5961">
      <w:pPr>
        <w:pStyle w:val="ListParagraph"/>
        <w:numPr>
          <w:ilvl w:val="1"/>
          <w:numId w:val="48"/>
        </w:numPr>
        <w:snapToGrid w:val="0"/>
        <w:spacing w:after="0" w:line="240" w:lineRule="auto"/>
        <w:ind w:left="850" w:hanging="357"/>
        <w:contextualSpacing w:val="0"/>
        <w:rPr>
          <w:rFonts w:asciiTheme="minorHAnsi" w:hAnsiTheme="minorHAnsi" w:cstheme="minorHAnsi"/>
          <w:sz w:val="18"/>
          <w:szCs w:val="18"/>
        </w:rPr>
      </w:pPr>
      <w:r w:rsidRPr="002C6C3F">
        <w:rPr>
          <w:rFonts w:asciiTheme="minorHAnsi" w:hAnsiTheme="minorHAnsi" w:cstheme="minorHAnsi"/>
          <w:sz w:val="18"/>
          <w:szCs w:val="18"/>
        </w:rPr>
        <w:t>Managing an unwell child</w:t>
      </w:r>
    </w:p>
    <w:p w14:paraId="5C89AE31" w14:textId="4D5DE188" w:rsidR="00022A26" w:rsidRPr="002C6C3F" w:rsidRDefault="00A74E52" w:rsidP="008C5961">
      <w:pPr>
        <w:pStyle w:val="ListParagraph"/>
        <w:numPr>
          <w:ilvl w:val="1"/>
          <w:numId w:val="48"/>
        </w:numPr>
        <w:snapToGrid w:val="0"/>
        <w:spacing w:after="0" w:line="240" w:lineRule="auto"/>
        <w:ind w:left="850" w:hanging="357"/>
        <w:contextualSpacing w:val="0"/>
        <w:rPr>
          <w:rFonts w:asciiTheme="minorHAnsi" w:hAnsiTheme="minorHAnsi" w:cstheme="minorHAnsi"/>
          <w:sz w:val="18"/>
          <w:szCs w:val="18"/>
        </w:rPr>
      </w:pPr>
      <w:r w:rsidRPr="002C6C3F">
        <w:rPr>
          <w:rFonts w:asciiTheme="minorHAnsi" w:hAnsiTheme="minorHAnsi" w:cstheme="minorHAnsi"/>
          <w:sz w:val="18"/>
          <w:szCs w:val="18"/>
        </w:rPr>
        <w:t>Missing child</w:t>
      </w:r>
    </w:p>
    <w:p w14:paraId="5435BE1B" w14:textId="5754AB21" w:rsidR="00A74E52" w:rsidRPr="002C6C3F" w:rsidRDefault="00A74E52" w:rsidP="008C5961">
      <w:pPr>
        <w:pStyle w:val="ListParagraph"/>
        <w:numPr>
          <w:ilvl w:val="1"/>
          <w:numId w:val="48"/>
        </w:numPr>
        <w:snapToGrid w:val="0"/>
        <w:spacing w:after="0" w:line="240" w:lineRule="auto"/>
        <w:ind w:left="850" w:hanging="357"/>
        <w:contextualSpacing w:val="0"/>
        <w:rPr>
          <w:rFonts w:asciiTheme="minorHAnsi" w:hAnsiTheme="minorHAnsi" w:cstheme="minorHAnsi"/>
          <w:sz w:val="18"/>
          <w:szCs w:val="18"/>
        </w:rPr>
      </w:pPr>
      <w:r w:rsidRPr="002C6C3F">
        <w:rPr>
          <w:rFonts w:asciiTheme="minorHAnsi" w:hAnsiTheme="minorHAnsi" w:cstheme="minorHAnsi"/>
          <w:sz w:val="18"/>
          <w:szCs w:val="18"/>
        </w:rPr>
        <w:t>Death</w:t>
      </w:r>
      <w:r w:rsidR="001A6166" w:rsidRPr="002C6C3F">
        <w:rPr>
          <w:rFonts w:asciiTheme="minorHAnsi" w:hAnsiTheme="minorHAnsi" w:cstheme="minorHAnsi"/>
          <w:sz w:val="18"/>
          <w:szCs w:val="18"/>
        </w:rPr>
        <w:t xml:space="preserve"> of a child while in our care</w:t>
      </w:r>
    </w:p>
    <w:p w14:paraId="3D285C91" w14:textId="01BB72CA" w:rsidR="001A6166" w:rsidRPr="002C6C3F" w:rsidRDefault="001A6166" w:rsidP="008C5961">
      <w:pPr>
        <w:pStyle w:val="ListParagraph"/>
        <w:numPr>
          <w:ilvl w:val="1"/>
          <w:numId w:val="48"/>
        </w:numPr>
        <w:snapToGrid w:val="0"/>
        <w:spacing w:after="0" w:line="240" w:lineRule="auto"/>
        <w:ind w:left="850" w:hanging="357"/>
        <w:contextualSpacing w:val="0"/>
        <w:rPr>
          <w:rFonts w:asciiTheme="minorHAnsi" w:hAnsiTheme="minorHAnsi" w:cstheme="minorHAnsi"/>
          <w:sz w:val="18"/>
          <w:szCs w:val="18"/>
        </w:rPr>
      </w:pPr>
      <w:r w:rsidRPr="002C6C3F">
        <w:rPr>
          <w:rFonts w:asciiTheme="minorHAnsi" w:hAnsiTheme="minorHAnsi" w:cstheme="minorHAnsi"/>
          <w:sz w:val="18"/>
          <w:szCs w:val="18"/>
        </w:rPr>
        <w:t>Child removed without authorisation</w:t>
      </w:r>
    </w:p>
    <w:p w14:paraId="012E4904" w14:textId="77777777" w:rsidR="000664C7" w:rsidRPr="002C6C3F" w:rsidRDefault="000664C7" w:rsidP="000664C7">
      <w:pPr>
        <w:pStyle w:val="ListParagraph"/>
        <w:snapToGrid w:val="0"/>
        <w:spacing w:after="0" w:line="240" w:lineRule="auto"/>
        <w:ind w:left="850"/>
        <w:contextualSpacing w:val="0"/>
        <w:rPr>
          <w:rFonts w:asciiTheme="minorHAnsi" w:hAnsiTheme="minorHAnsi" w:cstheme="minorHAnsi"/>
          <w:sz w:val="18"/>
          <w:szCs w:val="18"/>
        </w:rPr>
      </w:pPr>
    </w:p>
    <w:p w14:paraId="48B6702B" w14:textId="0558EA64" w:rsidR="008C5961" w:rsidRPr="002C6C3F" w:rsidRDefault="008C5961" w:rsidP="00E3323A">
      <w:pPr>
        <w:pStyle w:val="ListParagraph"/>
        <w:numPr>
          <w:ilvl w:val="0"/>
          <w:numId w:val="48"/>
        </w:numPr>
        <w:snapToGrid w:val="0"/>
        <w:spacing w:after="120" w:line="240" w:lineRule="auto"/>
        <w:contextualSpacing w:val="0"/>
        <w:rPr>
          <w:rFonts w:asciiTheme="minorHAnsi" w:hAnsiTheme="minorHAnsi" w:cstheme="minorHAnsi"/>
          <w:sz w:val="18"/>
          <w:szCs w:val="18"/>
        </w:rPr>
      </w:pPr>
      <w:r w:rsidRPr="002C6C3F">
        <w:rPr>
          <w:rFonts w:asciiTheme="minorHAnsi" w:hAnsiTheme="minorHAnsi" w:cstheme="minorHAnsi"/>
          <w:sz w:val="18"/>
          <w:szCs w:val="18"/>
        </w:rPr>
        <w:t>First aid procedures</w:t>
      </w:r>
    </w:p>
    <w:p w14:paraId="55814481" w14:textId="77777777" w:rsidR="008C5961" w:rsidRPr="002C6C3F" w:rsidRDefault="008C5961" w:rsidP="008C5961">
      <w:pPr>
        <w:pStyle w:val="ListParagraph"/>
        <w:numPr>
          <w:ilvl w:val="1"/>
          <w:numId w:val="48"/>
        </w:numPr>
        <w:snapToGrid w:val="0"/>
        <w:spacing w:after="0" w:line="240" w:lineRule="auto"/>
        <w:ind w:left="850" w:hanging="357"/>
        <w:contextualSpacing w:val="0"/>
        <w:rPr>
          <w:rFonts w:asciiTheme="minorHAnsi" w:hAnsiTheme="minorHAnsi" w:cstheme="minorHAnsi"/>
          <w:sz w:val="18"/>
          <w:szCs w:val="18"/>
        </w:rPr>
      </w:pPr>
      <w:r w:rsidRPr="002C6C3F">
        <w:rPr>
          <w:rFonts w:asciiTheme="minorHAnsi" w:hAnsiTheme="minorHAnsi" w:cstheme="minorHAnsi"/>
          <w:sz w:val="18"/>
          <w:szCs w:val="18"/>
        </w:rPr>
        <w:t>Administration of First Aid</w:t>
      </w:r>
    </w:p>
    <w:p w14:paraId="1FBC4B2B" w14:textId="038C2DB3" w:rsidR="008C5961" w:rsidRPr="002C6C3F" w:rsidRDefault="008C5961" w:rsidP="008C5961">
      <w:pPr>
        <w:pStyle w:val="ListParagraph"/>
        <w:numPr>
          <w:ilvl w:val="1"/>
          <w:numId w:val="48"/>
        </w:numPr>
        <w:snapToGrid w:val="0"/>
        <w:spacing w:after="120" w:line="240" w:lineRule="auto"/>
        <w:ind w:left="851"/>
        <w:contextualSpacing w:val="0"/>
        <w:rPr>
          <w:rFonts w:asciiTheme="minorHAnsi" w:hAnsiTheme="minorHAnsi" w:cstheme="minorHAnsi"/>
          <w:sz w:val="18"/>
          <w:szCs w:val="18"/>
        </w:rPr>
      </w:pPr>
      <w:r w:rsidRPr="002C6C3F">
        <w:rPr>
          <w:rFonts w:asciiTheme="minorHAnsi" w:hAnsiTheme="minorHAnsi" w:cstheme="minorHAnsi"/>
          <w:sz w:val="18"/>
          <w:szCs w:val="18"/>
        </w:rPr>
        <w:t>First Aid Kit</w:t>
      </w:r>
    </w:p>
    <w:p w14:paraId="3BEF6865" w14:textId="445D41E9" w:rsidR="00510342" w:rsidRPr="002C6C3F" w:rsidRDefault="00510342" w:rsidP="00E3323A">
      <w:pPr>
        <w:pStyle w:val="ListParagraph"/>
        <w:numPr>
          <w:ilvl w:val="0"/>
          <w:numId w:val="48"/>
        </w:numPr>
        <w:snapToGrid w:val="0"/>
        <w:spacing w:after="120" w:line="240" w:lineRule="auto"/>
        <w:contextualSpacing w:val="0"/>
        <w:rPr>
          <w:rFonts w:asciiTheme="minorHAnsi" w:hAnsiTheme="minorHAnsi" w:cstheme="minorHAnsi"/>
          <w:sz w:val="18"/>
          <w:szCs w:val="18"/>
        </w:rPr>
      </w:pPr>
      <w:r w:rsidRPr="002C6C3F">
        <w:rPr>
          <w:rFonts w:asciiTheme="minorHAnsi" w:hAnsiTheme="minorHAnsi" w:cstheme="minorHAnsi"/>
          <w:sz w:val="18"/>
          <w:szCs w:val="18"/>
        </w:rPr>
        <w:t>Supervision Procedure</w:t>
      </w:r>
    </w:p>
    <w:p w14:paraId="6A84C308" w14:textId="77777777" w:rsidR="00510342" w:rsidRPr="002C6C3F" w:rsidRDefault="00510342" w:rsidP="00E3323A">
      <w:pPr>
        <w:pStyle w:val="ListParagraph"/>
        <w:numPr>
          <w:ilvl w:val="0"/>
          <w:numId w:val="48"/>
        </w:numPr>
        <w:snapToGrid w:val="0"/>
        <w:spacing w:after="120" w:line="240" w:lineRule="auto"/>
        <w:contextualSpacing w:val="0"/>
        <w:rPr>
          <w:rFonts w:asciiTheme="minorHAnsi" w:hAnsiTheme="minorHAnsi" w:cstheme="minorHAnsi"/>
          <w:sz w:val="18"/>
          <w:szCs w:val="18"/>
        </w:rPr>
      </w:pPr>
      <w:r w:rsidRPr="002C6C3F">
        <w:rPr>
          <w:rFonts w:asciiTheme="minorHAnsi" w:hAnsiTheme="minorHAnsi" w:cstheme="minorHAnsi"/>
          <w:sz w:val="18"/>
          <w:szCs w:val="18"/>
        </w:rPr>
        <w:t>Complaint Handling Procedure</w:t>
      </w:r>
    </w:p>
    <w:p w14:paraId="023AE9AB" w14:textId="77777777" w:rsidR="00510342" w:rsidRPr="002C6C3F" w:rsidRDefault="00510342" w:rsidP="00E3323A">
      <w:pPr>
        <w:pStyle w:val="ListParagraph"/>
        <w:numPr>
          <w:ilvl w:val="0"/>
          <w:numId w:val="48"/>
        </w:numPr>
        <w:snapToGrid w:val="0"/>
        <w:spacing w:after="120" w:line="240" w:lineRule="auto"/>
        <w:contextualSpacing w:val="0"/>
        <w:rPr>
          <w:rFonts w:asciiTheme="minorHAnsi" w:hAnsiTheme="minorHAnsi" w:cstheme="minorHAnsi"/>
          <w:sz w:val="18"/>
          <w:szCs w:val="18"/>
        </w:rPr>
      </w:pPr>
      <w:r w:rsidRPr="002C6C3F">
        <w:rPr>
          <w:rFonts w:asciiTheme="minorHAnsi" w:hAnsiTheme="minorHAnsi" w:cstheme="minorHAnsi"/>
          <w:sz w:val="18"/>
          <w:szCs w:val="18"/>
        </w:rPr>
        <w:t>Delivery and Collection of Children Procedure</w:t>
      </w:r>
    </w:p>
    <w:p w14:paraId="2922FDD8" w14:textId="77777777" w:rsidR="00510342" w:rsidRPr="002C6C3F" w:rsidRDefault="00510342" w:rsidP="00E3323A">
      <w:pPr>
        <w:pStyle w:val="ListParagraph"/>
        <w:numPr>
          <w:ilvl w:val="0"/>
          <w:numId w:val="48"/>
        </w:numPr>
        <w:snapToGrid w:val="0"/>
        <w:spacing w:after="120" w:line="240" w:lineRule="auto"/>
        <w:contextualSpacing w:val="0"/>
        <w:rPr>
          <w:rFonts w:asciiTheme="minorHAnsi" w:hAnsiTheme="minorHAnsi" w:cstheme="minorHAnsi"/>
          <w:sz w:val="18"/>
          <w:szCs w:val="18"/>
        </w:rPr>
      </w:pPr>
      <w:r w:rsidRPr="002C6C3F">
        <w:rPr>
          <w:rFonts w:asciiTheme="minorHAnsi" w:hAnsiTheme="minorHAnsi" w:cstheme="minorHAnsi"/>
          <w:sz w:val="18"/>
          <w:szCs w:val="18"/>
        </w:rPr>
        <w:t>Lock Up Procedure</w:t>
      </w:r>
    </w:p>
    <w:p w14:paraId="3E710E34" w14:textId="77777777" w:rsidR="00510342" w:rsidRPr="002C6C3F" w:rsidRDefault="00510342" w:rsidP="00E3323A">
      <w:pPr>
        <w:pStyle w:val="ListParagraph"/>
        <w:numPr>
          <w:ilvl w:val="0"/>
          <w:numId w:val="48"/>
        </w:numPr>
        <w:snapToGrid w:val="0"/>
        <w:spacing w:after="120" w:line="240" w:lineRule="auto"/>
        <w:contextualSpacing w:val="0"/>
        <w:rPr>
          <w:rFonts w:asciiTheme="minorHAnsi" w:hAnsiTheme="minorHAnsi" w:cstheme="minorHAnsi"/>
          <w:sz w:val="18"/>
          <w:szCs w:val="18"/>
        </w:rPr>
      </w:pPr>
      <w:r w:rsidRPr="002C6C3F">
        <w:rPr>
          <w:rFonts w:asciiTheme="minorHAnsi" w:hAnsiTheme="minorHAnsi" w:cstheme="minorHAnsi"/>
          <w:sz w:val="18"/>
          <w:szCs w:val="18"/>
        </w:rPr>
        <w:t>Excursions Procedure</w:t>
      </w:r>
    </w:p>
    <w:p w14:paraId="123ABD5B" w14:textId="77777777" w:rsidR="00510342" w:rsidRPr="002C6C3F" w:rsidRDefault="00510342" w:rsidP="00E3323A">
      <w:pPr>
        <w:pStyle w:val="ListParagraph"/>
        <w:numPr>
          <w:ilvl w:val="0"/>
          <w:numId w:val="48"/>
        </w:numPr>
        <w:snapToGrid w:val="0"/>
        <w:spacing w:after="120" w:line="240" w:lineRule="auto"/>
        <w:contextualSpacing w:val="0"/>
        <w:rPr>
          <w:rFonts w:asciiTheme="minorHAnsi" w:hAnsiTheme="minorHAnsi" w:cstheme="minorHAnsi"/>
          <w:sz w:val="18"/>
          <w:szCs w:val="18"/>
        </w:rPr>
      </w:pPr>
      <w:r w:rsidRPr="002C6C3F">
        <w:rPr>
          <w:rFonts w:asciiTheme="minorHAnsi" w:hAnsiTheme="minorHAnsi" w:cstheme="minorHAnsi"/>
          <w:sz w:val="18"/>
          <w:szCs w:val="18"/>
        </w:rPr>
        <w:t>Safe Arrival of Children Procedure (children travelling between education/care services)</w:t>
      </w:r>
    </w:p>
    <w:p w14:paraId="727F0514" w14:textId="77777777" w:rsidR="00510342" w:rsidRPr="002C6C3F" w:rsidRDefault="00510342" w:rsidP="00E3323A">
      <w:pPr>
        <w:pStyle w:val="ListParagraph"/>
        <w:numPr>
          <w:ilvl w:val="0"/>
          <w:numId w:val="48"/>
        </w:numPr>
        <w:snapToGrid w:val="0"/>
        <w:spacing w:after="120" w:line="240" w:lineRule="auto"/>
        <w:contextualSpacing w:val="0"/>
        <w:rPr>
          <w:rFonts w:asciiTheme="minorHAnsi" w:hAnsiTheme="minorHAnsi" w:cstheme="minorHAnsi"/>
          <w:sz w:val="18"/>
          <w:szCs w:val="18"/>
        </w:rPr>
      </w:pPr>
      <w:r w:rsidRPr="002C6C3F">
        <w:rPr>
          <w:rFonts w:asciiTheme="minorHAnsi" w:hAnsiTheme="minorHAnsi" w:cstheme="minorHAnsi"/>
          <w:sz w:val="18"/>
          <w:szCs w:val="18"/>
        </w:rPr>
        <w:t>Transport Procedure</w:t>
      </w:r>
    </w:p>
    <w:p w14:paraId="0DF2B2E0" w14:textId="77777777" w:rsidR="00510342" w:rsidRPr="002C6C3F" w:rsidRDefault="00510342" w:rsidP="00E3323A">
      <w:pPr>
        <w:pStyle w:val="ListParagraph"/>
        <w:numPr>
          <w:ilvl w:val="0"/>
          <w:numId w:val="48"/>
        </w:numPr>
        <w:snapToGrid w:val="0"/>
        <w:spacing w:after="120" w:line="240" w:lineRule="auto"/>
        <w:contextualSpacing w:val="0"/>
        <w:rPr>
          <w:rFonts w:asciiTheme="minorHAnsi" w:hAnsiTheme="minorHAnsi" w:cstheme="minorHAnsi"/>
          <w:sz w:val="18"/>
          <w:szCs w:val="18"/>
        </w:rPr>
      </w:pPr>
      <w:r w:rsidRPr="002C6C3F">
        <w:rPr>
          <w:rFonts w:asciiTheme="minorHAnsi" w:hAnsiTheme="minorHAnsi" w:cstheme="minorHAnsi"/>
          <w:sz w:val="18"/>
          <w:szCs w:val="18"/>
        </w:rPr>
        <w:t>Sleep and Rest Procedure</w:t>
      </w:r>
    </w:p>
    <w:p w14:paraId="32C4F05A" w14:textId="77777777" w:rsidR="00510342" w:rsidRPr="002C6C3F" w:rsidRDefault="00510342" w:rsidP="00E3323A">
      <w:pPr>
        <w:pStyle w:val="ListParagraph"/>
        <w:numPr>
          <w:ilvl w:val="0"/>
          <w:numId w:val="48"/>
        </w:numPr>
        <w:snapToGrid w:val="0"/>
        <w:spacing w:after="120" w:line="240" w:lineRule="auto"/>
        <w:contextualSpacing w:val="0"/>
        <w:rPr>
          <w:rFonts w:asciiTheme="minorHAnsi" w:hAnsiTheme="minorHAnsi" w:cstheme="minorHAnsi"/>
          <w:sz w:val="18"/>
          <w:szCs w:val="18"/>
        </w:rPr>
      </w:pPr>
      <w:r w:rsidRPr="002C6C3F">
        <w:rPr>
          <w:rFonts w:asciiTheme="minorHAnsi" w:hAnsiTheme="minorHAnsi" w:cstheme="minorHAnsi"/>
          <w:sz w:val="18"/>
          <w:szCs w:val="18"/>
        </w:rPr>
        <w:t xml:space="preserve">Managing Emergencies and Evacuations Procedures </w:t>
      </w:r>
    </w:p>
    <w:p w14:paraId="48457048" w14:textId="77777777" w:rsidR="00510342" w:rsidRPr="002C6C3F" w:rsidRDefault="00510342" w:rsidP="00E3323A">
      <w:pPr>
        <w:pStyle w:val="ListParagraph"/>
        <w:numPr>
          <w:ilvl w:val="0"/>
          <w:numId w:val="48"/>
        </w:numPr>
        <w:snapToGrid w:val="0"/>
        <w:spacing w:after="120" w:line="240" w:lineRule="auto"/>
        <w:contextualSpacing w:val="0"/>
        <w:rPr>
          <w:rFonts w:asciiTheme="minorHAnsi" w:hAnsiTheme="minorHAnsi" w:cstheme="minorHAnsi"/>
          <w:sz w:val="18"/>
          <w:szCs w:val="18"/>
        </w:rPr>
      </w:pPr>
      <w:r w:rsidRPr="002C6C3F">
        <w:rPr>
          <w:rFonts w:asciiTheme="minorHAnsi" w:hAnsiTheme="minorHAnsi" w:cstheme="minorHAnsi"/>
          <w:sz w:val="18"/>
          <w:szCs w:val="18"/>
        </w:rPr>
        <w:t>Positive Relationships for Children Procedures:</w:t>
      </w:r>
    </w:p>
    <w:p w14:paraId="2AF14DDA" w14:textId="77777777" w:rsidR="00510342" w:rsidRPr="002C6C3F" w:rsidRDefault="00510342" w:rsidP="008C5961">
      <w:pPr>
        <w:pStyle w:val="ListParagraph"/>
        <w:numPr>
          <w:ilvl w:val="1"/>
          <w:numId w:val="48"/>
        </w:numPr>
        <w:snapToGrid w:val="0"/>
        <w:spacing w:after="0" w:line="240" w:lineRule="auto"/>
        <w:ind w:left="850" w:hanging="357"/>
        <w:contextualSpacing w:val="0"/>
        <w:rPr>
          <w:rFonts w:asciiTheme="minorHAnsi" w:hAnsiTheme="minorHAnsi" w:cstheme="minorHAnsi"/>
          <w:sz w:val="18"/>
          <w:szCs w:val="18"/>
        </w:rPr>
      </w:pPr>
      <w:r w:rsidRPr="002C6C3F">
        <w:rPr>
          <w:rFonts w:asciiTheme="minorHAnsi" w:hAnsiTheme="minorHAnsi" w:cstheme="minorHAnsi"/>
          <w:sz w:val="18"/>
          <w:szCs w:val="18"/>
        </w:rPr>
        <w:t>Positive Interactions Between Educators and Children Procedure</w:t>
      </w:r>
    </w:p>
    <w:p w14:paraId="064479EB" w14:textId="77777777" w:rsidR="00510342" w:rsidRPr="002C6C3F" w:rsidRDefault="00510342" w:rsidP="008C5961">
      <w:pPr>
        <w:pStyle w:val="ListParagraph"/>
        <w:numPr>
          <w:ilvl w:val="1"/>
          <w:numId w:val="48"/>
        </w:numPr>
        <w:snapToGrid w:val="0"/>
        <w:spacing w:after="0" w:line="240" w:lineRule="auto"/>
        <w:ind w:left="850" w:hanging="357"/>
        <w:contextualSpacing w:val="0"/>
        <w:rPr>
          <w:rFonts w:asciiTheme="minorHAnsi" w:hAnsiTheme="minorHAnsi" w:cstheme="minorHAnsi"/>
          <w:sz w:val="18"/>
          <w:szCs w:val="18"/>
        </w:rPr>
      </w:pPr>
      <w:r w:rsidRPr="002C6C3F">
        <w:rPr>
          <w:rFonts w:asciiTheme="minorHAnsi" w:hAnsiTheme="minorHAnsi" w:cstheme="minorHAnsi"/>
          <w:sz w:val="18"/>
          <w:szCs w:val="18"/>
        </w:rPr>
        <w:t xml:space="preserve">Positive Group Interactions Procedure </w:t>
      </w:r>
    </w:p>
    <w:p w14:paraId="0C05D80F" w14:textId="77777777" w:rsidR="00510342" w:rsidRPr="002C6C3F" w:rsidRDefault="00510342" w:rsidP="008C5961">
      <w:pPr>
        <w:pStyle w:val="ListParagraph"/>
        <w:numPr>
          <w:ilvl w:val="1"/>
          <w:numId w:val="48"/>
        </w:numPr>
        <w:snapToGrid w:val="0"/>
        <w:spacing w:after="0" w:line="240" w:lineRule="auto"/>
        <w:ind w:left="850" w:hanging="357"/>
        <w:contextualSpacing w:val="0"/>
        <w:rPr>
          <w:rFonts w:asciiTheme="minorHAnsi" w:hAnsiTheme="minorHAnsi" w:cstheme="minorHAnsi"/>
          <w:sz w:val="18"/>
          <w:szCs w:val="18"/>
        </w:rPr>
      </w:pPr>
      <w:r w:rsidRPr="002C6C3F">
        <w:rPr>
          <w:rFonts w:asciiTheme="minorHAnsi" w:hAnsiTheme="minorHAnsi" w:cstheme="minorHAnsi"/>
          <w:sz w:val="18"/>
          <w:szCs w:val="18"/>
        </w:rPr>
        <w:t>Self-Regulation and Positive Behaviour Guidance for Children Procedure</w:t>
      </w:r>
    </w:p>
    <w:p w14:paraId="573E66F4" w14:textId="77777777" w:rsidR="00510342" w:rsidRPr="002C6C3F" w:rsidRDefault="00510342" w:rsidP="008C5961">
      <w:pPr>
        <w:pStyle w:val="ListParagraph"/>
        <w:numPr>
          <w:ilvl w:val="1"/>
          <w:numId w:val="48"/>
        </w:numPr>
        <w:snapToGrid w:val="0"/>
        <w:spacing w:after="0" w:line="240" w:lineRule="auto"/>
        <w:ind w:left="850" w:hanging="357"/>
        <w:contextualSpacing w:val="0"/>
        <w:rPr>
          <w:rFonts w:asciiTheme="minorHAnsi" w:hAnsiTheme="minorHAnsi" w:cstheme="minorHAnsi"/>
          <w:sz w:val="18"/>
          <w:szCs w:val="18"/>
        </w:rPr>
      </w:pPr>
      <w:r w:rsidRPr="002C6C3F">
        <w:rPr>
          <w:rFonts w:asciiTheme="minorHAnsi" w:hAnsiTheme="minorHAnsi" w:cstheme="minorHAnsi"/>
          <w:sz w:val="18"/>
          <w:szCs w:val="18"/>
        </w:rPr>
        <w:t>Helping Children Through Difficult Times Procedure</w:t>
      </w:r>
    </w:p>
    <w:p w14:paraId="10007EA1" w14:textId="77777777" w:rsidR="00510342" w:rsidRPr="002C6C3F" w:rsidRDefault="00510342" w:rsidP="008C5961">
      <w:pPr>
        <w:pStyle w:val="ListParagraph"/>
        <w:numPr>
          <w:ilvl w:val="1"/>
          <w:numId w:val="48"/>
        </w:numPr>
        <w:snapToGrid w:val="0"/>
        <w:spacing w:after="0" w:line="240" w:lineRule="auto"/>
        <w:ind w:left="850" w:hanging="357"/>
        <w:contextualSpacing w:val="0"/>
        <w:rPr>
          <w:rFonts w:asciiTheme="minorHAnsi" w:hAnsiTheme="minorHAnsi" w:cstheme="minorHAnsi"/>
          <w:sz w:val="18"/>
          <w:szCs w:val="18"/>
        </w:rPr>
      </w:pPr>
      <w:r w:rsidRPr="002C6C3F">
        <w:rPr>
          <w:rFonts w:asciiTheme="minorHAnsi" w:hAnsiTheme="minorHAnsi" w:cstheme="minorHAnsi"/>
          <w:sz w:val="18"/>
          <w:szCs w:val="18"/>
        </w:rPr>
        <w:t>Dealing with Bullying Procedure</w:t>
      </w:r>
    </w:p>
    <w:p w14:paraId="5C78DF7B" w14:textId="015F6CD6" w:rsidR="00510342" w:rsidRPr="002C6C3F" w:rsidRDefault="00510342" w:rsidP="00E3323A">
      <w:pPr>
        <w:pStyle w:val="ListParagraph"/>
        <w:numPr>
          <w:ilvl w:val="1"/>
          <w:numId w:val="48"/>
        </w:numPr>
        <w:snapToGrid w:val="0"/>
        <w:spacing w:after="120" w:line="240" w:lineRule="auto"/>
        <w:ind w:left="851"/>
        <w:contextualSpacing w:val="0"/>
        <w:rPr>
          <w:rFonts w:asciiTheme="minorHAnsi" w:hAnsiTheme="minorHAnsi" w:cstheme="minorHAnsi"/>
          <w:sz w:val="18"/>
          <w:szCs w:val="18"/>
        </w:rPr>
      </w:pPr>
      <w:r w:rsidRPr="002C6C3F">
        <w:rPr>
          <w:rFonts w:asciiTheme="minorHAnsi" w:hAnsiTheme="minorHAnsi" w:cstheme="minorHAnsi"/>
          <w:sz w:val="18"/>
          <w:szCs w:val="18"/>
        </w:rPr>
        <w:t>Biting Procedure</w:t>
      </w:r>
    </w:p>
    <w:p w14:paraId="24225EB5" w14:textId="687D285F" w:rsidR="00510342" w:rsidRPr="002C6C3F" w:rsidRDefault="00510342" w:rsidP="00E3323A">
      <w:pPr>
        <w:pStyle w:val="ListParagraph"/>
        <w:numPr>
          <w:ilvl w:val="0"/>
          <w:numId w:val="48"/>
        </w:numPr>
        <w:snapToGrid w:val="0"/>
        <w:spacing w:after="120" w:line="240" w:lineRule="auto"/>
        <w:contextualSpacing w:val="0"/>
        <w:rPr>
          <w:rFonts w:asciiTheme="minorHAnsi" w:hAnsiTheme="minorHAnsi" w:cstheme="minorHAnsi"/>
          <w:sz w:val="18"/>
          <w:szCs w:val="18"/>
        </w:rPr>
      </w:pPr>
      <w:r w:rsidRPr="002C6C3F">
        <w:rPr>
          <w:rFonts w:asciiTheme="minorHAnsi" w:hAnsiTheme="minorHAnsi" w:cstheme="minorHAnsi"/>
          <w:sz w:val="18"/>
          <w:szCs w:val="18"/>
        </w:rPr>
        <w:t xml:space="preserve">Behaviour Guidance </w:t>
      </w:r>
      <w:r w:rsidR="00D520F8" w:rsidRPr="002C6C3F">
        <w:rPr>
          <w:rFonts w:asciiTheme="minorHAnsi" w:hAnsiTheme="minorHAnsi" w:cstheme="minorHAnsi"/>
          <w:sz w:val="18"/>
          <w:szCs w:val="18"/>
        </w:rPr>
        <w:t>Procedure</w:t>
      </w:r>
    </w:p>
    <w:p w14:paraId="5598043E" w14:textId="0E5D3EBE" w:rsidR="00510342" w:rsidRPr="002C6C3F" w:rsidRDefault="00510342" w:rsidP="00E3323A">
      <w:pPr>
        <w:pStyle w:val="ListParagraph"/>
        <w:numPr>
          <w:ilvl w:val="0"/>
          <w:numId w:val="48"/>
        </w:numPr>
        <w:snapToGrid w:val="0"/>
        <w:spacing w:after="120" w:line="240" w:lineRule="auto"/>
        <w:contextualSpacing w:val="0"/>
        <w:rPr>
          <w:rFonts w:asciiTheme="minorHAnsi" w:hAnsiTheme="minorHAnsi" w:cstheme="minorHAnsi"/>
          <w:sz w:val="18"/>
          <w:szCs w:val="18"/>
        </w:rPr>
      </w:pPr>
      <w:r w:rsidRPr="002C6C3F">
        <w:rPr>
          <w:rFonts w:asciiTheme="minorHAnsi" w:hAnsiTheme="minorHAnsi" w:cstheme="minorHAnsi"/>
          <w:sz w:val="18"/>
          <w:szCs w:val="18"/>
        </w:rPr>
        <w:t xml:space="preserve">Photography </w:t>
      </w:r>
      <w:r w:rsidR="0030264A" w:rsidRPr="002C6C3F">
        <w:rPr>
          <w:rFonts w:asciiTheme="minorHAnsi" w:hAnsiTheme="minorHAnsi" w:cstheme="minorHAnsi"/>
          <w:sz w:val="18"/>
          <w:szCs w:val="18"/>
        </w:rPr>
        <w:t xml:space="preserve">and Video </w:t>
      </w:r>
      <w:r w:rsidRPr="002C6C3F">
        <w:rPr>
          <w:rFonts w:asciiTheme="minorHAnsi" w:hAnsiTheme="minorHAnsi" w:cstheme="minorHAnsi"/>
          <w:sz w:val="18"/>
          <w:szCs w:val="18"/>
        </w:rPr>
        <w:t xml:space="preserve">Procedure </w:t>
      </w:r>
    </w:p>
    <w:p w14:paraId="43E7AB18" w14:textId="77777777" w:rsidR="00510342" w:rsidRPr="002C6C3F" w:rsidRDefault="00510342" w:rsidP="00E3323A">
      <w:pPr>
        <w:pStyle w:val="ListParagraph"/>
        <w:numPr>
          <w:ilvl w:val="0"/>
          <w:numId w:val="48"/>
        </w:numPr>
        <w:snapToGrid w:val="0"/>
        <w:spacing w:after="120" w:line="240" w:lineRule="auto"/>
        <w:contextualSpacing w:val="0"/>
        <w:rPr>
          <w:rFonts w:asciiTheme="minorHAnsi" w:hAnsiTheme="minorHAnsi" w:cstheme="minorHAnsi"/>
          <w:sz w:val="18"/>
          <w:szCs w:val="18"/>
        </w:rPr>
      </w:pPr>
      <w:r w:rsidRPr="002C6C3F">
        <w:rPr>
          <w:rFonts w:asciiTheme="minorHAnsi" w:hAnsiTheme="minorHAnsi" w:cstheme="minorHAnsi"/>
          <w:sz w:val="18"/>
          <w:szCs w:val="18"/>
        </w:rPr>
        <w:t>Building and Equipment Maintenance Procedures and checklists</w:t>
      </w:r>
    </w:p>
    <w:p w14:paraId="299B9921" w14:textId="77777777" w:rsidR="00510342" w:rsidRPr="002C6C3F" w:rsidRDefault="00510342" w:rsidP="00E3323A">
      <w:pPr>
        <w:pStyle w:val="ListParagraph"/>
        <w:numPr>
          <w:ilvl w:val="0"/>
          <w:numId w:val="48"/>
        </w:numPr>
        <w:snapToGrid w:val="0"/>
        <w:spacing w:after="120" w:line="240" w:lineRule="auto"/>
        <w:contextualSpacing w:val="0"/>
        <w:rPr>
          <w:rFonts w:asciiTheme="minorHAnsi" w:hAnsiTheme="minorHAnsi" w:cstheme="minorHAnsi"/>
          <w:sz w:val="18"/>
          <w:szCs w:val="18"/>
        </w:rPr>
      </w:pPr>
      <w:r w:rsidRPr="002C6C3F">
        <w:rPr>
          <w:rFonts w:asciiTheme="minorHAnsi" w:hAnsiTheme="minorHAnsi" w:cstheme="minorHAnsi"/>
          <w:sz w:val="18"/>
          <w:szCs w:val="18"/>
        </w:rPr>
        <w:t>Health, Hygiene and Cleaning Procedures</w:t>
      </w:r>
    </w:p>
    <w:p w14:paraId="514E3F8F" w14:textId="77777777" w:rsidR="00510342" w:rsidRPr="002C6C3F" w:rsidRDefault="00510342" w:rsidP="008C5961">
      <w:pPr>
        <w:pStyle w:val="ListParagraph"/>
        <w:numPr>
          <w:ilvl w:val="1"/>
          <w:numId w:val="48"/>
        </w:numPr>
        <w:snapToGrid w:val="0"/>
        <w:spacing w:after="0" w:line="240" w:lineRule="auto"/>
        <w:ind w:left="850" w:hanging="357"/>
        <w:contextualSpacing w:val="0"/>
        <w:rPr>
          <w:rFonts w:asciiTheme="minorHAnsi" w:hAnsiTheme="minorHAnsi" w:cstheme="minorHAnsi"/>
          <w:sz w:val="18"/>
          <w:szCs w:val="18"/>
        </w:rPr>
      </w:pPr>
      <w:r w:rsidRPr="002C6C3F">
        <w:rPr>
          <w:rFonts w:asciiTheme="minorHAnsi" w:hAnsiTheme="minorHAnsi" w:cstheme="minorHAnsi"/>
          <w:sz w:val="18"/>
          <w:szCs w:val="18"/>
        </w:rPr>
        <w:t>Hand Hygiene</w:t>
      </w:r>
    </w:p>
    <w:p w14:paraId="41E9301C" w14:textId="77777777" w:rsidR="00510342" w:rsidRPr="002C6C3F" w:rsidRDefault="00510342" w:rsidP="008C5961">
      <w:pPr>
        <w:pStyle w:val="ListParagraph"/>
        <w:numPr>
          <w:ilvl w:val="1"/>
          <w:numId w:val="48"/>
        </w:numPr>
        <w:snapToGrid w:val="0"/>
        <w:spacing w:after="0" w:line="240" w:lineRule="auto"/>
        <w:ind w:left="850" w:hanging="357"/>
        <w:contextualSpacing w:val="0"/>
        <w:rPr>
          <w:rFonts w:asciiTheme="minorHAnsi" w:hAnsiTheme="minorHAnsi" w:cstheme="minorHAnsi"/>
          <w:sz w:val="18"/>
          <w:szCs w:val="18"/>
        </w:rPr>
      </w:pPr>
      <w:r w:rsidRPr="002C6C3F">
        <w:rPr>
          <w:rFonts w:asciiTheme="minorHAnsi" w:hAnsiTheme="minorHAnsi" w:cstheme="minorHAnsi"/>
          <w:sz w:val="18"/>
          <w:szCs w:val="18"/>
        </w:rPr>
        <w:t>Respiratory Hygiene</w:t>
      </w:r>
    </w:p>
    <w:p w14:paraId="29E76FE0" w14:textId="77777777" w:rsidR="00510342" w:rsidRPr="0010701F" w:rsidRDefault="00510342" w:rsidP="008C5961">
      <w:pPr>
        <w:pStyle w:val="ListParagraph"/>
        <w:numPr>
          <w:ilvl w:val="1"/>
          <w:numId w:val="48"/>
        </w:numPr>
        <w:snapToGrid w:val="0"/>
        <w:spacing w:after="0" w:line="240" w:lineRule="auto"/>
        <w:ind w:left="850" w:hanging="357"/>
        <w:contextualSpacing w:val="0"/>
        <w:rPr>
          <w:rFonts w:asciiTheme="minorHAnsi" w:hAnsiTheme="minorHAnsi" w:cstheme="minorHAnsi"/>
          <w:color w:val="000000" w:themeColor="text1"/>
          <w:sz w:val="18"/>
          <w:szCs w:val="18"/>
        </w:rPr>
      </w:pPr>
      <w:r w:rsidRPr="0010701F">
        <w:rPr>
          <w:rFonts w:asciiTheme="minorHAnsi" w:hAnsiTheme="minorHAnsi" w:cstheme="minorHAnsi"/>
          <w:color w:val="000000" w:themeColor="text1"/>
          <w:sz w:val="18"/>
          <w:szCs w:val="18"/>
        </w:rPr>
        <w:t xml:space="preserve">Gloves and Masks </w:t>
      </w:r>
    </w:p>
    <w:p w14:paraId="2EBBA5B7" w14:textId="77777777" w:rsidR="00510342" w:rsidRPr="0010701F" w:rsidRDefault="00510342" w:rsidP="008C5961">
      <w:pPr>
        <w:pStyle w:val="ListParagraph"/>
        <w:numPr>
          <w:ilvl w:val="1"/>
          <w:numId w:val="48"/>
        </w:numPr>
        <w:snapToGrid w:val="0"/>
        <w:spacing w:after="0" w:line="240" w:lineRule="auto"/>
        <w:ind w:left="850" w:hanging="357"/>
        <w:contextualSpacing w:val="0"/>
        <w:rPr>
          <w:rFonts w:asciiTheme="minorHAnsi" w:hAnsiTheme="minorHAnsi" w:cstheme="minorHAnsi"/>
          <w:color w:val="000000" w:themeColor="text1"/>
          <w:sz w:val="18"/>
          <w:szCs w:val="18"/>
        </w:rPr>
      </w:pPr>
      <w:r w:rsidRPr="0010701F">
        <w:rPr>
          <w:rFonts w:asciiTheme="minorHAnsi" w:hAnsiTheme="minorHAnsi" w:cstheme="minorHAnsi"/>
          <w:color w:val="000000" w:themeColor="text1"/>
          <w:sz w:val="18"/>
          <w:szCs w:val="18"/>
        </w:rPr>
        <w:t xml:space="preserve">Body Fluid Spills </w:t>
      </w:r>
    </w:p>
    <w:p w14:paraId="6FD11FF0" w14:textId="7795E5D5" w:rsidR="00510342" w:rsidRPr="0010701F" w:rsidRDefault="00510342" w:rsidP="008C5961">
      <w:pPr>
        <w:pStyle w:val="ListParagraph"/>
        <w:numPr>
          <w:ilvl w:val="1"/>
          <w:numId w:val="48"/>
        </w:numPr>
        <w:snapToGrid w:val="0"/>
        <w:spacing w:after="0" w:line="240" w:lineRule="auto"/>
        <w:ind w:left="850" w:hanging="357"/>
        <w:contextualSpacing w:val="0"/>
        <w:rPr>
          <w:rFonts w:asciiTheme="minorHAnsi" w:hAnsiTheme="minorHAnsi" w:cstheme="minorHAnsi"/>
          <w:color w:val="000000" w:themeColor="text1"/>
          <w:sz w:val="18"/>
          <w:szCs w:val="18"/>
        </w:rPr>
      </w:pPr>
      <w:r w:rsidRPr="0010701F">
        <w:rPr>
          <w:rFonts w:asciiTheme="minorHAnsi" w:hAnsiTheme="minorHAnsi" w:cstheme="minorHAnsi"/>
          <w:color w:val="000000" w:themeColor="text1"/>
          <w:sz w:val="18"/>
          <w:szCs w:val="18"/>
        </w:rPr>
        <w:t>Nappy Changing Hygiene</w:t>
      </w:r>
    </w:p>
    <w:p w14:paraId="44C33ED0" w14:textId="77777777" w:rsidR="00510342" w:rsidRPr="0010701F" w:rsidRDefault="00510342" w:rsidP="008C5961">
      <w:pPr>
        <w:pStyle w:val="ListParagraph"/>
        <w:numPr>
          <w:ilvl w:val="1"/>
          <w:numId w:val="48"/>
        </w:numPr>
        <w:snapToGrid w:val="0"/>
        <w:spacing w:after="0" w:line="240" w:lineRule="auto"/>
        <w:ind w:left="850" w:hanging="357"/>
        <w:contextualSpacing w:val="0"/>
        <w:rPr>
          <w:rFonts w:asciiTheme="minorHAnsi" w:hAnsiTheme="minorHAnsi" w:cstheme="minorHAnsi"/>
          <w:color w:val="000000" w:themeColor="text1"/>
          <w:sz w:val="18"/>
          <w:szCs w:val="18"/>
        </w:rPr>
      </w:pPr>
      <w:r w:rsidRPr="0010701F">
        <w:rPr>
          <w:rFonts w:asciiTheme="minorHAnsi" w:hAnsiTheme="minorHAnsi" w:cstheme="minorHAnsi"/>
          <w:color w:val="000000" w:themeColor="text1"/>
          <w:sz w:val="18"/>
          <w:szCs w:val="18"/>
        </w:rPr>
        <w:t>Toileting Hygiene</w:t>
      </w:r>
    </w:p>
    <w:p w14:paraId="114D785F" w14:textId="77777777" w:rsidR="00510342" w:rsidRPr="0010701F" w:rsidRDefault="00510342" w:rsidP="008C5961">
      <w:pPr>
        <w:pStyle w:val="ListParagraph"/>
        <w:numPr>
          <w:ilvl w:val="1"/>
          <w:numId w:val="48"/>
        </w:numPr>
        <w:snapToGrid w:val="0"/>
        <w:spacing w:after="0" w:line="240" w:lineRule="auto"/>
        <w:ind w:left="850" w:hanging="357"/>
        <w:contextualSpacing w:val="0"/>
        <w:rPr>
          <w:rFonts w:asciiTheme="minorHAnsi" w:hAnsiTheme="minorHAnsi" w:cstheme="minorHAnsi"/>
          <w:color w:val="000000" w:themeColor="text1"/>
          <w:sz w:val="18"/>
          <w:szCs w:val="18"/>
        </w:rPr>
      </w:pPr>
      <w:r w:rsidRPr="0010701F">
        <w:rPr>
          <w:rFonts w:asciiTheme="minorHAnsi" w:hAnsiTheme="minorHAnsi" w:cstheme="minorHAnsi"/>
          <w:color w:val="000000" w:themeColor="text1"/>
          <w:sz w:val="18"/>
          <w:szCs w:val="18"/>
        </w:rPr>
        <w:t>Ventilation and Air Filtration</w:t>
      </w:r>
    </w:p>
    <w:p w14:paraId="469DFB84" w14:textId="4C33E320" w:rsidR="00510342" w:rsidRPr="002C6C3F" w:rsidRDefault="00510342" w:rsidP="008C5961">
      <w:pPr>
        <w:pStyle w:val="ListParagraph"/>
        <w:numPr>
          <w:ilvl w:val="1"/>
          <w:numId w:val="48"/>
        </w:numPr>
        <w:snapToGrid w:val="0"/>
        <w:spacing w:after="0" w:line="240" w:lineRule="auto"/>
        <w:ind w:left="850" w:hanging="357"/>
        <w:contextualSpacing w:val="0"/>
        <w:rPr>
          <w:rFonts w:asciiTheme="minorHAnsi" w:hAnsiTheme="minorHAnsi" w:cstheme="minorHAnsi"/>
          <w:sz w:val="18"/>
          <w:szCs w:val="18"/>
        </w:rPr>
      </w:pPr>
      <w:r w:rsidRPr="002C6C3F">
        <w:rPr>
          <w:rFonts w:asciiTheme="minorHAnsi" w:hAnsiTheme="minorHAnsi" w:cstheme="minorHAnsi"/>
          <w:sz w:val="18"/>
          <w:szCs w:val="18"/>
        </w:rPr>
        <w:t>Cleaning Procedures</w:t>
      </w:r>
    </w:p>
    <w:p w14:paraId="35C6D91C" w14:textId="77777777" w:rsidR="00510342" w:rsidRPr="002C6C3F" w:rsidRDefault="00510342" w:rsidP="008C5961">
      <w:pPr>
        <w:pStyle w:val="ListParagraph"/>
        <w:numPr>
          <w:ilvl w:val="1"/>
          <w:numId w:val="48"/>
        </w:numPr>
        <w:snapToGrid w:val="0"/>
        <w:spacing w:after="0" w:line="240" w:lineRule="auto"/>
        <w:ind w:left="850" w:hanging="357"/>
        <w:contextualSpacing w:val="0"/>
        <w:rPr>
          <w:rFonts w:asciiTheme="minorHAnsi" w:hAnsiTheme="minorHAnsi" w:cstheme="minorHAnsi"/>
          <w:sz w:val="18"/>
          <w:szCs w:val="18"/>
        </w:rPr>
      </w:pPr>
      <w:r w:rsidRPr="002C6C3F">
        <w:rPr>
          <w:rFonts w:asciiTheme="minorHAnsi" w:hAnsiTheme="minorHAnsi" w:cstheme="minorHAnsi"/>
          <w:sz w:val="18"/>
          <w:szCs w:val="18"/>
        </w:rPr>
        <w:t xml:space="preserve">Waste Management </w:t>
      </w:r>
    </w:p>
    <w:p w14:paraId="2883DF11" w14:textId="77777777" w:rsidR="00510342" w:rsidRPr="002C6C3F" w:rsidRDefault="00510342" w:rsidP="00E3323A">
      <w:pPr>
        <w:pStyle w:val="ListParagraph"/>
        <w:numPr>
          <w:ilvl w:val="1"/>
          <w:numId w:val="48"/>
        </w:numPr>
        <w:snapToGrid w:val="0"/>
        <w:spacing w:after="120" w:line="240" w:lineRule="auto"/>
        <w:ind w:left="851"/>
        <w:contextualSpacing w:val="0"/>
        <w:rPr>
          <w:rFonts w:asciiTheme="minorHAnsi" w:hAnsiTheme="minorHAnsi" w:cstheme="minorHAnsi"/>
          <w:sz w:val="18"/>
          <w:szCs w:val="18"/>
        </w:rPr>
      </w:pPr>
      <w:r w:rsidRPr="002C6C3F">
        <w:rPr>
          <w:rFonts w:asciiTheme="minorHAnsi" w:hAnsiTheme="minorHAnsi" w:cstheme="minorHAnsi"/>
          <w:sz w:val="18"/>
          <w:szCs w:val="18"/>
        </w:rPr>
        <w:t>Pest Control</w:t>
      </w:r>
    </w:p>
    <w:p w14:paraId="6611451F" w14:textId="32158E5E" w:rsidR="00510342" w:rsidRPr="002C6C3F" w:rsidRDefault="00510342" w:rsidP="00E3323A">
      <w:pPr>
        <w:pStyle w:val="ListParagraph"/>
        <w:numPr>
          <w:ilvl w:val="0"/>
          <w:numId w:val="48"/>
        </w:numPr>
        <w:snapToGrid w:val="0"/>
        <w:spacing w:after="120" w:line="240" w:lineRule="auto"/>
        <w:contextualSpacing w:val="0"/>
        <w:rPr>
          <w:rFonts w:asciiTheme="minorHAnsi" w:hAnsiTheme="minorHAnsi" w:cstheme="minorHAnsi"/>
          <w:sz w:val="18"/>
          <w:szCs w:val="18"/>
        </w:rPr>
      </w:pPr>
      <w:r w:rsidRPr="002C6C3F">
        <w:rPr>
          <w:rFonts w:asciiTheme="minorHAnsi" w:hAnsiTheme="minorHAnsi" w:cstheme="minorHAnsi"/>
          <w:sz w:val="18"/>
          <w:szCs w:val="18"/>
        </w:rPr>
        <w:t xml:space="preserve">Volunteers </w:t>
      </w:r>
      <w:r w:rsidR="0030264A" w:rsidRPr="002C6C3F">
        <w:rPr>
          <w:rFonts w:asciiTheme="minorHAnsi" w:hAnsiTheme="minorHAnsi" w:cstheme="minorHAnsi"/>
          <w:sz w:val="18"/>
          <w:szCs w:val="18"/>
        </w:rPr>
        <w:t xml:space="preserve">and Students </w:t>
      </w:r>
      <w:r w:rsidRPr="002C6C3F">
        <w:rPr>
          <w:rFonts w:asciiTheme="minorHAnsi" w:hAnsiTheme="minorHAnsi" w:cstheme="minorHAnsi"/>
          <w:sz w:val="18"/>
          <w:szCs w:val="18"/>
        </w:rPr>
        <w:t>Procedure</w:t>
      </w:r>
    </w:p>
    <w:p w14:paraId="3F95AE13" w14:textId="77777777" w:rsidR="00510342" w:rsidRPr="002C6C3F" w:rsidRDefault="00510342" w:rsidP="00E3323A">
      <w:pPr>
        <w:pStyle w:val="ListParagraph"/>
        <w:numPr>
          <w:ilvl w:val="0"/>
          <w:numId w:val="48"/>
        </w:numPr>
        <w:snapToGrid w:val="0"/>
        <w:spacing w:after="120" w:line="240" w:lineRule="auto"/>
        <w:contextualSpacing w:val="0"/>
        <w:rPr>
          <w:rFonts w:asciiTheme="minorHAnsi" w:hAnsiTheme="minorHAnsi" w:cstheme="minorHAnsi"/>
          <w:sz w:val="18"/>
          <w:szCs w:val="18"/>
        </w:rPr>
      </w:pPr>
      <w:r w:rsidRPr="002C6C3F">
        <w:rPr>
          <w:rFonts w:asciiTheme="minorHAnsi" w:hAnsiTheme="minorHAnsi" w:cstheme="minorHAnsi"/>
          <w:sz w:val="18"/>
          <w:szCs w:val="18"/>
        </w:rPr>
        <w:t>Visitors Procedure</w:t>
      </w:r>
    </w:p>
    <w:p w14:paraId="3022FD92" w14:textId="77777777" w:rsidR="0030264A" w:rsidRPr="002C6C3F" w:rsidRDefault="00510342" w:rsidP="00E3323A">
      <w:pPr>
        <w:pStyle w:val="ListParagraph"/>
        <w:numPr>
          <w:ilvl w:val="0"/>
          <w:numId w:val="48"/>
        </w:numPr>
        <w:snapToGrid w:val="0"/>
        <w:spacing w:after="120" w:line="240" w:lineRule="auto"/>
        <w:contextualSpacing w:val="0"/>
        <w:rPr>
          <w:rFonts w:asciiTheme="minorHAnsi" w:hAnsiTheme="minorHAnsi" w:cstheme="minorHAnsi"/>
          <w:sz w:val="18"/>
          <w:szCs w:val="18"/>
        </w:rPr>
      </w:pPr>
      <w:r w:rsidRPr="002C6C3F">
        <w:rPr>
          <w:rFonts w:asciiTheme="minorHAnsi" w:hAnsiTheme="minorHAnsi" w:cstheme="minorHAnsi"/>
          <w:sz w:val="18"/>
          <w:szCs w:val="18"/>
        </w:rPr>
        <w:lastRenderedPageBreak/>
        <w:t>Infectious Diseases Procedures</w:t>
      </w:r>
    </w:p>
    <w:p w14:paraId="4C6125CC" w14:textId="77777777" w:rsidR="0030264A" w:rsidRPr="002C6C3F" w:rsidRDefault="00510342" w:rsidP="008C5961">
      <w:pPr>
        <w:pStyle w:val="ListParagraph"/>
        <w:numPr>
          <w:ilvl w:val="1"/>
          <w:numId w:val="48"/>
        </w:numPr>
        <w:snapToGrid w:val="0"/>
        <w:spacing w:after="0" w:line="240" w:lineRule="auto"/>
        <w:ind w:left="850" w:hanging="357"/>
        <w:contextualSpacing w:val="0"/>
        <w:rPr>
          <w:rFonts w:asciiTheme="minorHAnsi" w:hAnsiTheme="minorHAnsi" w:cstheme="minorHAnsi"/>
          <w:sz w:val="18"/>
          <w:szCs w:val="18"/>
        </w:rPr>
      </w:pPr>
      <w:r w:rsidRPr="002C6C3F">
        <w:rPr>
          <w:rFonts w:asciiTheme="minorHAnsi" w:hAnsiTheme="minorHAnsi" w:cstheme="minorHAnsi"/>
          <w:sz w:val="18"/>
          <w:szCs w:val="18"/>
        </w:rPr>
        <w:t xml:space="preserve">Exclusion of Children and Staff </w:t>
      </w:r>
    </w:p>
    <w:p w14:paraId="1158AD4B" w14:textId="6861E64A" w:rsidR="00510342" w:rsidRPr="002C6C3F" w:rsidRDefault="0030264A" w:rsidP="00E3323A">
      <w:pPr>
        <w:pStyle w:val="ListParagraph"/>
        <w:numPr>
          <w:ilvl w:val="1"/>
          <w:numId w:val="48"/>
        </w:numPr>
        <w:snapToGrid w:val="0"/>
        <w:spacing w:after="120" w:line="240" w:lineRule="auto"/>
        <w:ind w:left="851"/>
        <w:contextualSpacing w:val="0"/>
        <w:rPr>
          <w:rFonts w:asciiTheme="minorHAnsi" w:hAnsiTheme="minorHAnsi" w:cstheme="minorHAnsi"/>
          <w:sz w:val="18"/>
          <w:szCs w:val="18"/>
        </w:rPr>
      </w:pPr>
      <w:r w:rsidRPr="002C6C3F">
        <w:rPr>
          <w:rFonts w:asciiTheme="minorHAnsi" w:hAnsiTheme="minorHAnsi" w:cstheme="minorHAnsi"/>
          <w:sz w:val="18"/>
          <w:szCs w:val="18"/>
        </w:rPr>
        <w:t>I</w:t>
      </w:r>
      <w:r w:rsidR="00510342" w:rsidRPr="002C6C3F">
        <w:rPr>
          <w:rFonts w:asciiTheme="minorHAnsi" w:hAnsiTheme="minorHAnsi" w:cstheme="minorHAnsi"/>
          <w:sz w:val="18"/>
          <w:szCs w:val="18"/>
        </w:rPr>
        <w:t xml:space="preserve">nfectious Disease Notification </w:t>
      </w:r>
    </w:p>
    <w:p w14:paraId="11FCCD66" w14:textId="77777777" w:rsidR="00510342" w:rsidRPr="002C6C3F" w:rsidRDefault="00510342" w:rsidP="00E3323A">
      <w:pPr>
        <w:pStyle w:val="ListParagraph"/>
        <w:numPr>
          <w:ilvl w:val="0"/>
          <w:numId w:val="48"/>
        </w:numPr>
        <w:snapToGrid w:val="0"/>
        <w:spacing w:after="120" w:line="240" w:lineRule="auto"/>
        <w:contextualSpacing w:val="0"/>
        <w:rPr>
          <w:rFonts w:asciiTheme="minorHAnsi" w:hAnsiTheme="minorHAnsi" w:cstheme="minorHAnsi"/>
          <w:sz w:val="18"/>
          <w:szCs w:val="18"/>
        </w:rPr>
      </w:pPr>
      <w:r w:rsidRPr="002C6C3F">
        <w:rPr>
          <w:rFonts w:asciiTheme="minorHAnsi" w:hAnsiTheme="minorHAnsi" w:cstheme="minorHAnsi"/>
          <w:sz w:val="18"/>
          <w:szCs w:val="18"/>
        </w:rPr>
        <w:t>Medical Conditions Procedures</w:t>
      </w:r>
    </w:p>
    <w:p w14:paraId="2A60750C" w14:textId="77777777" w:rsidR="00510342" w:rsidRPr="002C6C3F" w:rsidRDefault="00510342" w:rsidP="008C5961">
      <w:pPr>
        <w:pStyle w:val="ListParagraph"/>
        <w:numPr>
          <w:ilvl w:val="1"/>
          <w:numId w:val="48"/>
        </w:numPr>
        <w:snapToGrid w:val="0"/>
        <w:spacing w:after="0" w:line="240" w:lineRule="auto"/>
        <w:ind w:left="850" w:hanging="357"/>
        <w:contextualSpacing w:val="0"/>
        <w:rPr>
          <w:rFonts w:asciiTheme="minorHAnsi" w:hAnsiTheme="minorHAnsi" w:cstheme="minorHAnsi"/>
          <w:sz w:val="18"/>
          <w:szCs w:val="18"/>
        </w:rPr>
      </w:pPr>
      <w:r w:rsidRPr="002C6C3F">
        <w:rPr>
          <w:rFonts w:asciiTheme="minorHAnsi" w:hAnsiTheme="minorHAnsi" w:cstheme="minorHAnsi"/>
          <w:sz w:val="18"/>
          <w:szCs w:val="18"/>
        </w:rPr>
        <w:t>Medical Management, Risk Minimisation and Communication Plans</w:t>
      </w:r>
    </w:p>
    <w:p w14:paraId="517704EB" w14:textId="77777777" w:rsidR="00510342" w:rsidRPr="002C6C3F" w:rsidRDefault="00510342" w:rsidP="008C5961">
      <w:pPr>
        <w:pStyle w:val="ListParagraph"/>
        <w:numPr>
          <w:ilvl w:val="1"/>
          <w:numId w:val="48"/>
        </w:numPr>
        <w:snapToGrid w:val="0"/>
        <w:spacing w:after="0" w:line="240" w:lineRule="auto"/>
        <w:ind w:left="850" w:hanging="357"/>
        <w:contextualSpacing w:val="0"/>
        <w:rPr>
          <w:rFonts w:asciiTheme="minorHAnsi" w:hAnsiTheme="minorHAnsi" w:cstheme="minorHAnsi"/>
          <w:sz w:val="18"/>
          <w:szCs w:val="18"/>
        </w:rPr>
      </w:pPr>
      <w:r w:rsidRPr="002C6C3F">
        <w:rPr>
          <w:rFonts w:asciiTheme="minorHAnsi" w:hAnsiTheme="minorHAnsi" w:cstheme="minorHAnsi"/>
          <w:sz w:val="18"/>
          <w:szCs w:val="18"/>
        </w:rPr>
        <w:t>Anaphylaxis/Allergy Management</w:t>
      </w:r>
    </w:p>
    <w:p w14:paraId="5E048C5D" w14:textId="77777777" w:rsidR="00510342" w:rsidRPr="002C6C3F" w:rsidRDefault="00510342" w:rsidP="008C5961">
      <w:pPr>
        <w:pStyle w:val="ListParagraph"/>
        <w:numPr>
          <w:ilvl w:val="1"/>
          <w:numId w:val="48"/>
        </w:numPr>
        <w:snapToGrid w:val="0"/>
        <w:spacing w:after="0" w:line="240" w:lineRule="auto"/>
        <w:ind w:left="850" w:hanging="357"/>
        <w:contextualSpacing w:val="0"/>
        <w:rPr>
          <w:rFonts w:asciiTheme="minorHAnsi" w:hAnsiTheme="minorHAnsi" w:cstheme="minorHAnsi"/>
          <w:sz w:val="18"/>
          <w:szCs w:val="18"/>
        </w:rPr>
      </w:pPr>
      <w:r w:rsidRPr="002C6C3F">
        <w:rPr>
          <w:rFonts w:asciiTheme="minorHAnsi" w:hAnsiTheme="minorHAnsi" w:cstheme="minorHAnsi"/>
          <w:sz w:val="18"/>
          <w:szCs w:val="18"/>
        </w:rPr>
        <w:t>Asthma Management</w:t>
      </w:r>
    </w:p>
    <w:p w14:paraId="6F89BDF9" w14:textId="77777777" w:rsidR="00510342" w:rsidRPr="002C6C3F" w:rsidRDefault="00510342" w:rsidP="00E3323A">
      <w:pPr>
        <w:pStyle w:val="ListParagraph"/>
        <w:numPr>
          <w:ilvl w:val="1"/>
          <w:numId w:val="48"/>
        </w:numPr>
        <w:snapToGrid w:val="0"/>
        <w:spacing w:after="120" w:line="240" w:lineRule="auto"/>
        <w:ind w:left="851"/>
        <w:contextualSpacing w:val="0"/>
        <w:rPr>
          <w:rFonts w:asciiTheme="minorHAnsi" w:hAnsiTheme="minorHAnsi" w:cstheme="minorHAnsi"/>
          <w:sz w:val="18"/>
          <w:szCs w:val="18"/>
        </w:rPr>
      </w:pPr>
      <w:r w:rsidRPr="002C6C3F">
        <w:rPr>
          <w:rFonts w:asciiTheme="minorHAnsi" w:hAnsiTheme="minorHAnsi" w:cstheme="minorHAnsi"/>
          <w:sz w:val="18"/>
          <w:szCs w:val="18"/>
        </w:rPr>
        <w:t>Diabetes Management</w:t>
      </w:r>
    </w:p>
    <w:p w14:paraId="1249F2C5" w14:textId="49CC0B07" w:rsidR="00510342" w:rsidRPr="002C6C3F" w:rsidRDefault="00510342" w:rsidP="00E3323A">
      <w:pPr>
        <w:pStyle w:val="ListParagraph"/>
        <w:numPr>
          <w:ilvl w:val="0"/>
          <w:numId w:val="48"/>
        </w:numPr>
        <w:snapToGrid w:val="0"/>
        <w:spacing w:after="120" w:line="240" w:lineRule="auto"/>
        <w:contextualSpacing w:val="0"/>
        <w:rPr>
          <w:rFonts w:asciiTheme="minorHAnsi" w:hAnsiTheme="minorHAnsi" w:cstheme="minorHAnsi"/>
          <w:sz w:val="18"/>
          <w:szCs w:val="18"/>
        </w:rPr>
      </w:pPr>
      <w:r w:rsidRPr="002C6C3F">
        <w:rPr>
          <w:rFonts w:asciiTheme="minorHAnsi" w:hAnsiTheme="minorHAnsi" w:cstheme="minorHAnsi"/>
          <w:sz w:val="18"/>
          <w:szCs w:val="18"/>
        </w:rPr>
        <w:t>Physical Environment</w:t>
      </w:r>
      <w:r w:rsidR="00416D8A" w:rsidRPr="002C6C3F">
        <w:rPr>
          <w:rFonts w:asciiTheme="minorHAnsi" w:hAnsiTheme="minorHAnsi" w:cstheme="minorHAnsi"/>
          <w:sz w:val="18"/>
          <w:szCs w:val="18"/>
        </w:rPr>
        <w:t xml:space="preserve"> Procedures</w:t>
      </w:r>
    </w:p>
    <w:p w14:paraId="39F3260A" w14:textId="77777777" w:rsidR="00510342" w:rsidRPr="002C6C3F" w:rsidRDefault="00510342" w:rsidP="008C5961">
      <w:pPr>
        <w:pStyle w:val="ListParagraph"/>
        <w:numPr>
          <w:ilvl w:val="1"/>
          <w:numId w:val="48"/>
        </w:numPr>
        <w:snapToGrid w:val="0"/>
        <w:spacing w:after="0" w:line="240" w:lineRule="auto"/>
        <w:ind w:left="850" w:hanging="357"/>
        <w:contextualSpacing w:val="0"/>
        <w:rPr>
          <w:rFonts w:asciiTheme="minorHAnsi" w:hAnsiTheme="minorHAnsi" w:cstheme="minorHAnsi"/>
          <w:sz w:val="18"/>
          <w:szCs w:val="18"/>
        </w:rPr>
      </w:pPr>
      <w:r w:rsidRPr="002C6C3F">
        <w:rPr>
          <w:rFonts w:asciiTheme="minorHAnsi" w:hAnsiTheme="minorHAnsi" w:cstheme="minorHAnsi"/>
          <w:sz w:val="18"/>
          <w:szCs w:val="18"/>
        </w:rPr>
        <w:t>Safety checks for indoors and outdoors (daily + routine + electrical equipment + fire equipment + security)</w:t>
      </w:r>
    </w:p>
    <w:p w14:paraId="4007297F" w14:textId="77777777" w:rsidR="00510342" w:rsidRPr="002C6C3F" w:rsidRDefault="00510342" w:rsidP="008C5961">
      <w:pPr>
        <w:pStyle w:val="ListParagraph"/>
        <w:numPr>
          <w:ilvl w:val="1"/>
          <w:numId w:val="48"/>
        </w:numPr>
        <w:snapToGrid w:val="0"/>
        <w:spacing w:after="0" w:line="240" w:lineRule="auto"/>
        <w:ind w:left="850" w:hanging="357"/>
        <w:contextualSpacing w:val="0"/>
        <w:rPr>
          <w:rFonts w:asciiTheme="minorHAnsi" w:hAnsiTheme="minorHAnsi" w:cstheme="minorHAnsi"/>
          <w:sz w:val="18"/>
          <w:szCs w:val="18"/>
        </w:rPr>
      </w:pPr>
      <w:r w:rsidRPr="002C6C3F">
        <w:rPr>
          <w:rFonts w:asciiTheme="minorHAnsi" w:hAnsiTheme="minorHAnsi" w:cstheme="minorHAnsi"/>
          <w:sz w:val="18"/>
          <w:szCs w:val="18"/>
        </w:rPr>
        <w:t>Poison safety checklist</w:t>
      </w:r>
    </w:p>
    <w:p w14:paraId="6DCFBB22" w14:textId="77777777" w:rsidR="00510342" w:rsidRPr="002C6C3F" w:rsidRDefault="00510342" w:rsidP="00E3323A">
      <w:pPr>
        <w:pStyle w:val="ListParagraph"/>
        <w:numPr>
          <w:ilvl w:val="1"/>
          <w:numId w:val="48"/>
        </w:numPr>
        <w:snapToGrid w:val="0"/>
        <w:spacing w:after="120" w:line="240" w:lineRule="auto"/>
        <w:ind w:left="851"/>
        <w:contextualSpacing w:val="0"/>
        <w:rPr>
          <w:rFonts w:asciiTheme="minorHAnsi" w:hAnsiTheme="minorHAnsi" w:cstheme="minorHAnsi"/>
          <w:sz w:val="18"/>
          <w:szCs w:val="18"/>
        </w:rPr>
      </w:pPr>
      <w:r w:rsidRPr="002C6C3F">
        <w:rPr>
          <w:rFonts w:asciiTheme="minorHAnsi" w:hAnsiTheme="minorHAnsi" w:cstheme="minorHAnsi"/>
          <w:sz w:val="18"/>
          <w:szCs w:val="18"/>
        </w:rPr>
        <w:t>Hazard assessments</w:t>
      </w:r>
    </w:p>
    <w:p w14:paraId="1D72AD48" w14:textId="12701746" w:rsidR="00A83A4B" w:rsidRPr="002C6C3F" w:rsidRDefault="00510342" w:rsidP="00E3323A">
      <w:pPr>
        <w:pStyle w:val="ListParagraph"/>
        <w:numPr>
          <w:ilvl w:val="0"/>
          <w:numId w:val="48"/>
        </w:numPr>
        <w:snapToGrid w:val="0"/>
        <w:spacing w:after="120" w:line="240" w:lineRule="auto"/>
        <w:contextualSpacing w:val="0"/>
        <w:rPr>
          <w:rFonts w:asciiTheme="minorHAnsi" w:hAnsiTheme="minorHAnsi" w:cstheme="minorHAnsi"/>
          <w:sz w:val="18"/>
          <w:szCs w:val="18"/>
        </w:rPr>
      </w:pPr>
      <w:r w:rsidRPr="002C6C3F">
        <w:rPr>
          <w:rFonts w:asciiTheme="minorHAnsi" w:hAnsiTheme="minorHAnsi" w:cstheme="minorHAnsi"/>
          <w:sz w:val="18"/>
          <w:szCs w:val="18"/>
        </w:rPr>
        <w:t>Extreme weather</w:t>
      </w:r>
      <w:r w:rsidR="00A83A4B" w:rsidRPr="002C6C3F">
        <w:rPr>
          <w:rFonts w:asciiTheme="minorHAnsi" w:hAnsiTheme="minorHAnsi" w:cstheme="minorHAnsi"/>
          <w:sz w:val="18"/>
          <w:szCs w:val="18"/>
        </w:rPr>
        <w:t xml:space="preserve"> Sun Protection and Heat Safety</w:t>
      </w:r>
    </w:p>
    <w:p w14:paraId="536E726E" w14:textId="77777777" w:rsidR="00A83A4B" w:rsidRPr="002C6C3F" w:rsidRDefault="00A83A4B" w:rsidP="00E3323A">
      <w:pPr>
        <w:pStyle w:val="ListParagraph"/>
        <w:numPr>
          <w:ilvl w:val="0"/>
          <w:numId w:val="48"/>
        </w:numPr>
        <w:snapToGrid w:val="0"/>
        <w:spacing w:after="120" w:line="240" w:lineRule="auto"/>
        <w:contextualSpacing w:val="0"/>
        <w:rPr>
          <w:rFonts w:asciiTheme="minorHAnsi" w:hAnsiTheme="minorHAnsi" w:cstheme="minorHAnsi"/>
          <w:sz w:val="18"/>
          <w:szCs w:val="18"/>
        </w:rPr>
      </w:pPr>
      <w:r w:rsidRPr="002C6C3F">
        <w:rPr>
          <w:rFonts w:asciiTheme="minorHAnsi" w:hAnsiTheme="minorHAnsi" w:cstheme="minorHAnsi"/>
          <w:sz w:val="18"/>
          <w:szCs w:val="18"/>
        </w:rPr>
        <w:t>Sunscreen Application</w:t>
      </w:r>
    </w:p>
    <w:p w14:paraId="4F28C68B" w14:textId="77777777" w:rsidR="00A83A4B" w:rsidRPr="002C6C3F" w:rsidRDefault="00A83A4B" w:rsidP="00E3323A">
      <w:pPr>
        <w:pStyle w:val="ListParagraph"/>
        <w:numPr>
          <w:ilvl w:val="0"/>
          <w:numId w:val="48"/>
        </w:numPr>
        <w:snapToGrid w:val="0"/>
        <w:spacing w:after="120" w:line="240" w:lineRule="auto"/>
        <w:contextualSpacing w:val="0"/>
        <w:rPr>
          <w:rFonts w:asciiTheme="minorHAnsi" w:hAnsiTheme="minorHAnsi" w:cstheme="minorHAnsi"/>
          <w:sz w:val="18"/>
          <w:szCs w:val="18"/>
        </w:rPr>
      </w:pPr>
      <w:r w:rsidRPr="002C6C3F">
        <w:rPr>
          <w:rFonts w:asciiTheme="minorHAnsi" w:hAnsiTheme="minorHAnsi" w:cstheme="minorHAnsi"/>
          <w:sz w:val="18"/>
          <w:szCs w:val="18"/>
        </w:rPr>
        <w:t>Sun Smart Guidelines</w:t>
      </w:r>
    </w:p>
    <w:p w14:paraId="64A760A9" w14:textId="3D8A4DDF" w:rsidR="00416D8A" w:rsidRPr="002C6C3F" w:rsidRDefault="00A83A4B" w:rsidP="00E3323A">
      <w:pPr>
        <w:pStyle w:val="ListParagraph"/>
        <w:numPr>
          <w:ilvl w:val="0"/>
          <w:numId w:val="48"/>
        </w:numPr>
        <w:snapToGrid w:val="0"/>
        <w:spacing w:after="120" w:line="240" w:lineRule="auto"/>
        <w:contextualSpacing w:val="0"/>
        <w:rPr>
          <w:rFonts w:asciiTheme="minorHAnsi" w:hAnsiTheme="minorHAnsi" w:cstheme="minorHAnsi"/>
          <w:sz w:val="18"/>
          <w:szCs w:val="18"/>
        </w:rPr>
      </w:pPr>
      <w:r w:rsidRPr="002C6C3F">
        <w:rPr>
          <w:rFonts w:asciiTheme="minorHAnsi" w:hAnsiTheme="minorHAnsi" w:cstheme="minorHAnsi"/>
          <w:sz w:val="18"/>
          <w:szCs w:val="18"/>
        </w:rPr>
        <w:t>Water Safety Procedure</w:t>
      </w:r>
    </w:p>
    <w:p w14:paraId="3AEEFE70" w14:textId="2A930158" w:rsidR="00510342" w:rsidRPr="002C6C3F" w:rsidRDefault="00510342" w:rsidP="00E3323A">
      <w:pPr>
        <w:pStyle w:val="ListParagraph"/>
        <w:keepNext/>
        <w:numPr>
          <w:ilvl w:val="0"/>
          <w:numId w:val="48"/>
        </w:numPr>
        <w:snapToGrid w:val="0"/>
        <w:spacing w:after="120" w:line="240" w:lineRule="auto"/>
        <w:ind w:left="402" w:hanging="357"/>
        <w:contextualSpacing w:val="0"/>
        <w:rPr>
          <w:rFonts w:asciiTheme="minorHAnsi" w:hAnsiTheme="minorHAnsi" w:cstheme="minorHAnsi"/>
          <w:sz w:val="18"/>
          <w:szCs w:val="18"/>
        </w:rPr>
      </w:pPr>
      <w:r w:rsidRPr="002C6C3F">
        <w:rPr>
          <w:rFonts w:asciiTheme="minorHAnsi" w:hAnsiTheme="minorHAnsi" w:cstheme="minorHAnsi"/>
          <w:sz w:val="18"/>
          <w:szCs w:val="18"/>
        </w:rPr>
        <w:t>Food Safety Procedures</w:t>
      </w:r>
    </w:p>
    <w:p w14:paraId="7DA3EE71" w14:textId="77777777" w:rsidR="00510342" w:rsidRPr="002C6C3F" w:rsidRDefault="00510342" w:rsidP="008C5961">
      <w:pPr>
        <w:pStyle w:val="ListParagraph"/>
        <w:numPr>
          <w:ilvl w:val="1"/>
          <w:numId w:val="48"/>
        </w:numPr>
        <w:snapToGrid w:val="0"/>
        <w:spacing w:after="0" w:line="240" w:lineRule="auto"/>
        <w:ind w:left="850" w:hanging="357"/>
        <w:contextualSpacing w:val="0"/>
        <w:rPr>
          <w:rFonts w:asciiTheme="minorHAnsi" w:hAnsiTheme="minorHAnsi" w:cstheme="minorHAnsi"/>
          <w:sz w:val="18"/>
          <w:szCs w:val="18"/>
        </w:rPr>
      </w:pPr>
      <w:r w:rsidRPr="002C6C3F">
        <w:rPr>
          <w:rFonts w:asciiTheme="minorHAnsi" w:hAnsiTheme="minorHAnsi" w:cstheme="minorHAnsi"/>
          <w:sz w:val="18"/>
          <w:szCs w:val="18"/>
        </w:rPr>
        <w:t>Personal health and hygiene for food handlers</w:t>
      </w:r>
    </w:p>
    <w:p w14:paraId="14FF6A80" w14:textId="77777777" w:rsidR="00510342" w:rsidRPr="002C6C3F" w:rsidRDefault="00510342" w:rsidP="008C5961">
      <w:pPr>
        <w:pStyle w:val="ListParagraph"/>
        <w:numPr>
          <w:ilvl w:val="1"/>
          <w:numId w:val="48"/>
        </w:numPr>
        <w:snapToGrid w:val="0"/>
        <w:spacing w:after="0" w:line="240" w:lineRule="auto"/>
        <w:ind w:left="850" w:hanging="357"/>
        <w:contextualSpacing w:val="0"/>
        <w:rPr>
          <w:rFonts w:asciiTheme="minorHAnsi" w:hAnsiTheme="minorHAnsi" w:cstheme="minorHAnsi"/>
          <w:sz w:val="18"/>
          <w:szCs w:val="18"/>
        </w:rPr>
      </w:pPr>
      <w:r w:rsidRPr="002C6C3F">
        <w:rPr>
          <w:rFonts w:asciiTheme="minorHAnsi" w:hAnsiTheme="minorHAnsi" w:cstheme="minorHAnsi"/>
          <w:sz w:val="18"/>
          <w:szCs w:val="18"/>
        </w:rPr>
        <w:t>Food receipt</w:t>
      </w:r>
    </w:p>
    <w:p w14:paraId="25A5774F" w14:textId="77777777" w:rsidR="00510342" w:rsidRPr="002C6C3F" w:rsidRDefault="00510342" w:rsidP="008C5961">
      <w:pPr>
        <w:pStyle w:val="ListParagraph"/>
        <w:numPr>
          <w:ilvl w:val="1"/>
          <w:numId w:val="48"/>
        </w:numPr>
        <w:snapToGrid w:val="0"/>
        <w:spacing w:after="0" w:line="240" w:lineRule="auto"/>
        <w:ind w:left="850" w:hanging="357"/>
        <w:contextualSpacing w:val="0"/>
        <w:rPr>
          <w:rFonts w:asciiTheme="minorHAnsi" w:hAnsiTheme="minorHAnsi" w:cstheme="minorHAnsi"/>
          <w:sz w:val="18"/>
          <w:szCs w:val="18"/>
        </w:rPr>
      </w:pPr>
      <w:r w:rsidRPr="002C6C3F">
        <w:rPr>
          <w:rFonts w:asciiTheme="minorHAnsi" w:hAnsiTheme="minorHAnsi" w:cstheme="minorHAnsi"/>
          <w:sz w:val="18"/>
          <w:szCs w:val="18"/>
        </w:rPr>
        <w:t xml:space="preserve">Food storage </w:t>
      </w:r>
    </w:p>
    <w:p w14:paraId="57DEDE20" w14:textId="77777777" w:rsidR="00510342" w:rsidRPr="002C6C3F" w:rsidRDefault="00510342" w:rsidP="008C5961">
      <w:pPr>
        <w:pStyle w:val="ListParagraph"/>
        <w:numPr>
          <w:ilvl w:val="1"/>
          <w:numId w:val="48"/>
        </w:numPr>
        <w:snapToGrid w:val="0"/>
        <w:spacing w:after="0" w:line="240" w:lineRule="auto"/>
        <w:ind w:left="850" w:hanging="357"/>
        <w:contextualSpacing w:val="0"/>
        <w:rPr>
          <w:rFonts w:asciiTheme="minorHAnsi" w:hAnsiTheme="minorHAnsi" w:cstheme="minorHAnsi"/>
          <w:sz w:val="18"/>
          <w:szCs w:val="18"/>
        </w:rPr>
      </w:pPr>
      <w:r w:rsidRPr="002C6C3F">
        <w:rPr>
          <w:rFonts w:asciiTheme="minorHAnsi" w:hAnsiTheme="minorHAnsi" w:cstheme="minorHAnsi"/>
          <w:sz w:val="18"/>
          <w:szCs w:val="18"/>
        </w:rPr>
        <w:t>Food processing (preparing and cooking)</w:t>
      </w:r>
    </w:p>
    <w:p w14:paraId="1BFC55F5" w14:textId="77777777" w:rsidR="00510342" w:rsidRPr="002C6C3F" w:rsidRDefault="00510342" w:rsidP="008C5961">
      <w:pPr>
        <w:pStyle w:val="ListParagraph"/>
        <w:numPr>
          <w:ilvl w:val="1"/>
          <w:numId w:val="48"/>
        </w:numPr>
        <w:snapToGrid w:val="0"/>
        <w:spacing w:after="0" w:line="240" w:lineRule="auto"/>
        <w:ind w:left="850" w:hanging="357"/>
        <w:contextualSpacing w:val="0"/>
        <w:rPr>
          <w:rFonts w:asciiTheme="minorHAnsi" w:hAnsiTheme="minorHAnsi" w:cstheme="minorHAnsi"/>
          <w:sz w:val="18"/>
          <w:szCs w:val="18"/>
        </w:rPr>
      </w:pPr>
      <w:r w:rsidRPr="002C6C3F">
        <w:rPr>
          <w:rFonts w:asciiTheme="minorHAnsi" w:hAnsiTheme="minorHAnsi" w:cstheme="minorHAnsi"/>
          <w:sz w:val="18"/>
          <w:szCs w:val="18"/>
        </w:rPr>
        <w:t>Serving food safely</w:t>
      </w:r>
    </w:p>
    <w:p w14:paraId="01ED9101" w14:textId="12A10E4A" w:rsidR="00510342" w:rsidRPr="0010701F" w:rsidRDefault="00510342" w:rsidP="0010701F">
      <w:pPr>
        <w:pStyle w:val="ListParagraph"/>
        <w:numPr>
          <w:ilvl w:val="1"/>
          <w:numId w:val="48"/>
        </w:numPr>
        <w:snapToGrid w:val="0"/>
        <w:spacing w:after="0" w:line="240" w:lineRule="auto"/>
        <w:ind w:left="850" w:hanging="357"/>
        <w:contextualSpacing w:val="0"/>
        <w:rPr>
          <w:rFonts w:asciiTheme="minorHAnsi" w:hAnsiTheme="minorHAnsi" w:cstheme="minorHAnsi"/>
          <w:sz w:val="18"/>
          <w:szCs w:val="18"/>
        </w:rPr>
      </w:pPr>
      <w:r w:rsidRPr="002C6C3F">
        <w:rPr>
          <w:rFonts w:asciiTheme="minorHAnsi" w:hAnsiTheme="minorHAnsi" w:cstheme="minorHAnsi"/>
          <w:sz w:val="18"/>
          <w:szCs w:val="18"/>
        </w:rPr>
        <w:t>Food transportation</w:t>
      </w:r>
    </w:p>
    <w:p w14:paraId="11E08951" w14:textId="77777777" w:rsidR="00510342" w:rsidRPr="002C6C3F" w:rsidRDefault="00510342" w:rsidP="008C5961">
      <w:pPr>
        <w:pStyle w:val="ListParagraph"/>
        <w:numPr>
          <w:ilvl w:val="1"/>
          <w:numId w:val="48"/>
        </w:numPr>
        <w:snapToGrid w:val="0"/>
        <w:spacing w:after="0" w:line="240" w:lineRule="auto"/>
        <w:ind w:left="850" w:hanging="357"/>
        <w:contextualSpacing w:val="0"/>
        <w:rPr>
          <w:rFonts w:asciiTheme="minorHAnsi" w:hAnsiTheme="minorHAnsi" w:cstheme="minorHAnsi"/>
          <w:sz w:val="18"/>
          <w:szCs w:val="18"/>
        </w:rPr>
      </w:pPr>
      <w:r w:rsidRPr="002C6C3F">
        <w:rPr>
          <w:rFonts w:asciiTheme="minorHAnsi" w:hAnsiTheme="minorHAnsi" w:cstheme="minorHAnsi"/>
          <w:sz w:val="18"/>
          <w:szCs w:val="18"/>
        </w:rPr>
        <w:t>Cooking with children safely</w:t>
      </w:r>
    </w:p>
    <w:p w14:paraId="6E009382" w14:textId="77777777" w:rsidR="00510342" w:rsidRPr="002C6C3F" w:rsidRDefault="00510342" w:rsidP="008C5961">
      <w:pPr>
        <w:pStyle w:val="ListParagraph"/>
        <w:numPr>
          <w:ilvl w:val="1"/>
          <w:numId w:val="48"/>
        </w:numPr>
        <w:snapToGrid w:val="0"/>
        <w:spacing w:after="0" w:line="240" w:lineRule="auto"/>
        <w:ind w:left="850" w:hanging="357"/>
        <w:contextualSpacing w:val="0"/>
        <w:rPr>
          <w:rFonts w:asciiTheme="minorHAnsi" w:hAnsiTheme="minorHAnsi" w:cstheme="minorHAnsi"/>
          <w:sz w:val="18"/>
          <w:szCs w:val="18"/>
        </w:rPr>
      </w:pPr>
      <w:r w:rsidRPr="002C6C3F">
        <w:rPr>
          <w:rFonts w:asciiTheme="minorHAnsi" w:hAnsiTheme="minorHAnsi" w:cstheme="minorHAnsi"/>
          <w:sz w:val="18"/>
          <w:szCs w:val="18"/>
        </w:rPr>
        <w:t>Food safe cleaning, sanitising and maintenance</w:t>
      </w:r>
    </w:p>
    <w:p w14:paraId="50A5FF7B" w14:textId="258D9439" w:rsidR="003F0700" w:rsidRPr="002C6C3F" w:rsidRDefault="003F0700" w:rsidP="00E3323A">
      <w:pPr>
        <w:pStyle w:val="ListParagraph"/>
        <w:numPr>
          <w:ilvl w:val="0"/>
          <w:numId w:val="48"/>
        </w:numPr>
        <w:snapToGrid w:val="0"/>
        <w:spacing w:after="120" w:line="240" w:lineRule="auto"/>
        <w:contextualSpacing w:val="0"/>
        <w:rPr>
          <w:rFonts w:asciiTheme="minorHAnsi" w:hAnsiTheme="minorHAnsi" w:cstheme="minorHAnsi"/>
          <w:sz w:val="18"/>
          <w:szCs w:val="18"/>
        </w:rPr>
        <w:sectPr w:rsidR="003F0700" w:rsidRPr="002C6C3F" w:rsidSect="003E4A8F">
          <w:type w:val="continuous"/>
          <w:pgSz w:w="11906" w:h="16838"/>
          <w:pgMar w:top="1440" w:right="1440" w:bottom="1440" w:left="1440" w:header="708" w:footer="708" w:gutter="0"/>
          <w:cols w:num="2" w:space="709"/>
          <w:docGrid w:linePitch="360"/>
        </w:sectPr>
      </w:pPr>
    </w:p>
    <w:p w14:paraId="54B6CD03" w14:textId="77777777" w:rsidR="00832C7B" w:rsidRPr="002C6C3F" w:rsidRDefault="00832C7B" w:rsidP="00416D8A">
      <w:pPr>
        <w:snapToGrid w:val="0"/>
        <w:spacing w:after="0" w:line="240" w:lineRule="auto"/>
        <w:rPr>
          <w:rFonts w:asciiTheme="minorHAnsi" w:hAnsiTheme="minorHAnsi" w:cstheme="minorHAnsi"/>
          <w:sz w:val="18"/>
          <w:szCs w:val="18"/>
        </w:rPr>
        <w:sectPr w:rsidR="00832C7B" w:rsidRPr="002C6C3F" w:rsidSect="003F0700">
          <w:type w:val="continuous"/>
          <w:pgSz w:w="11906" w:h="16838"/>
          <w:pgMar w:top="1440" w:right="1440" w:bottom="1440" w:left="1440" w:header="708" w:footer="708" w:gutter="0"/>
          <w:pgNumType w:start="1"/>
          <w:cols w:space="708"/>
          <w:docGrid w:linePitch="360"/>
        </w:sectPr>
      </w:pPr>
    </w:p>
    <w:p w14:paraId="3084C9A7" w14:textId="77777777" w:rsidR="009E17A8" w:rsidRPr="002C6C3F" w:rsidRDefault="009E17A8" w:rsidP="00416D8A">
      <w:pPr>
        <w:snapToGrid w:val="0"/>
        <w:spacing w:after="0" w:line="240" w:lineRule="auto"/>
        <w:rPr>
          <w:rFonts w:asciiTheme="minorHAnsi" w:hAnsiTheme="minorHAnsi" w:cstheme="minorHAnsi"/>
          <w:sz w:val="18"/>
          <w:szCs w:val="18"/>
        </w:rPr>
      </w:pPr>
    </w:p>
    <w:p w14:paraId="3E8C0B7A" w14:textId="77777777" w:rsidR="00832C7B" w:rsidRPr="002C6C3F" w:rsidRDefault="00832C7B">
      <w:pPr>
        <w:spacing w:after="0" w:line="240" w:lineRule="auto"/>
        <w:rPr>
          <w:rFonts w:asciiTheme="minorHAnsi" w:hAnsiTheme="minorHAnsi" w:cstheme="minorHAnsi"/>
          <w:sz w:val="18"/>
          <w:szCs w:val="18"/>
        </w:rPr>
      </w:pPr>
      <w:r w:rsidRPr="002C6C3F">
        <w:rPr>
          <w:rFonts w:asciiTheme="minorHAnsi" w:hAnsiTheme="minorHAnsi" w:cstheme="minorHAnsi"/>
          <w:sz w:val="18"/>
          <w:szCs w:val="18"/>
        </w:rPr>
        <w:br w:type="page"/>
      </w:r>
    </w:p>
    <w:p w14:paraId="3C83231D" w14:textId="70E2BCFF" w:rsidR="009A1EF1" w:rsidRPr="002C6C3F" w:rsidRDefault="003A60B9" w:rsidP="00DA3569">
      <w:pPr>
        <w:spacing w:after="0" w:line="240" w:lineRule="auto"/>
        <w:jc w:val="right"/>
        <w:rPr>
          <w:rFonts w:eastAsia="Times New Roman" w:cs="Calibri"/>
          <w:b/>
          <w:sz w:val="28"/>
          <w:szCs w:val="28"/>
        </w:rPr>
      </w:pPr>
      <w:r w:rsidRPr="002C6C3F">
        <w:rPr>
          <w:rFonts w:cs="Calibri"/>
          <w:b/>
          <w:bCs/>
        </w:rPr>
        <w:lastRenderedPageBreak/>
        <w:t xml:space="preserve">APPENDIX </w:t>
      </w:r>
      <w:r w:rsidR="009A1EF1" w:rsidRPr="002C6C3F">
        <w:rPr>
          <w:rFonts w:cs="Calibri"/>
          <w:b/>
          <w:bCs/>
        </w:rPr>
        <w:t>C</w:t>
      </w:r>
    </w:p>
    <w:p w14:paraId="08E0F2A8" w14:textId="3AB7E96F" w:rsidR="003A60B9" w:rsidRPr="002C6C3F" w:rsidRDefault="009A1EF1" w:rsidP="007F561A">
      <w:pPr>
        <w:pBdr>
          <w:bottom w:val="single" w:sz="4" w:space="1" w:color="auto"/>
        </w:pBdr>
        <w:spacing w:after="0" w:line="240" w:lineRule="auto"/>
        <w:rPr>
          <w:rFonts w:eastAsia="Times New Roman" w:cs="Calibri"/>
          <w:b/>
          <w:sz w:val="28"/>
          <w:szCs w:val="28"/>
        </w:rPr>
      </w:pPr>
      <w:r w:rsidRPr="002C6C3F">
        <w:rPr>
          <w:rFonts w:eastAsia="Times New Roman" w:cs="Calibri"/>
          <w:b/>
          <w:sz w:val="28"/>
          <w:szCs w:val="28"/>
        </w:rPr>
        <w:t>RESOURCE</w:t>
      </w:r>
      <w:r w:rsidR="003A60B9" w:rsidRPr="002C6C3F">
        <w:rPr>
          <w:rFonts w:eastAsia="Times New Roman" w:cs="Calibri"/>
          <w:b/>
          <w:sz w:val="28"/>
          <w:szCs w:val="28"/>
        </w:rPr>
        <w:t xml:space="preserve"> - Child safety and wellbeing breach - incident report</w:t>
      </w:r>
      <w:r w:rsidRPr="002C6C3F">
        <w:rPr>
          <w:rFonts w:eastAsia="Times New Roman" w:cs="Calibri"/>
          <w:b/>
          <w:sz w:val="28"/>
          <w:szCs w:val="28"/>
        </w:rPr>
        <w:t xml:space="preserve"> template</w:t>
      </w:r>
    </w:p>
    <w:p w14:paraId="38C9CC88" w14:textId="77777777" w:rsidR="003A60B9" w:rsidRPr="002C6C3F" w:rsidRDefault="003A60B9" w:rsidP="007F561A">
      <w:pPr>
        <w:spacing w:after="0" w:line="240" w:lineRule="auto"/>
        <w:rPr>
          <w:rFonts w:eastAsia="Times New Roman" w:cs="Calibri"/>
          <w:b/>
          <w:sz w:val="10"/>
          <w:szCs w:val="10"/>
        </w:rPr>
      </w:pPr>
    </w:p>
    <w:tbl>
      <w:tblPr>
        <w:tblStyle w:val="TableGrid"/>
        <w:tblW w:w="0" w:type="auto"/>
        <w:shd w:val="clear" w:color="auto" w:fill="D9E2F3" w:themeFill="accent1" w:themeFillTint="33"/>
        <w:tblLook w:val="04A0" w:firstRow="1" w:lastRow="0" w:firstColumn="1" w:lastColumn="0" w:noHBand="0" w:noVBand="1"/>
      </w:tblPr>
      <w:tblGrid>
        <w:gridCol w:w="9016"/>
      </w:tblGrid>
      <w:tr w:rsidR="006725CD" w:rsidRPr="002C6C3F" w14:paraId="1EBF44A6" w14:textId="77777777" w:rsidTr="00DA3569">
        <w:tc>
          <w:tcPr>
            <w:tcW w:w="9016" w:type="dxa"/>
            <w:shd w:val="clear" w:color="auto" w:fill="D9E2F3" w:themeFill="accent1" w:themeFillTint="33"/>
          </w:tcPr>
          <w:p w14:paraId="06059204" w14:textId="77793C46" w:rsidR="006725CD" w:rsidRPr="002C6C3F" w:rsidRDefault="006725CD" w:rsidP="00E85632">
            <w:pPr>
              <w:snapToGrid w:val="0"/>
              <w:spacing w:after="60"/>
              <w:ind w:right="-46"/>
              <w:jc w:val="center"/>
              <w:rPr>
                <w:rFonts w:cs="Calibri"/>
                <w:b/>
                <w:bCs/>
                <w:iCs/>
                <w:spacing w:val="10"/>
                <w:sz w:val="28"/>
                <w:szCs w:val="28"/>
              </w:rPr>
            </w:pPr>
            <w:r w:rsidRPr="002C6C3F">
              <w:rPr>
                <w:rFonts w:cs="Calibri"/>
                <w:b/>
                <w:sz w:val="28"/>
                <w:szCs w:val="28"/>
              </w:rPr>
              <w:t xml:space="preserve">Child safety and wellbeing breach - incident report </w:t>
            </w:r>
          </w:p>
        </w:tc>
      </w:tr>
    </w:tbl>
    <w:p w14:paraId="5BC3A48E" w14:textId="0B08787A" w:rsidR="00C9220B" w:rsidRPr="002C6C3F" w:rsidRDefault="00EC1BA4" w:rsidP="00FC2AEA">
      <w:pPr>
        <w:autoSpaceDE w:val="0"/>
        <w:autoSpaceDN w:val="0"/>
        <w:adjustRightInd w:val="0"/>
        <w:snapToGrid w:val="0"/>
        <w:spacing w:after="120" w:line="240" w:lineRule="auto"/>
        <w:rPr>
          <w:rFonts w:cs="Calibri"/>
          <w:sz w:val="20"/>
          <w:szCs w:val="20"/>
        </w:rPr>
      </w:pPr>
      <w:r w:rsidRPr="002C6C3F">
        <w:rPr>
          <w:rFonts w:cs="Calibri"/>
          <w:sz w:val="20"/>
          <w:szCs w:val="20"/>
        </w:rPr>
        <w:t>This form must be completed as soon as practicable after you witness or become aware of a</w:t>
      </w:r>
      <w:r w:rsidR="008434E9" w:rsidRPr="002C6C3F">
        <w:rPr>
          <w:rFonts w:cs="Calibri"/>
          <w:sz w:val="20"/>
          <w:szCs w:val="20"/>
        </w:rPr>
        <w:t xml:space="preserve"> breach</w:t>
      </w:r>
      <w:r w:rsidRPr="002C6C3F">
        <w:rPr>
          <w:rFonts w:cs="Calibri"/>
          <w:sz w:val="20"/>
          <w:szCs w:val="20"/>
        </w:rPr>
        <w:t>.</w:t>
      </w:r>
      <w:r w:rsidR="00DF55A9" w:rsidRPr="002C6C3F">
        <w:rPr>
          <w:rFonts w:cs="Calibri"/>
          <w:sz w:val="20"/>
          <w:szCs w:val="20"/>
        </w:rPr>
        <w:t xml:space="preserve"> </w:t>
      </w:r>
      <w:r w:rsidR="00E407BA" w:rsidRPr="002C6C3F">
        <w:rPr>
          <w:rFonts w:cs="Calibri"/>
          <w:sz w:val="20"/>
          <w:szCs w:val="20"/>
        </w:rPr>
        <w:t>Store</w:t>
      </w:r>
      <w:r w:rsidR="00C9220B" w:rsidRPr="002C6C3F">
        <w:rPr>
          <w:rFonts w:cs="Calibri"/>
          <w:sz w:val="20"/>
          <w:szCs w:val="20"/>
        </w:rPr>
        <w:t xml:space="preserve"> </w:t>
      </w:r>
      <w:r w:rsidR="005A75EB" w:rsidRPr="002C6C3F">
        <w:rPr>
          <w:rFonts w:cs="Calibri"/>
          <w:sz w:val="20"/>
          <w:szCs w:val="20"/>
        </w:rPr>
        <w:t>and</w:t>
      </w:r>
      <w:r w:rsidR="00C9220B" w:rsidRPr="002C6C3F">
        <w:rPr>
          <w:rFonts w:cs="Calibri"/>
          <w:sz w:val="20"/>
          <w:szCs w:val="20"/>
        </w:rPr>
        <w:t xml:space="preserve"> retain </w:t>
      </w:r>
      <w:r w:rsidR="005A75EB" w:rsidRPr="002C6C3F">
        <w:rPr>
          <w:rFonts w:cs="Calibri"/>
          <w:sz w:val="20"/>
          <w:szCs w:val="20"/>
        </w:rPr>
        <w:t xml:space="preserve">this record </w:t>
      </w:r>
      <w:r w:rsidR="00C9220B" w:rsidRPr="002C6C3F">
        <w:rPr>
          <w:rFonts w:cs="Calibri"/>
          <w:sz w:val="20"/>
          <w:szCs w:val="20"/>
        </w:rPr>
        <w:t xml:space="preserve">according to our </w:t>
      </w:r>
      <w:r w:rsidR="005A75EB" w:rsidRPr="002C6C3F">
        <w:rPr>
          <w:rFonts w:cs="Calibri"/>
          <w:sz w:val="20"/>
          <w:szCs w:val="20"/>
        </w:rPr>
        <w:t xml:space="preserve">Record Keeping </w:t>
      </w:r>
      <w:r w:rsidR="00CA443C" w:rsidRPr="002C6C3F">
        <w:rPr>
          <w:rFonts w:cs="Calibri"/>
          <w:sz w:val="20"/>
          <w:szCs w:val="20"/>
        </w:rPr>
        <w:t>Policy /</w:t>
      </w:r>
      <w:r w:rsidR="005A75EB" w:rsidRPr="002C6C3F">
        <w:rPr>
          <w:rFonts w:cs="Calibri"/>
          <w:sz w:val="20"/>
          <w:szCs w:val="20"/>
        </w:rPr>
        <w:t xml:space="preserve"> Child </w:t>
      </w:r>
      <w:r w:rsidR="00CA443C" w:rsidRPr="002C6C3F">
        <w:rPr>
          <w:rFonts w:cs="Calibri"/>
          <w:sz w:val="20"/>
          <w:szCs w:val="20"/>
        </w:rPr>
        <w:t>Protection Policy</w:t>
      </w:r>
    </w:p>
    <w:tbl>
      <w:tblPr>
        <w:tblStyle w:val="TableGrid"/>
        <w:tblW w:w="9072" w:type="dxa"/>
        <w:tblInd w:w="-5" w:type="dxa"/>
        <w:shd w:val="clear" w:color="auto" w:fill="C1E4F5"/>
        <w:tblLook w:val="04A0" w:firstRow="1" w:lastRow="0" w:firstColumn="1" w:lastColumn="0" w:noHBand="0" w:noVBand="1"/>
      </w:tblPr>
      <w:tblGrid>
        <w:gridCol w:w="2977"/>
        <w:gridCol w:w="6095"/>
      </w:tblGrid>
      <w:tr w:rsidR="00CA443C" w:rsidRPr="002C6C3F" w14:paraId="04B9D50C" w14:textId="77777777" w:rsidTr="00CA443C">
        <w:tc>
          <w:tcPr>
            <w:tcW w:w="9072" w:type="dxa"/>
            <w:gridSpan w:val="2"/>
            <w:shd w:val="clear" w:color="auto" w:fill="D9E2F3" w:themeFill="accent1" w:themeFillTint="33"/>
          </w:tcPr>
          <w:p w14:paraId="2E18B3E3" w14:textId="77777777" w:rsidR="00E26B76" w:rsidRPr="002C6C3F" w:rsidRDefault="00E26B76" w:rsidP="00E26B76">
            <w:pPr>
              <w:spacing w:after="240" w:line="240" w:lineRule="auto"/>
              <w:rPr>
                <w:rFonts w:eastAsia="Times New Roman" w:cs="Calibri"/>
                <w:b/>
                <w:bCs/>
                <w:sz w:val="20"/>
                <w:szCs w:val="20"/>
                <w:lang w:eastAsia="zh-CN"/>
              </w:rPr>
            </w:pPr>
            <w:r w:rsidRPr="002C6C3F">
              <w:rPr>
                <w:rFonts w:eastAsia="Times New Roman" w:cs="Calibri"/>
                <w:b/>
                <w:bCs/>
                <w:sz w:val="20"/>
                <w:szCs w:val="20"/>
                <w:lang w:eastAsia="zh-CN"/>
              </w:rPr>
              <w:t>Details of the child</w:t>
            </w:r>
          </w:p>
        </w:tc>
      </w:tr>
      <w:tr w:rsidR="00E26B76" w:rsidRPr="002C6C3F" w14:paraId="048DAA21" w14:textId="77777777" w:rsidTr="00E26B76">
        <w:tc>
          <w:tcPr>
            <w:tcW w:w="2977" w:type="dxa"/>
          </w:tcPr>
          <w:p w14:paraId="682EEF12" w14:textId="77777777" w:rsidR="00E26B76" w:rsidRPr="002C6C3F" w:rsidRDefault="00E26B76" w:rsidP="00E26B76">
            <w:pPr>
              <w:spacing w:after="240" w:line="240" w:lineRule="auto"/>
              <w:rPr>
                <w:rFonts w:eastAsia="Times New Roman" w:cs="Calibri"/>
                <w:sz w:val="20"/>
                <w:szCs w:val="20"/>
                <w:lang w:eastAsia="zh-CN"/>
              </w:rPr>
            </w:pPr>
            <w:r w:rsidRPr="002C6C3F">
              <w:rPr>
                <w:rFonts w:eastAsia="Times New Roman" w:cs="Calibri"/>
                <w:sz w:val="20"/>
                <w:szCs w:val="20"/>
                <w:lang w:eastAsia="zh-CN"/>
              </w:rPr>
              <w:t>Child’s full name</w:t>
            </w:r>
          </w:p>
        </w:tc>
        <w:tc>
          <w:tcPr>
            <w:tcW w:w="6095" w:type="dxa"/>
          </w:tcPr>
          <w:p w14:paraId="6B966AD7" w14:textId="77777777" w:rsidR="00E26B76" w:rsidRPr="002C6C3F" w:rsidRDefault="00E26B76" w:rsidP="00E26B76">
            <w:pPr>
              <w:spacing w:after="240" w:line="240" w:lineRule="auto"/>
              <w:rPr>
                <w:rFonts w:eastAsia="Times New Roman" w:cs="Calibri"/>
                <w:sz w:val="20"/>
                <w:szCs w:val="20"/>
                <w:lang w:eastAsia="zh-CN"/>
              </w:rPr>
            </w:pPr>
          </w:p>
        </w:tc>
      </w:tr>
    </w:tbl>
    <w:p w14:paraId="1BB175D2" w14:textId="77777777" w:rsidR="00E7578B" w:rsidRPr="002C6C3F" w:rsidRDefault="00E7578B" w:rsidP="007F561A">
      <w:pPr>
        <w:spacing w:after="0" w:line="240" w:lineRule="auto"/>
        <w:rPr>
          <w:rFonts w:eastAsia="Times New Roman" w:cs="Calibri"/>
          <w:b/>
          <w:sz w:val="10"/>
          <w:szCs w:val="10"/>
        </w:rPr>
      </w:pPr>
    </w:p>
    <w:tbl>
      <w:tblPr>
        <w:tblStyle w:val="TableGrid"/>
        <w:tblW w:w="9072" w:type="dxa"/>
        <w:tblInd w:w="-5" w:type="dxa"/>
        <w:shd w:val="clear" w:color="auto" w:fill="D9E2F3" w:themeFill="accent1" w:themeFillTint="33"/>
        <w:tblLook w:val="04A0" w:firstRow="1" w:lastRow="0" w:firstColumn="1" w:lastColumn="0" w:noHBand="0" w:noVBand="1"/>
      </w:tblPr>
      <w:tblGrid>
        <w:gridCol w:w="3126"/>
        <w:gridCol w:w="5946"/>
      </w:tblGrid>
      <w:tr w:rsidR="008434E9" w:rsidRPr="002C6C3F" w14:paraId="59D43CED" w14:textId="77777777" w:rsidTr="00DA3569">
        <w:tc>
          <w:tcPr>
            <w:tcW w:w="9072" w:type="dxa"/>
            <w:gridSpan w:val="2"/>
            <w:shd w:val="clear" w:color="auto" w:fill="D9E2F3" w:themeFill="accent1" w:themeFillTint="33"/>
          </w:tcPr>
          <w:p w14:paraId="231E3B43" w14:textId="593AA260" w:rsidR="008434E9" w:rsidRPr="002C6C3F" w:rsidRDefault="008434E9" w:rsidP="00E85632">
            <w:pPr>
              <w:spacing w:after="240"/>
              <w:rPr>
                <w:rFonts w:cs="Calibri"/>
                <w:b/>
                <w:bCs/>
                <w:sz w:val="20"/>
                <w:szCs w:val="20"/>
              </w:rPr>
            </w:pPr>
            <w:r w:rsidRPr="002C6C3F">
              <w:rPr>
                <w:rFonts w:cs="Calibri"/>
                <w:b/>
                <w:bCs/>
                <w:sz w:val="20"/>
                <w:szCs w:val="20"/>
              </w:rPr>
              <w:t>Details of the breach</w:t>
            </w:r>
          </w:p>
        </w:tc>
      </w:tr>
      <w:tr w:rsidR="008434E9" w:rsidRPr="002C6C3F" w14:paraId="5BAFBF47" w14:textId="77777777" w:rsidTr="00E85632">
        <w:trPr>
          <w:trHeight w:val="67"/>
        </w:trPr>
        <w:tc>
          <w:tcPr>
            <w:tcW w:w="3126" w:type="dxa"/>
            <w:shd w:val="clear" w:color="auto" w:fill="E7E6E6" w:themeFill="background2"/>
          </w:tcPr>
          <w:p w14:paraId="3E3223CB" w14:textId="14FD5F2B" w:rsidR="008434E9" w:rsidRPr="002C6C3F" w:rsidRDefault="008434E9" w:rsidP="00E85632">
            <w:pPr>
              <w:spacing w:after="240"/>
              <w:ind w:right="-528"/>
              <w:rPr>
                <w:rFonts w:cs="Calibri"/>
                <w:sz w:val="20"/>
                <w:szCs w:val="20"/>
              </w:rPr>
            </w:pPr>
            <w:r w:rsidRPr="002C6C3F">
              <w:rPr>
                <w:rFonts w:cs="Calibri"/>
                <w:sz w:val="20"/>
                <w:szCs w:val="20"/>
              </w:rPr>
              <w:t>Date of breach</w:t>
            </w:r>
          </w:p>
        </w:tc>
        <w:tc>
          <w:tcPr>
            <w:tcW w:w="5946" w:type="dxa"/>
            <w:shd w:val="clear" w:color="auto" w:fill="E7E6E6" w:themeFill="background2"/>
          </w:tcPr>
          <w:p w14:paraId="2493F877" w14:textId="77777777" w:rsidR="008434E9" w:rsidRPr="002C6C3F" w:rsidRDefault="008434E9" w:rsidP="00E85632">
            <w:pPr>
              <w:spacing w:after="240"/>
              <w:rPr>
                <w:rFonts w:cs="Calibri"/>
                <w:sz w:val="20"/>
                <w:szCs w:val="20"/>
              </w:rPr>
            </w:pPr>
            <w:r w:rsidRPr="002C6C3F">
              <w:rPr>
                <w:rFonts w:cs="Calibri"/>
                <w:sz w:val="20"/>
                <w:szCs w:val="20"/>
              </w:rPr>
              <w:t>Time</w:t>
            </w:r>
          </w:p>
        </w:tc>
      </w:tr>
      <w:tr w:rsidR="008434E9" w:rsidRPr="002C6C3F" w14:paraId="08F799DF" w14:textId="77777777" w:rsidTr="00E85632">
        <w:trPr>
          <w:trHeight w:val="67"/>
        </w:trPr>
        <w:tc>
          <w:tcPr>
            <w:tcW w:w="3126" w:type="dxa"/>
          </w:tcPr>
          <w:p w14:paraId="0049DCAA" w14:textId="77777777" w:rsidR="008434E9" w:rsidRPr="002C6C3F" w:rsidRDefault="008434E9" w:rsidP="00FC2AEA">
            <w:pPr>
              <w:spacing w:before="240" w:after="0"/>
              <w:rPr>
                <w:sz w:val="20"/>
                <w:szCs w:val="20"/>
              </w:rPr>
            </w:pPr>
            <w:r w:rsidRPr="002C6C3F">
              <w:rPr>
                <w:sz w:val="20"/>
                <w:szCs w:val="20"/>
              </w:rPr>
              <w:t>___  / ___   /________</w:t>
            </w:r>
          </w:p>
        </w:tc>
        <w:tc>
          <w:tcPr>
            <w:tcW w:w="5946" w:type="dxa"/>
          </w:tcPr>
          <w:p w14:paraId="2CA31F61" w14:textId="77777777" w:rsidR="008434E9" w:rsidRPr="002C6C3F" w:rsidRDefault="008434E9" w:rsidP="00FC2AEA">
            <w:pPr>
              <w:spacing w:before="240" w:after="0"/>
              <w:rPr>
                <w:rFonts w:cs="Calibri"/>
                <w:sz w:val="20"/>
                <w:szCs w:val="20"/>
              </w:rPr>
            </w:pPr>
            <w:r w:rsidRPr="002C6C3F">
              <w:rPr>
                <w:rFonts w:cs="Calibri"/>
                <w:sz w:val="20"/>
                <w:szCs w:val="20"/>
              </w:rPr>
              <w:t>________am / pm</w:t>
            </w:r>
          </w:p>
        </w:tc>
      </w:tr>
      <w:tr w:rsidR="008434E9" w:rsidRPr="002C6C3F" w14:paraId="6A7773F2" w14:textId="77777777" w:rsidTr="00DA3569">
        <w:tblPrEx>
          <w:shd w:val="clear" w:color="auto" w:fill="auto"/>
        </w:tblPrEx>
        <w:tc>
          <w:tcPr>
            <w:tcW w:w="3126" w:type="dxa"/>
          </w:tcPr>
          <w:p w14:paraId="1DD6A268" w14:textId="42767B26" w:rsidR="008434E9" w:rsidRPr="002C6C3F" w:rsidRDefault="008434E9" w:rsidP="00E85632">
            <w:pPr>
              <w:snapToGrid w:val="0"/>
              <w:spacing w:after="120"/>
              <w:rPr>
                <w:rFonts w:cs="Calibri"/>
                <w:sz w:val="20"/>
                <w:szCs w:val="20"/>
              </w:rPr>
            </w:pPr>
          </w:p>
        </w:tc>
        <w:tc>
          <w:tcPr>
            <w:tcW w:w="5946" w:type="dxa"/>
          </w:tcPr>
          <w:p w14:paraId="4E213191" w14:textId="77777777" w:rsidR="008434E9" w:rsidRPr="002C6C3F" w:rsidRDefault="008434E9" w:rsidP="00E85632">
            <w:pPr>
              <w:snapToGrid w:val="0"/>
              <w:spacing w:after="120"/>
              <w:rPr>
                <w:rFonts w:cs="Calibri"/>
                <w:sz w:val="20"/>
                <w:szCs w:val="20"/>
              </w:rPr>
            </w:pPr>
          </w:p>
        </w:tc>
      </w:tr>
      <w:tr w:rsidR="008434E9" w:rsidRPr="002C6C3F" w14:paraId="15282A90" w14:textId="77777777" w:rsidTr="00DA3569">
        <w:tblPrEx>
          <w:shd w:val="clear" w:color="auto" w:fill="auto"/>
        </w:tblPrEx>
        <w:tc>
          <w:tcPr>
            <w:tcW w:w="3126" w:type="dxa"/>
          </w:tcPr>
          <w:p w14:paraId="2C35E476" w14:textId="6BD995E9" w:rsidR="008434E9" w:rsidRPr="002C6C3F" w:rsidRDefault="008434E9" w:rsidP="008434E9">
            <w:pPr>
              <w:snapToGrid w:val="0"/>
              <w:spacing w:after="120"/>
              <w:rPr>
                <w:rFonts w:cs="Calibri"/>
                <w:sz w:val="20"/>
                <w:szCs w:val="20"/>
              </w:rPr>
            </w:pPr>
            <w:r w:rsidRPr="002C6C3F">
              <w:rPr>
                <w:rFonts w:eastAsia="Times New Roman" w:cs="Calibri"/>
                <w:sz w:val="20"/>
                <w:szCs w:val="20"/>
                <w:lang w:eastAsia="zh-CN"/>
              </w:rPr>
              <w:t>Location of breach</w:t>
            </w:r>
          </w:p>
        </w:tc>
        <w:tc>
          <w:tcPr>
            <w:tcW w:w="5946" w:type="dxa"/>
          </w:tcPr>
          <w:p w14:paraId="2A8A428F" w14:textId="77777777" w:rsidR="008434E9" w:rsidRPr="002C6C3F" w:rsidRDefault="008434E9" w:rsidP="008434E9">
            <w:pPr>
              <w:snapToGrid w:val="0"/>
              <w:spacing w:after="120"/>
              <w:rPr>
                <w:rFonts w:cs="Calibri"/>
                <w:sz w:val="20"/>
                <w:szCs w:val="20"/>
              </w:rPr>
            </w:pPr>
          </w:p>
        </w:tc>
      </w:tr>
      <w:tr w:rsidR="008434E9" w:rsidRPr="002C6C3F" w14:paraId="03CA6367" w14:textId="77777777" w:rsidTr="00DA3569">
        <w:tblPrEx>
          <w:shd w:val="clear" w:color="auto" w:fill="auto"/>
        </w:tblPrEx>
        <w:tc>
          <w:tcPr>
            <w:tcW w:w="3126" w:type="dxa"/>
          </w:tcPr>
          <w:p w14:paraId="32C9CE5E" w14:textId="5BDB577E" w:rsidR="008434E9" w:rsidRPr="002C6C3F" w:rsidRDefault="008434E9" w:rsidP="008434E9">
            <w:pPr>
              <w:snapToGrid w:val="0"/>
              <w:spacing w:after="120"/>
              <w:rPr>
                <w:rFonts w:cs="Calibri"/>
                <w:sz w:val="20"/>
                <w:szCs w:val="20"/>
              </w:rPr>
            </w:pPr>
            <w:r w:rsidRPr="002C6C3F">
              <w:rPr>
                <w:rFonts w:eastAsia="Times New Roman" w:cs="Calibri"/>
                <w:sz w:val="20"/>
                <w:szCs w:val="20"/>
                <w:lang w:eastAsia="zh-CN"/>
              </w:rPr>
              <w:t>Name of person(s) involved in the breach</w:t>
            </w:r>
          </w:p>
        </w:tc>
        <w:tc>
          <w:tcPr>
            <w:tcW w:w="5946" w:type="dxa"/>
          </w:tcPr>
          <w:p w14:paraId="02FECB50" w14:textId="77777777" w:rsidR="008434E9" w:rsidRPr="002C6C3F" w:rsidRDefault="008434E9" w:rsidP="008434E9">
            <w:pPr>
              <w:snapToGrid w:val="0"/>
              <w:spacing w:after="120"/>
              <w:rPr>
                <w:rFonts w:cs="Calibri"/>
                <w:sz w:val="20"/>
                <w:szCs w:val="20"/>
              </w:rPr>
            </w:pPr>
          </w:p>
        </w:tc>
      </w:tr>
      <w:tr w:rsidR="008434E9" w:rsidRPr="002C6C3F" w14:paraId="1914CC71" w14:textId="77777777" w:rsidTr="00DA3569">
        <w:tblPrEx>
          <w:shd w:val="clear" w:color="auto" w:fill="auto"/>
        </w:tblPrEx>
        <w:tc>
          <w:tcPr>
            <w:tcW w:w="3126" w:type="dxa"/>
          </w:tcPr>
          <w:p w14:paraId="4B79D680" w14:textId="07A56293" w:rsidR="008434E9" w:rsidRPr="002C6C3F" w:rsidRDefault="008434E9" w:rsidP="008434E9">
            <w:pPr>
              <w:snapToGrid w:val="0"/>
              <w:spacing w:after="120"/>
              <w:rPr>
                <w:rFonts w:eastAsia="Times New Roman" w:cs="Calibri"/>
                <w:sz w:val="20"/>
                <w:szCs w:val="20"/>
                <w:lang w:eastAsia="zh-CN"/>
              </w:rPr>
            </w:pPr>
            <w:r w:rsidRPr="002C6C3F">
              <w:rPr>
                <w:rFonts w:eastAsia="Times New Roman" w:cs="Calibri"/>
                <w:sz w:val="20"/>
                <w:szCs w:val="20"/>
                <w:lang w:eastAsia="zh-CN"/>
              </w:rPr>
              <w:t>Description of breach</w:t>
            </w:r>
          </w:p>
        </w:tc>
        <w:tc>
          <w:tcPr>
            <w:tcW w:w="5946" w:type="dxa"/>
          </w:tcPr>
          <w:p w14:paraId="2E057FAC" w14:textId="77777777" w:rsidR="008434E9" w:rsidRPr="002C6C3F" w:rsidRDefault="008434E9" w:rsidP="008434E9">
            <w:pPr>
              <w:snapToGrid w:val="0"/>
              <w:spacing w:after="120"/>
              <w:rPr>
                <w:rFonts w:cs="Calibri"/>
                <w:sz w:val="20"/>
                <w:szCs w:val="20"/>
              </w:rPr>
            </w:pPr>
          </w:p>
          <w:p w14:paraId="02C1CD77" w14:textId="77777777" w:rsidR="00E407BA" w:rsidRPr="002C6C3F" w:rsidRDefault="00E407BA" w:rsidP="008434E9">
            <w:pPr>
              <w:snapToGrid w:val="0"/>
              <w:spacing w:after="120"/>
              <w:rPr>
                <w:rFonts w:cs="Calibri"/>
                <w:sz w:val="20"/>
                <w:szCs w:val="20"/>
              </w:rPr>
            </w:pPr>
          </w:p>
          <w:p w14:paraId="31598120" w14:textId="77777777" w:rsidR="00E407BA" w:rsidRPr="002C6C3F" w:rsidRDefault="00E407BA" w:rsidP="008434E9">
            <w:pPr>
              <w:snapToGrid w:val="0"/>
              <w:spacing w:after="120"/>
              <w:rPr>
                <w:rFonts w:cs="Calibri"/>
                <w:sz w:val="20"/>
                <w:szCs w:val="20"/>
              </w:rPr>
            </w:pPr>
          </w:p>
          <w:p w14:paraId="1C26D70D" w14:textId="77777777" w:rsidR="00E407BA" w:rsidRPr="002C6C3F" w:rsidRDefault="00E407BA" w:rsidP="008434E9">
            <w:pPr>
              <w:snapToGrid w:val="0"/>
              <w:spacing w:after="120"/>
              <w:rPr>
                <w:rFonts w:cs="Calibri"/>
                <w:sz w:val="20"/>
                <w:szCs w:val="20"/>
              </w:rPr>
            </w:pPr>
          </w:p>
        </w:tc>
      </w:tr>
      <w:tr w:rsidR="008434E9" w:rsidRPr="002C6C3F" w14:paraId="17463207" w14:textId="77777777" w:rsidTr="00DA3569">
        <w:tblPrEx>
          <w:shd w:val="clear" w:color="auto" w:fill="auto"/>
        </w:tblPrEx>
        <w:tc>
          <w:tcPr>
            <w:tcW w:w="3126" w:type="dxa"/>
          </w:tcPr>
          <w:p w14:paraId="025246DE" w14:textId="531815A3" w:rsidR="008434E9" w:rsidRPr="002C6C3F" w:rsidRDefault="008434E9" w:rsidP="008434E9">
            <w:pPr>
              <w:snapToGrid w:val="0"/>
              <w:spacing w:after="120"/>
              <w:rPr>
                <w:rFonts w:eastAsia="Times New Roman" w:cs="Calibri"/>
                <w:sz w:val="20"/>
                <w:szCs w:val="20"/>
                <w:lang w:eastAsia="zh-CN"/>
              </w:rPr>
            </w:pPr>
            <w:r w:rsidRPr="002C6C3F">
              <w:rPr>
                <w:rFonts w:eastAsia="Times New Roman" w:cs="Calibri"/>
                <w:sz w:val="20"/>
                <w:szCs w:val="20"/>
                <w:lang w:eastAsia="zh-CN"/>
              </w:rPr>
              <w:t>Immediate action taken</w:t>
            </w:r>
          </w:p>
        </w:tc>
        <w:tc>
          <w:tcPr>
            <w:tcW w:w="5946" w:type="dxa"/>
          </w:tcPr>
          <w:p w14:paraId="3371C145" w14:textId="77777777" w:rsidR="008434E9" w:rsidRPr="002C6C3F" w:rsidRDefault="008434E9" w:rsidP="008434E9">
            <w:pPr>
              <w:snapToGrid w:val="0"/>
              <w:spacing w:after="120"/>
              <w:rPr>
                <w:rFonts w:cs="Calibri"/>
                <w:sz w:val="20"/>
                <w:szCs w:val="20"/>
              </w:rPr>
            </w:pPr>
          </w:p>
          <w:p w14:paraId="44A815FB" w14:textId="77777777" w:rsidR="00E407BA" w:rsidRPr="002C6C3F" w:rsidRDefault="00E407BA" w:rsidP="008434E9">
            <w:pPr>
              <w:snapToGrid w:val="0"/>
              <w:spacing w:after="120"/>
              <w:rPr>
                <w:rFonts w:cs="Calibri"/>
                <w:sz w:val="20"/>
                <w:szCs w:val="20"/>
              </w:rPr>
            </w:pPr>
          </w:p>
          <w:p w14:paraId="2F805B49" w14:textId="77777777" w:rsidR="00E407BA" w:rsidRPr="002C6C3F" w:rsidRDefault="00E407BA" w:rsidP="008434E9">
            <w:pPr>
              <w:snapToGrid w:val="0"/>
              <w:spacing w:after="120"/>
              <w:rPr>
                <w:rFonts w:cs="Calibri"/>
                <w:sz w:val="20"/>
                <w:szCs w:val="20"/>
              </w:rPr>
            </w:pPr>
          </w:p>
          <w:p w14:paraId="2975623B" w14:textId="77777777" w:rsidR="00E407BA" w:rsidRPr="002C6C3F" w:rsidRDefault="00E407BA" w:rsidP="008434E9">
            <w:pPr>
              <w:snapToGrid w:val="0"/>
              <w:spacing w:after="120"/>
              <w:rPr>
                <w:rFonts w:cs="Calibri"/>
                <w:sz w:val="20"/>
                <w:szCs w:val="20"/>
              </w:rPr>
            </w:pPr>
          </w:p>
        </w:tc>
      </w:tr>
      <w:tr w:rsidR="008434E9" w:rsidRPr="002C6C3F" w14:paraId="56A6CE55" w14:textId="77777777" w:rsidTr="00DA3569">
        <w:tblPrEx>
          <w:shd w:val="clear" w:color="auto" w:fill="auto"/>
        </w:tblPrEx>
        <w:tc>
          <w:tcPr>
            <w:tcW w:w="3126" w:type="dxa"/>
          </w:tcPr>
          <w:p w14:paraId="7336F23E" w14:textId="1866C49B" w:rsidR="008434E9" w:rsidRPr="002C6C3F" w:rsidRDefault="008434E9" w:rsidP="008434E9">
            <w:pPr>
              <w:snapToGrid w:val="0"/>
              <w:spacing w:after="120"/>
              <w:rPr>
                <w:rFonts w:eastAsia="Times New Roman" w:cs="Calibri"/>
                <w:sz w:val="20"/>
                <w:szCs w:val="20"/>
                <w:lang w:eastAsia="zh-CN"/>
              </w:rPr>
            </w:pPr>
            <w:r w:rsidRPr="002C6C3F">
              <w:rPr>
                <w:rFonts w:eastAsia="Times New Roman" w:cs="Calibri"/>
                <w:sz w:val="20"/>
                <w:szCs w:val="20"/>
                <w:lang w:eastAsia="zh-CN"/>
              </w:rPr>
              <w:t>If no action taken - reason</w:t>
            </w:r>
          </w:p>
        </w:tc>
        <w:tc>
          <w:tcPr>
            <w:tcW w:w="5946" w:type="dxa"/>
          </w:tcPr>
          <w:p w14:paraId="2C3FA934" w14:textId="77777777" w:rsidR="008434E9" w:rsidRPr="002C6C3F" w:rsidRDefault="008434E9" w:rsidP="008434E9">
            <w:pPr>
              <w:snapToGrid w:val="0"/>
              <w:spacing w:after="120"/>
              <w:rPr>
                <w:rFonts w:cs="Calibri"/>
                <w:sz w:val="20"/>
                <w:szCs w:val="20"/>
              </w:rPr>
            </w:pPr>
          </w:p>
          <w:p w14:paraId="714C10C8" w14:textId="77777777" w:rsidR="00E407BA" w:rsidRPr="002C6C3F" w:rsidRDefault="00E407BA" w:rsidP="008434E9">
            <w:pPr>
              <w:snapToGrid w:val="0"/>
              <w:spacing w:after="120"/>
              <w:rPr>
                <w:rFonts w:cs="Calibri"/>
                <w:sz w:val="20"/>
                <w:szCs w:val="20"/>
              </w:rPr>
            </w:pPr>
          </w:p>
          <w:p w14:paraId="64429D8D" w14:textId="77777777" w:rsidR="00E407BA" w:rsidRPr="002C6C3F" w:rsidRDefault="00E407BA" w:rsidP="008434E9">
            <w:pPr>
              <w:snapToGrid w:val="0"/>
              <w:spacing w:after="120"/>
              <w:rPr>
                <w:rFonts w:cs="Calibri"/>
                <w:sz w:val="20"/>
                <w:szCs w:val="20"/>
              </w:rPr>
            </w:pPr>
          </w:p>
          <w:p w14:paraId="1DF838C6" w14:textId="77777777" w:rsidR="00E407BA" w:rsidRPr="002C6C3F" w:rsidRDefault="00E407BA" w:rsidP="008434E9">
            <w:pPr>
              <w:snapToGrid w:val="0"/>
              <w:spacing w:after="120"/>
              <w:rPr>
                <w:rFonts w:cs="Calibri"/>
                <w:sz w:val="20"/>
                <w:szCs w:val="20"/>
              </w:rPr>
            </w:pPr>
          </w:p>
        </w:tc>
      </w:tr>
      <w:tr w:rsidR="008934FB" w:rsidRPr="002C6C3F" w14:paraId="196F992E" w14:textId="77777777" w:rsidTr="00DA3569">
        <w:tblPrEx>
          <w:shd w:val="clear" w:color="auto" w:fill="auto"/>
        </w:tblPrEx>
        <w:tc>
          <w:tcPr>
            <w:tcW w:w="3126" w:type="dxa"/>
          </w:tcPr>
          <w:p w14:paraId="030098CC" w14:textId="0FF22112" w:rsidR="008934FB" w:rsidRPr="002C6C3F" w:rsidRDefault="008934FB" w:rsidP="008934FB">
            <w:pPr>
              <w:snapToGrid w:val="0"/>
              <w:spacing w:after="120"/>
              <w:rPr>
                <w:rFonts w:eastAsia="Times New Roman" w:cs="Calibri"/>
                <w:sz w:val="20"/>
                <w:szCs w:val="20"/>
                <w:lang w:eastAsia="zh-CN"/>
              </w:rPr>
            </w:pPr>
            <w:r w:rsidRPr="002C6C3F">
              <w:rPr>
                <w:rFonts w:eastAsia="Times New Roman" w:cs="Calibri"/>
                <w:sz w:val="20"/>
                <w:szCs w:val="20"/>
                <w:lang w:eastAsia="zh-CN"/>
              </w:rPr>
              <w:t>Name of the authority the breach has been reported to (if relevant)</w:t>
            </w:r>
          </w:p>
        </w:tc>
        <w:tc>
          <w:tcPr>
            <w:tcW w:w="5946" w:type="dxa"/>
          </w:tcPr>
          <w:p w14:paraId="48F27B43" w14:textId="77777777" w:rsidR="008934FB" w:rsidRPr="002C6C3F" w:rsidRDefault="008934FB" w:rsidP="008934FB">
            <w:pPr>
              <w:snapToGrid w:val="0"/>
              <w:spacing w:after="120"/>
              <w:rPr>
                <w:rFonts w:cs="Calibri"/>
                <w:sz w:val="20"/>
                <w:szCs w:val="20"/>
              </w:rPr>
            </w:pPr>
          </w:p>
        </w:tc>
      </w:tr>
      <w:tr w:rsidR="008934FB" w:rsidRPr="002C6C3F" w14:paraId="32CE2768" w14:textId="77777777" w:rsidTr="00DA3569">
        <w:tblPrEx>
          <w:shd w:val="clear" w:color="auto" w:fill="auto"/>
        </w:tblPrEx>
        <w:tc>
          <w:tcPr>
            <w:tcW w:w="3126" w:type="dxa"/>
          </w:tcPr>
          <w:p w14:paraId="38B16B2E" w14:textId="29CA8950" w:rsidR="008934FB" w:rsidRPr="002C6C3F" w:rsidRDefault="008934FB" w:rsidP="008934FB">
            <w:pPr>
              <w:snapToGrid w:val="0"/>
              <w:spacing w:after="120"/>
              <w:rPr>
                <w:rFonts w:eastAsia="Times New Roman" w:cs="Calibri"/>
                <w:sz w:val="20"/>
                <w:szCs w:val="20"/>
                <w:lang w:eastAsia="zh-CN"/>
              </w:rPr>
            </w:pPr>
            <w:r w:rsidRPr="002C6C3F">
              <w:rPr>
                <w:rFonts w:eastAsia="Times New Roman" w:cs="Calibri"/>
                <w:sz w:val="20"/>
                <w:szCs w:val="20"/>
                <w:lang w:eastAsia="zh-CN"/>
              </w:rPr>
              <w:t>Name of the person reported to</w:t>
            </w:r>
          </w:p>
        </w:tc>
        <w:tc>
          <w:tcPr>
            <w:tcW w:w="5946" w:type="dxa"/>
          </w:tcPr>
          <w:p w14:paraId="096996E3" w14:textId="77777777" w:rsidR="008934FB" w:rsidRPr="002C6C3F" w:rsidRDefault="008934FB" w:rsidP="008934FB">
            <w:pPr>
              <w:snapToGrid w:val="0"/>
              <w:spacing w:after="120"/>
              <w:rPr>
                <w:rFonts w:cs="Calibri"/>
                <w:sz w:val="20"/>
                <w:szCs w:val="20"/>
              </w:rPr>
            </w:pPr>
          </w:p>
        </w:tc>
      </w:tr>
    </w:tbl>
    <w:p w14:paraId="4F9A7D78" w14:textId="77777777" w:rsidR="00E26B76" w:rsidRPr="002C6C3F" w:rsidRDefault="00E26B76" w:rsidP="007F561A">
      <w:pPr>
        <w:spacing w:after="0" w:line="240" w:lineRule="auto"/>
        <w:rPr>
          <w:rFonts w:eastAsia="Times New Roman" w:cs="Calibri"/>
          <w:b/>
          <w:sz w:val="10"/>
          <w:szCs w:val="10"/>
        </w:rPr>
      </w:pPr>
    </w:p>
    <w:tbl>
      <w:tblPr>
        <w:tblStyle w:val="TableGrid"/>
        <w:tblW w:w="9072" w:type="dxa"/>
        <w:tblInd w:w="-5" w:type="dxa"/>
        <w:shd w:val="clear" w:color="auto" w:fill="C1E4F5"/>
        <w:tblLook w:val="04A0" w:firstRow="1" w:lastRow="0" w:firstColumn="1" w:lastColumn="0" w:noHBand="0" w:noVBand="1"/>
      </w:tblPr>
      <w:tblGrid>
        <w:gridCol w:w="2835"/>
        <w:gridCol w:w="3118"/>
        <w:gridCol w:w="3119"/>
      </w:tblGrid>
      <w:tr w:rsidR="00CA443C" w:rsidRPr="002C6C3F" w14:paraId="5F309B1B" w14:textId="77777777" w:rsidTr="00CA443C">
        <w:tc>
          <w:tcPr>
            <w:tcW w:w="9072" w:type="dxa"/>
            <w:gridSpan w:val="3"/>
            <w:shd w:val="clear" w:color="auto" w:fill="D9E2F3" w:themeFill="accent1" w:themeFillTint="33"/>
          </w:tcPr>
          <w:p w14:paraId="253AE359" w14:textId="77777777" w:rsidR="00E407BA" w:rsidRPr="002C6C3F" w:rsidRDefault="00E407BA" w:rsidP="00E407BA">
            <w:pPr>
              <w:pBdr>
                <w:bottom w:val="single" w:sz="4" w:space="1" w:color="auto"/>
              </w:pBdr>
              <w:snapToGrid w:val="0"/>
              <w:spacing w:after="120" w:line="240" w:lineRule="auto"/>
              <w:rPr>
                <w:rFonts w:eastAsia="Times New Roman" w:cs="Calibri"/>
                <w:b/>
                <w:bCs/>
                <w:sz w:val="20"/>
                <w:szCs w:val="20"/>
              </w:rPr>
            </w:pPr>
            <w:r w:rsidRPr="002C6C3F">
              <w:rPr>
                <w:rFonts w:eastAsia="Times New Roman" w:cs="Calibri"/>
                <w:b/>
                <w:bCs/>
                <w:sz w:val="20"/>
                <w:szCs w:val="20"/>
              </w:rPr>
              <w:t>Details of person completing this record</w:t>
            </w:r>
          </w:p>
        </w:tc>
      </w:tr>
      <w:tr w:rsidR="00E407BA" w:rsidRPr="002C6C3F" w14:paraId="7B006ED0" w14:textId="77777777" w:rsidTr="00E407BA">
        <w:tc>
          <w:tcPr>
            <w:tcW w:w="2835" w:type="dxa"/>
          </w:tcPr>
          <w:p w14:paraId="66BB497A" w14:textId="77777777" w:rsidR="00E407BA" w:rsidRPr="002C6C3F" w:rsidRDefault="00E407BA" w:rsidP="00E407BA">
            <w:pPr>
              <w:pBdr>
                <w:bottom w:val="single" w:sz="4" w:space="1" w:color="auto"/>
              </w:pBdr>
              <w:snapToGrid w:val="0"/>
              <w:spacing w:after="120" w:line="240" w:lineRule="auto"/>
              <w:rPr>
                <w:rFonts w:eastAsia="Times New Roman" w:cs="Calibri"/>
                <w:b/>
                <w:sz w:val="20"/>
                <w:szCs w:val="20"/>
              </w:rPr>
            </w:pPr>
            <w:r w:rsidRPr="002C6C3F">
              <w:rPr>
                <w:rFonts w:eastAsia="Times New Roman" w:cs="Calibri"/>
                <w:b/>
                <w:sz w:val="20"/>
                <w:szCs w:val="20"/>
              </w:rPr>
              <w:t>Full name</w:t>
            </w:r>
          </w:p>
        </w:tc>
        <w:tc>
          <w:tcPr>
            <w:tcW w:w="6237" w:type="dxa"/>
            <w:gridSpan w:val="2"/>
          </w:tcPr>
          <w:p w14:paraId="39FEB206" w14:textId="77777777" w:rsidR="00E407BA" w:rsidRPr="002C6C3F" w:rsidRDefault="00E407BA" w:rsidP="00E407BA">
            <w:pPr>
              <w:pBdr>
                <w:bottom w:val="single" w:sz="4" w:space="1" w:color="auto"/>
              </w:pBdr>
              <w:snapToGrid w:val="0"/>
              <w:spacing w:after="120" w:line="240" w:lineRule="auto"/>
              <w:rPr>
                <w:rFonts w:eastAsia="Times New Roman" w:cs="Calibri"/>
                <w:b/>
                <w:sz w:val="20"/>
                <w:szCs w:val="20"/>
              </w:rPr>
            </w:pPr>
          </w:p>
        </w:tc>
      </w:tr>
      <w:tr w:rsidR="00E407BA" w:rsidRPr="002C6C3F" w14:paraId="013642AE" w14:textId="77777777" w:rsidTr="00E407BA">
        <w:trPr>
          <w:trHeight w:val="67"/>
        </w:trPr>
        <w:tc>
          <w:tcPr>
            <w:tcW w:w="2835" w:type="dxa"/>
          </w:tcPr>
          <w:p w14:paraId="5AA80B36" w14:textId="77777777" w:rsidR="00E407BA" w:rsidRPr="002C6C3F" w:rsidRDefault="00E407BA" w:rsidP="00E407BA">
            <w:pPr>
              <w:pBdr>
                <w:bottom w:val="single" w:sz="4" w:space="1" w:color="auto"/>
              </w:pBdr>
              <w:snapToGrid w:val="0"/>
              <w:spacing w:after="120" w:line="240" w:lineRule="auto"/>
              <w:rPr>
                <w:rFonts w:eastAsia="Times New Roman" w:cs="Calibri"/>
                <w:b/>
                <w:sz w:val="20"/>
                <w:szCs w:val="20"/>
              </w:rPr>
            </w:pPr>
            <w:r w:rsidRPr="002C6C3F">
              <w:rPr>
                <w:rFonts w:eastAsia="Times New Roman" w:cs="Calibri"/>
                <w:b/>
                <w:sz w:val="20"/>
                <w:szCs w:val="20"/>
              </w:rPr>
              <w:t>Position/role</w:t>
            </w:r>
          </w:p>
        </w:tc>
        <w:tc>
          <w:tcPr>
            <w:tcW w:w="6237" w:type="dxa"/>
            <w:gridSpan w:val="2"/>
          </w:tcPr>
          <w:p w14:paraId="7BC2F4CC" w14:textId="77777777" w:rsidR="00E407BA" w:rsidRPr="002C6C3F" w:rsidRDefault="00E407BA" w:rsidP="00E407BA">
            <w:pPr>
              <w:pBdr>
                <w:bottom w:val="single" w:sz="4" w:space="1" w:color="auto"/>
              </w:pBdr>
              <w:snapToGrid w:val="0"/>
              <w:spacing w:after="120" w:line="240" w:lineRule="auto"/>
              <w:rPr>
                <w:rFonts w:eastAsia="Times New Roman" w:cs="Calibri"/>
                <w:b/>
                <w:sz w:val="20"/>
                <w:szCs w:val="20"/>
              </w:rPr>
            </w:pPr>
          </w:p>
        </w:tc>
      </w:tr>
      <w:tr w:rsidR="00E407BA" w:rsidRPr="002C6C3F" w14:paraId="26D4E202" w14:textId="77777777" w:rsidTr="00E407BA">
        <w:trPr>
          <w:trHeight w:val="67"/>
        </w:trPr>
        <w:tc>
          <w:tcPr>
            <w:tcW w:w="2835" w:type="dxa"/>
            <w:shd w:val="clear" w:color="auto" w:fill="E8E8E8"/>
          </w:tcPr>
          <w:p w14:paraId="19A8B766" w14:textId="77777777" w:rsidR="00E407BA" w:rsidRPr="002C6C3F" w:rsidRDefault="00E407BA" w:rsidP="00E407BA">
            <w:pPr>
              <w:pBdr>
                <w:bottom w:val="single" w:sz="4" w:space="1" w:color="auto"/>
              </w:pBdr>
              <w:snapToGrid w:val="0"/>
              <w:spacing w:after="120" w:line="240" w:lineRule="auto"/>
              <w:rPr>
                <w:rFonts w:eastAsia="Times New Roman" w:cs="Calibri"/>
                <w:b/>
                <w:sz w:val="20"/>
                <w:szCs w:val="20"/>
              </w:rPr>
            </w:pPr>
            <w:r w:rsidRPr="002C6C3F">
              <w:rPr>
                <w:rFonts w:eastAsia="Times New Roman" w:cs="Calibri"/>
                <w:b/>
                <w:sz w:val="20"/>
                <w:szCs w:val="20"/>
              </w:rPr>
              <w:t>Date record was made</w:t>
            </w:r>
          </w:p>
        </w:tc>
        <w:tc>
          <w:tcPr>
            <w:tcW w:w="3118" w:type="dxa"/>
            <w:shd w:val="clear" w:color="auto" w:fill="E8E8E8"/>
          </w:tcPr>
          <w:p w14:paraId="789081A5" w14:textId="77777777" w:rsidR="00E407BA" w:rsidRPr="002C6C3F" w:rsidRDefault="00E407BA" w:rsidP="00E407BA">
            <w:pPr>
              <w:pBdr>
                <w:bottom w:val="single" w:sz="4" w:space="1" w:color="auto"/>
              </w:pBdr>
              <w:snapToGrid w:val="0"/>
              <w:spacing w:after="120" w:line="240" w:lineRule="auto"/>
              <w:rPr>
                <w:rFonts w:eastAsia="Times New Roman" w:cs="Calibri"/>
                <w:b/>
                <w:sz w:val="20"/>
                <w:szCs w:val="20"/>
              </w:rPr>
            </w:pPr>
            <w:r w:rsidRPr="002C6C3F">
              <w:rPr>
                <w:rFonts w:eastAsia="Times New Roman" w:cs="Calibri"/>
                <w:b/>
                <w:sz w:val="20"/>
                <w:szCs w:val="20"/>
              </w:rPr>
              <w:t>Time record was made</w:t>
            </w:r>
          </w:p>
        </w:tc>
        <w:tc>
          <w:tcPr>
            <w:tcW w:w="3119" w:type="dxa"/>
            <w:shd w:val="clear" w:color="auto" w:fill="E8E8E8"/>
          </w:tcPr>
          <w:p w14:paraId="5ACA881F" w14:textId="77777777" w:rsidR="00E407BA" w:rsidRPr="002C6C3F" w:rsidRDefault="00E407BA" w:rsidP="00E407BA">
            <w:pPr>
              <w:pBdr>
                <w:bottom w:val="single" w:sz="4" w:space="1" w:color="auto"/>
              </w:pBdr>
              <w:snapToGrid w:val="0"/>
              <w:spacing w:after="120" w:line="240" w:lineRule="auto"/>
              <w:rPr>
                <w:rFonts w:eastAsia="Times New Roman" w:cs="Calibri"/>
                <w:b/>
                <w:sz w:val="20"/>
                <w:szCs w:val="20"/>
              </w:rPr>
            </w:pPr>
            <w:r w:rsidRPr="002C6C3F">
              <w:rPr>
                <w:rFonts w:eastAsia="Times New Roman" w:cs="Calibri"/>
                <w:b/>
                <w:sz w:val="20"/>
                <w:szCs w:val="20"/>
              </w:rPr>
              <w:t>Signature</w:t>
            </w:r>
          </w:p>
        </w:tc>
      </w:tr>
      <w:tr w:rsidR="00E407BA" w:rsidRPr="002C6C3F" w14:paraId="1AA73BD6" w14:textId="77777777" w:rsidTr="00E407BA">
        <w:trPr>
          <w:trHeight w:val="67"/>
        </w:trPr>
        <w:tc>
          <w:tcPr>
            <w:tcW w:w="2835" w:type="dxa"/>
          </w:tcPr>
          <w:p w14:paraId="4FEF2AE9" w14:textId="77777777" w:rsidR="00E407BA" w:rsidRPr="002C6C3F" w:rsidRDefault="00E407BA" w:rsidP="00E407BA">
            <w:pPr>
              <w:pBdr>
                <w:bottom w:val="single" w:sz="4" w:space="1" w:color="auto"/>
              </w:pBdr>
              <w:snapToGrid w:val="0"/>
              <w:spacing w:after="120" w:line="240" w:lineRule="auto"/>
              <w:rPr>
                <w:rFonts w:eastAsia="Times New Roman" w:cs="Calibri"/>
                <w:b/>
                <w:sz w:val="20"/>
                <w:szCs w:val="20"/>
              </w:rPr>
            </w:pPr>
            <w:r w:rsidRPr="002C6C3F">
              <w:rPr>
                <w:rFonts w:eastAsia="Times New Roman" w:cs="Calibri"/>
                <w:b/>
                <w:sz w:val="20"/>
                <w:szCs w:val="20"/>
              </w:rPr>
              <w:t>___  / ___   /________</w:t>
            </w:r>
          </w:p>
        </w:tc>
        <w:tc>
          <w:tcPr>
            <w:tcW w:w="3118" w:type="dxa"/>
          </w:tcPr>
          <w:p w14:paraId="254E11BA" w14:textId="77777777" w:rsidR="00E407BA" w:rsidRPr="002C6C3F" w:rsidRDefault="00E407BA" w:rsidP="00E407BA">
            <w:pPr>
              <w:pBdr>
                <w:bottom w:val="single" w:sz="4" w:space="1" w:color="auto"/>
              </w:pBdr>
              <w:snapToGrid w:val="0"/>
              <w:spacing w:after="120" w:line="240" w:lineRule="auto"/>
              <w:rPr>
                <w:rFonts w:eastAsia="Times New Roman" w:cs="Calibri"/>
                <w:b/>
                <w:sz w:val="20"/>
                <w:szCs w:val="20"/>
              </w:rPr>
            </w:pPr>
            <w:r w:rsidRPr="002C6C3F">
              <w:rPr>
                <w:rFonts w:eastAsia="Times New Roman" w:cs="Calibri"/>
                <w:b/>
                <w:sz w:val="20"/>
                <w:szCs w:val="20"/>
              </w:rPr>
              <w:t xml:space="preserve">  ________am / pm</w:t>
            </w:r>
          </w:p>
        </w:tc>
        <w:tc>
          <w:tcPr>
            <w:tcW w:w="3119" w:type="dxa"/>
          </w:tcPr>
          <w:p w14:paraId="3F0AC152" w14:textId="77777777" w:rsidR="00E407BA" w:rsidRPr="002C6C3F" w:rsidRDefault="00E407BA" w:rsidP="00E407BA">
            <w:pPr>
              <w:pBdr>
                <w:bottom w:val="single" w:sz="4" w:space="1" w:color="auto"/>
              </w:pBdr>
              <w:snapToGrid w:val="0"/>
              <w:spacing w:after="120" w:line="240" w:lineRule="auto"/>
              <w:rPr>
                <w:rFonts w:eastAsia="Times New Roman" w:cs="Calibri"/>
                <w:b/>
                <w:sz w:val="20"/>
                <w:szCs w:val="20"/>
              </w:rPr>
            </w:pPr>
            <w:r w:rsidRPr="002C6C3F">
              <w:rPr>
                <w:rFonts w:eastAsia="Times New Roman" w:cs="Calibri"/>
                <w:b/>
                <w:sz w:val="20"/>
                <w:szCs w:val="20"/>
              </w:rPr>
              <w:t xml:space="preserve">x </w:t>
            </w:r>
          </w:p>
        </w:tc>
      </w:tr>
    </w:tbl>
    <w:p w14:paraId="435815F6" w14:textId="14044226" w:rsidR="003A60B9" w:rsidRPr="002C6C3F" w:rsidRDefault="003A60B9" w:rsidP="0003537C">
      <w:pPr>
        <w:spacing w:after="0" w:line="240" w:lineRule="auto"/>
        <w:jc w:val="right"/>
        <w:rPr>
          <w:rFonts w:cs="Calibri"/>
          <w:b/>
          <w:bCs/>
        </w:rPr>
      </w:pPr>
      <w:r w:rsidRPr="002C6C3F">
        <w:rPr>
          <w:rFonts w:cs="Calibri"/>
          <w:b/>
          <w:bCs/>
        </w:rPr>
        <w:lastRenderedPageBreak/>
        <w:t xml:space="preserve">APPENDIX </w:t>
      </w:r>
      <w:r w:rsidR="009669B4" w:rsidRPr="002C6C3F">
        <w:rPr>
          <w:rFonts w:cs="Calibri"/>
          <w:b/>
          <w:bCs/>
        </w:rPr>
        <w:t>D</w:t>
      </w:r>
    </w:p>
    <w:p w14:paraId="254F62B3" w14:textId="77777777" w:rsidR="003A60B9" w:rsidRPr="002C6C3F" w:rsidRDefault="003A60B9" w:rsidP="007F561A">
      <w:pPr>
        <w:pBdr>
          <w:bottom w:val="single" w:sz="4" w:space="1" w:color="auto"/>
        </w:pBdr>
        <w:rPr>
          <w:rFonts w:cs="Calibri"/>
          <w:b/>
          <w:sz w:val="28"/>
          <w:szCs w:val="28"/>
        </w:rPr>
      </w:pPr>
      <w:r w:rsidRPr="002C6C3F">
        <w:rPr>
          <w:rFonts w:cs="Calibri"/>
          <w:b/>
          <w:sz w:val="28"/>
          <w:szCs w:val="28"/>
        </w:rPr>
        <w:t xml:space="preserve">RESOURCE - Educating children about protective behaviour </w:t>
      </w:r>
    </w:p>
    <w:p w14:paraId="718A28D1" w14:textId="77777777" w:rsidR="003A60B9" w:rsidRPr="002C6C3F" w:rsidRDefault="003A60B9" w:rsidP="009669B4">
      <w:pPr>
        <w:spacing w:after="0"/>
        <w:rPr>
          <w:rFonts w:cs="Calibri"/>
          <w:b/>
        </w:rPr>
      </w:pPr>
      <w:r w:rsidRPr="002C6C3F">
        <w:rPr>
          <w:rFonts w:cs="Calibri"/>
          <w:b/>
        </w:rPr>
        <w:t>Educators regularly include child protection issues in the curriculum. For example, they intentionally teach children:</w:t>
      </w:r>
    </w:p>
    <w:p w14:paraId="5C4CD82E" w14:textId="77777777" w:rsidR="003A60B9" w:rsidRPr="002C6C3F" w:rsidRDefault="003A60B9" w:rsidP="009669B4">
      <w:pPr>
        <w:numPr>
          <w:ilvl w:val="0"/>
          <w:numId w:val="32"/>
        </w:numPr>
        <w:spacing w:after="0"/>
        <w:rPr>
          <w:rFonts w:cs="Calibri"/>
          <w:lang w:eastAsia="en-AU"/>
        </w:rPr>
      </w:pPr>
      <w:r w:rsidRPr="002C6C3F">
        <w:rPr>
          <w:rFonts w:cs="Calibri"/>
          <w:lang w:eastAsia="en-AU"/>
        </w:rPr>
        <w:t xml:space="preserve">about acceptable/unacceptable behaviour, and appropriate/inappropriate contact in a manner suitable to their age and level of understanding </w:t>
      </w:r>
    </w:p>
    <w:p w14:paraId="0B0E391A" w14:textId="77777777" w:rsidR="003A60B9" w:rsidRPr="002C6C3F" w:rsidRDefault="003A60B9" w:rsidP="009669B4">
      <w:pPr>
        <w:numPr>
          <w:ilvl w:val="0"/>
          <w:numId w:val="32"/>
        </w:numPr>
        <w:spacing w:after="0"/>
        <w:rPr>
          <w:rFonts w:cs="Calibri"/>
          <w:lang w:eastAsia="en-AU"/>
        </w:rPr>
      </w:pPr>
      <w:r w:rsidRPr="002C6C3F">
        <w:rPr>
          <w:rFonts w:cs="Calibri"/>
          <w:lang w:eastAsia="en-AU"/>
        </w:rPr>
        <w:t xml:space="preserve">that they have a right to </w:t>
      </w:r>
      <w:proofErr w:type="gramStart"/>
      <w:r w:rsidRPr="002C6C3F">
        <w:rPr>
          <w:rFonts w:cs="Calibri"/>
          <w:lang w:eastAsia="en-AU"/>
        </w:rPr>
        <w:t>feel safe at all times</w:t>
      </w:r>
      <w:proofErr w:type="gramEnd"/>
    </w:p>
    <w:p w14:paraId="3BB14C7F" w14:textId="77777777" w:rsidR="003A60B9" w:rsidRPr="002C6C3F" w:rsidRDefault="003A60B9" w:rsidP="009669B4">
      <w:pPr>
        <w:numPr>
          <w:ilvl w:val="0"/>
          <w:numId w:val="32"/>
        </w:numPr>
        <w:spacing w:after="0"/>
        <w:rPr>
          <w:rFonts w:cs="Calibri"/>
          <w:lang w:eastAsia="en-AU"/>
        </w:rPr>
      </w:pPr>
      <w:r w:rsidRPr="002C6C3F">
        <w:rPr>
          <w:rFonts w:cs="Calibri"/>
          <w:lang w:eastAsia="en-AU"/>
        </w:rPr>
        <w:t>to say ‘no’ to anything that makes them feel unsafe</w:t>
      </w:r>
    </w:p>
    <w:p w14:paraId="1BD08ADE" w14:textId="77777777" w:rsidR="003A60B9" w:rsidRPr="002C6C3F" w:rsidRDefault="003A60B9" w:rsidP="009669B4">
      <w:pPr>
        <w:numPr>
          <w:ilvl w:val="0"/>
          <w:numId w:val="32"/>
        </w:numPr>
        <w:spacing w:after="0"/>
        <w:rPr>
          <w:rFonts w:cs="Calibri"/>
          <w:lang w:eastAsia="en-AU"/>
        </w:rPr>
      </w:pPr>
      <w:r w:rsidRPr="002C6C3F">
        <w:rPr>
          <w:rFonts w:cs="Calibri"/>
          <w:lang w:eastAsia="en-AU"/>
        </w:rPr>
        <w:t xml:space="preserve"> the difference between ‘fun’ scared that is appropriate risk taking and dangerous scared that is not ok</w:t>
      </w:r>
    </w:p>
    <w:p w14:paraId="2A6C1B40" w14:textId="77777777" w:rsidR="003A60B9" w:rsidRPr="002C6C3F" w:rsidRDefault="003A60B9" w:rsidP="009669B4">
      <w:pPr>
        <w:numPr>
          <w:ilvl w:val="0"/>
          <w:numId w:val="32"/>
        </w:numPr>
        <w:spacing w:after="0"/>
        <w:rPr>
          <w:rFonts w:cs="Calibri"/>
          <w:lang w:eastAsia="en-AU"/>
        </w:rPr>
      </w:pPr>
      <w:r w:rsidRPr="002C6C3F">
        <w:rPr>
          <w:rFonts w:cs="Calibri"/>
          <w:lang w:eastAsia="en-AU"/>
        </w:rPr>
        <w:t>to use their own skills to feel safe</w:t>
      </w:r>
    </w:p>
    <w:p w14:paraId="105E2D5C" w14:textId="77777777" w:rsidR="003A60B9" w:rsidRPr="002C6C3F" w:rsidRDefault="003A60B9" w:rsidP="009669B4">
      <w:pPr>
        <w:numPr>
          <w:ilvl w:val="0"/>
          <w:numId w:val="32"/>
        </w:numPr>
        <w:spacing w:after="0"/>
        <w:rPr>
          <w:rFonts w:cs="Calibri"/>
          <w:lang w:eastAsia="en-AU"/>
        </w:rPr>
      </w:pPr>
      <w:r w:rsidRPr="002C6C3F">
        <w:rPr>
          <w:rFonts w:cs="Calibri"/>
          <w:lang w:eastAsia="en-AU"/>
        </w:rPr>
        <w:t>to recognise signs that they do not feel safe and need to be alert and think clearly</w:t>
      </w:r>
    </w:p>
    <w:p w14:paraId="07FEE45D" w14:textId="77777777" w:rsidR="003A60B9" w:rsidRPr="002C6C3F" w:rsidRDefault="003A60B9" w:rsidP="009669B4">
      <w:pPr>
        <w:numPr>
          <w:ilvl w:val="0"/>
          <w:numId w:val="32"/>
        </w:numPr>
        <w:spacing w:after="0"/>
        <w:rPr>
          <w:rFonts w:cs="Calibri"/>
          <w:lang w:eastAsia="en-AU"/>
        </w:rPr>
      </w:pPr>
      <w:r w:rsidRPr="002C6C3F">
        <w:rPr>
          <w:rFonts w:cs="Calibri"/>
          <w:lang w:eastAsia="en-AU"/>
        </w:rPr>
        <w:t xml:space="preserve">that there is no secret too awful, no story too terrible, that they </w:t>
      </w:r>
      <w:proofErr w:type="gramStart"/>
      <w:r w:rsidRPr="002C6C3F">
        <w:rPr>
          <w:rFonts w:cs="Calibri"/>
          <w:lang w:eastAsia="en-AU"/>
        </w:rPr>
        <w:t>can‘</w:t>
      </w:r>
      <w:proofErr w:type="gramEnd"/>
      <w:r w:rsidRPr="002C6C3F">
        <w:rPr>
          <w:rFonts w:cs="Calibri"/>
          <w:lang w:eastAsia="en-AU"/>
        </w:rPr>
        <w:t xml:space="preserve">t share with someone they trust </w:t>
      </w:r>
    </w:p>
    <w:p w14:paraId="588B7144" w14:textId="77777777" w:rsidR="003A60B9" w:rsidRPr="002C6C3F" w:rsidRDefault="003A60B9" w:rsidP="009669B4">
      <w:pPr>
        <w:numPr>
          <w:ilvl w:val="0"/>
          <w:numId w:val="32"/>
        </w:numPr>
        <w:spacing w:after="0"/>
        <w:rPr>
          <w:rFonts w:cs="Calibri"/>
          <w:lang w:eastAsia="en-AU"/>
        </w:rPr>
      </w:pPr>
      <w:r w:rsidRPr="002C6C3F">
        <w:rPr>
          <w:rFonts w:cs="Calibri"/>
          <w:lang w:eastAsia="en-AU"/>
        </w:rPr>
        <w:t>that educators are available for them if they have any concerns</w:t>
      </w:r>
    </w:p>
    <w:p w14:paraId="7885215B" w14:textId="77777777" w:rsidR="003A60B9" w:rsidRPr="002C6C3F" w:rsidRDefault="003A60B9" w:rsidP="009669B4">
      <w:pPr>
        <w:numPr>
          <w:ilvl w:val="0"/>
          <w:numId w:val="32"/>
        </w:numPr>
        <w:spacing w:after="0"/>
        <w:rPr>
          <w:rFonts w:cs="Calibri"/>
          <w:lang w:eastAsia="en-AU"/>
        </w:rPr>
      </w:pPr>
      <w:r w:rsidRPr="002C6C3F">
        <w:rPr>
          <w:rFonts w:cs="Calibri"/>
          <w:lang w:eastAsia="en-AU"/>
        </w:rPr>
        <w:t>to tell educators of any suspicious activities or people</w:t>
      </w:r>
    </w:p>
    <w:p w14:paraId="265D903A" w14:textId="77777777" w:rsidR="003A60B9" w:rsidRPr="002C6C3F" w:rsidRDefault="003A60B9" w:rsidP="009669B4">
      <w:pPr>
        <w:numPr>
          <w:ilvl w:val="0"/>
          <w:numId w:val="32"/>
        </w:numPr>
        <w:spacing w:after="0"/>
        <w:rPr>
          <w:rFonts w:cs="Calibri"/>
          <w:lang w:eastAsia="en-AU"/>
        </w:rPr>
      </w:pPr>
      <w:r w:rsidRPr="002C6C3F">
        <w:rPr>
          <w:rFonts w:cs="Calibri"/>
          <w:lang w:eastAsia="en-AU"/>
        </w:rPr>
        <w:t>to recognise and express their feelings verbally and non-verbally</w:t>
      </w:r>
    </w:p>
    <w:p w14:paraId="6E72D7C3" w14:textId="77777777" w:rsidR="003A60B9" w:rsidRPr="002C6C3F" w:rsidRDefault="003A60B9" w:rsidP="009669B4">
      <w:pPr>
        <w:numPr>
          <w:ilvl w:val="0"/>
          <w:numId w:val="32"/>
        </w:numPr>
        <w:spacing w:after="0"/>
        <w:rPr>
          <w:rFonts w:cs="Calibri"/>
          <w:lang w:eastAsia="en-AU"/>
        </w:rPr>
      </w:pPr>
      <w:r w:rsidRPr="002C6C3F">
        <w:rPr>
          <w:rFonts w:cs="Calibri"/>
          <w:lang w:eastAsia="en-AU"/>
        </w:rPr>
        <w:t>that they can choose to change the way they are feeling.</w:t>
      </w:r>
    </w:p>
    <w:p w14:paraId="46CC33BF" w14:textId="77777777" w:rsidR="003A60B9" w:rsidRPr="002C6C3F" w:rsidRDefault="003A60B9" w:rsidP="009669B4">
      <w:pPr>
        <w:spacing w:after="0"/>
        <w:rPr>
          <w:rFonts w:cs="Calibri"/>
          <w:b/>
        </w:rPr>
      </w:pPr>
    </w:p>
    <w:p w14:paraId="22EA1369" w14:textId="77777777" w:rsidR="003A60B9" w:rsidRPr="002C6C3F" w:rsidRDefault="003A60B9" w:rsidP="009669B4">
      <w:pPr>
        <w:spacing w:after="0"/>
        <w:rPr>
          <w:rFonts w:cs="Calibri"/>
          <w:b/>
          <w:bCs/>
        </w:rPr>
      </w:pPr>
      <w:r w:rsidRPr="002C6C3F">
        <w:rPr>
          <w:rFonts w:cs="Calibri"/>
          <w:b/>
          <w:bCs/>
        </w:rPr>
        <w:t>Educators believe that:</w:t>
      </w:r>
    </w:p>
    <w:p w14:paraId="08F761A3" w14:textId="77777777" w:rsidR="003A60B9" w:rsidRPr="002C6C3F" w:rsidRDefault="003A60B9" w:rsidP="009669B4">
      <w:pPr>
        <w:numPr>
          <w:ilvl w:val="0"/>
          <w:numId w:val="32"/>
        </w:numPr>
        <w:spacing w:after="0"/>
        <w:rPr>
          <w:rFonts w:cs="Calibri"/>
        </w:rPr>
      </w:pPr>
      <w:r w:rsidRPr="002C6C3F">
        <w:rPr>
          <w:rFonts w:cs="Calibri"/>
        </w:rPr>
        <w:t>children are capable of the same range of emotions as adults</w:t>
      </w:r>
    </w:p>
    <w:p w14:paraId="1569706D" w14:textId="77777777" w:rsidR="003A60B9" w:rsidRPr="002C6C3F" w:rsidRDefault="003A60B9" w:rsidP="009669B4">
      <w:pPr>
        <w:numPr>
          <w:ilvl w:val="0"/>
          <w:numId w:val="32"/>
        </w:numPr>
        <w:spacing w:after="0"/>
        <w:rPr>
          <w:rFonts w:cs="Calibri"/>
        </w:rPr>
      </w:pPr>
      <w:r w:rsidRPr="002C6C3F">
        <w:rPr>
          <w:rFonts w:cs="Calibri"/>
        </w:rPr>
        <w:t>children’s emotions are real and need to be accepted by adults</w:t>
      </w:r>
    </w:p>
    <w:p w14:paraId="090AC0A5" w14:textId="77777777" w:rsidR="003A60B9" w:rsidRPr="002C6C3F" w:rsidRDefault="003A60B9" w:rsidP="009669B4">
      <w:pPr>
        <w:numPr>
          <w:ilvl w:val="0"/>
          <w:numId w:val="32"/>
        </w:numPr>
        <w:spacing w:after="0"/>
        <w:rPr>
          <w:rFonts w:cs="Calibri"/>
        </w:rPr>
      </w:pPr>
      <w:r w:rsidRPr="002C6C3F">
        <w:rPr>
          <w:rFonts w:cs="Calibri"/>
        </w:rPr>
        <w:t>an adult’s response to a child during their early emotional development can be hugely positive or detrimental depending on the adult’s reaction</w:t>
      </w:r>
    </w:p>
    <w:p w14:paraId="7C8D3282" w14:textId="77777777" w:rsidR="003A60B9" w:rsidRPr="002C6C3F" w:rsidRDefault="003A60B9" w:rsidP="009669B4">
      <w:pPr>
        <w:numPr>
          <w:ilvl w:val="0"/>
          <w:numId w:val="32"/>
        </w:numPr>
        <w:spacing w:after="0"/>
        <w:rPr>
          <w:rFonts w:cs="Calibri"/>
        </w:rPr>
      </w:pPr>
      <w:r w:rsidRPr="002C6C3F">
        <w:rPr>
          <w:rFonts w:cs="Calibri"/>
        </w:rPr>
        <w:t>children are very in touch with their bodies’ reactions to their emotions</w:t>
      </w:r>
    </w:p>
    <w:p w14:paraId="63E1047A" w14:textId="6F62BCC5" w:rsidR="009669B4" w:rsidRPr="002C6C3F" w:rsidRDefault="003A60B9" w:rsidP="004A30B0">
      <w:pPr>
        <w:numPr>
          <w:ilvl w:val="0"/>
          <w:numId w:val="32"/>
        </w:numPr>
        <w:spacing w:after="0" w:line="240" w:lineRule="auto"/>
        <w:rPr>
          <w:rFonts w:asciiTheme="minorHAnsi" w:hAnsiTheme="minorHAnsi" w:cstheme="minorHAnsi"/>
          <w:b/>
          <w:bCs/>
          <w:sz w:val="28"/>
          <w:szCs w:val="28"/>
        </w:rPr>
      </w:pPr>
      <w:r w:rsidRPr="002C6C3F">
        <w:rPr>
          <w:rFonts w:cs="Calibri"/>
        </w:rPr>
        <w:t>children who better understand their body’s response to an emotion are more able to foresee the outcome of a situation and avoid them or ask for help.</w:t>
      </w:r>
      <w:r w:rsidR="009669B4" w:rsidRPr="002C6C3F">
        <w:rPr>
          <w:rFonts w:asciiTheme="minorHAnsi" w:hAnsiTheme="minorHAnsi" w:cstheme="minorHAnsi"/>
          <w:b/>
          <w:bCs/>
          <w:sz w:val="28"/>
          <w:szCs w:val="28"/>
        </w:rPr>
        <w:br w:type="page"/>
      </w:r>
    </w:p>
    <w:p w14:paraId="41A12514" w14:textId="77777777" w:rsidR="00042B96" w:rsidRPr="002C6C3F" w:rsidRDefault="00042B96" w:rsidP="00042B96">
      <w:pPr>
        <w:pBdr>
          <w:bottom w:val="single" w:sz="4" w:space="1" w:color="auto"/>
        </w:pBdr>
        <w:jc w:val="right"/>
        <w:rPr>
          <w:rFonts w:cs="Calibri"/>
          <w:b/>
        </w:rPr>
      </w:pPr>
      <w:r w:rsidRPr="002C6C3F">
        <w:rPr>
          <w:rFonts w:cs="Calibri"/>
          <w:b/>
        </w:rPr>
        <w:lastRenderedPageBreak/>
        <w:t>APPENDIX E</w:t>
      </w:r>
    </w:p>
    <w:p w14:paraId="629B199A" w14:textId="766A01C6" w:rsidR="00042B96" w:rsidRPr="0010701F" w:rsidRDefault="00042B96" w:rsidP="0010701F">
      <w:pPr>
        <w:pBdr>
          <w:bottom w:val="single" w:sz="4" w:space="1" w:color="auto"/>
        </w:pBdr>
        <w:rPr>
          <w:rFonts w:cs="Calibri"/>
          <w:b/>
          <w:sz w:val="28"/>
          <w:szCs w:val="28"/>
        </w:rPr>
      </w:pPr>
      <w:r w:rsidRPr="002C6C3F">
        <w:rPr>
          <w:rFonts w:cs="Calibri"/>
          <w:b/>
          <w:sz w:val="28"/>
          <w:szCs w:val="28"/>
        </w:rPr>
        <w:t>RESOURCE – Child Safe Environment Policy – quick guide</w:t>
      </w:r>
    </w:p>
    <w:p w14:paraId="73321D28" w14:textId="77777777" w:rsidR="00042B96" w:rsidRPr="002C6C3F" w:rsidRDefault="00042B96" w:rsidP="002C108D">
      <w:pPr>
        <w:pStyle w:val="NormalWeb"/>
        <w:spacing w:before="0" w:beforeAutospacing="0"/>
        <w:rPr>
          <w:rFonts w:asciiTheme="minorHAnsi" w:hAnsiTheme="minorHAnsi" w:cstheme="minorHAnsi"/>
          <w:color w:val="000000"/>
          <w:sz w:val="20"/>
          <w:szCs w:val="20"/>
          <w:lang w:eastAsia="en-GB"/>
        </w:rPr>
      </w:pPr>
      <w:r w:rsidRPr="002C6C3F">
        <w:rPr>
          <w:rStyle w:val="Strong"/>
          <w:rFonts w:asciiTheme="minorHAnsi" w:hAnsiTheme="minorHAnsi" w:cstheme="minorHAnsi"/>
          <w:color w:val="000000"/>
          <w:sz w:val="20"/>
          <w:szCs w:val="20"/>
        </w:rPr>
        <w:t>Our Commitment to Child Safety and Wellbeing</w:t>
      </w:r>
    </w:p>
    <w:p w14:paraId="64957D2B" w14:textId="64BA4C84" w:rsidR="00042B96" w:rsidRPr="002C6C3F" w:rsidRDefault="00010008" w:rsidP="00042B96">
      <w:pPr>
        <w:snapToGrid w:val="0"/>
        <w:spacing w:after="120"/>
        <w:rPr>
          <w:rFonts w:asciiTheme="minorHAnsi" w:hAnsiTheme="minorHAnsi" w:cstheme="minorHAnsi"/>
          <w:b/>
          <w:bCs/>
          <w:sz w:val="20"/>
          <w:szCs w:val="20"/>
        </w:rPr>
      </w:pPr>
      <w:r w:rsidRPr="002C6C3F">
        <w:rPr>
          <w:sz w:val="20"/>
          <w:szCs w:val="20"/>
        </w:rPr>
        <w:t>Children’s rights, best interests, health, safety, welfare and wellbeing are</w:t>
      </w:r>
      <w:r w:rsidR="001E4440" w:rsidRPr="002C6C3F">
        <w:rPr>
          <w:sz w:val="20"/>
          <w:szCs w:val="20"/>
        </w:rPr>
        <w:t xml:space="preserve"> our top priority and</w:t>
      </w:r>
      <w:r w:rsidRPr="002C6C3F">
        <w:rPr>
          <w:sz w:val="20"/>
          <w:szCs w:val="20"/>
        </w:rPr>
        <w:t xml:space="preserve"> paramount</w:t>
      </w:r>
      <w:r w:rsidR="001E4440" w:rsidRPr="002C6C3F">
        <w:rPr>
          <w:sz w:val="20"/>
          <w:szCs w:val="20"/>
        </w:rPr>
        <w:t xml:space="preserve"> in every decision or action we take</w:t>
      </w:r>
      <w:r w:rsidRPr="002C6C3F">
        <w:rPr>
          <w:sz w:val="20"/>
          <w:szCs w:val="20"/>
        </w:rPr>
        <w:t xml:space="preserve">. </w:t>
      </w:r>
      <w:r w:rsidR="00042B96" w:rsidRPr="002C6C3F">
        <w:rPr>
          <w:rFonts w:asciiTheme="minorHAnsi" w:hAnsiTheme="minorHAnsi" w:cstheme="minorHAnsi"/>
          <w:sz w:val="20"/>
          <w:szCs w:val="20"/>
        </w:rPr>
        <w:t xml:space="preserve"> We champion and model a child safe culture at all levels in our service. We will not tolerate harm or the risk of harm to children or young people</w:t>
      </w:r>
      <w:r w:rsidR="00995DFB" w:rsidRPr="002C6C3F">
        <w:rPr>
          <w:rFonts w:asciiTheme="minorHAnsi" w:hAnsiTheme="minorHAnsi" w:cstheme="minorHAnsi"/>
          <w:sz w:val="20"/>
          <w:szCs w:val="20"/>
        </w:rPr>
        <w:t>,</w:t>
      </w:r>
      <w:r w:rsidRPr="002C6C3F">
        <w:rPr>
          <w:sz w:val="20"/>
          <w:szCs w:val="20"/>
        </w:rPr>
        <w:t xml:space="preserve"> or anyone at our service subjecting a child to inappropriate conduct, inappropriate discipline</w:t>
      </w:r>
      <w:r w:rsidR="00B840CC" w:rsidRPr="002C6C3F">
        <w:rPr>
          <w:rFonts w:asciiTheme="minorHAnsi" w:hAnsiTheme="minorHAnsi" w:cstheme="minorHAnsi"/>
          <w:sz w:val="20"/>
          <w:szCs w:val="20"/>
        </w:rPr>
        <w:t xml:space="preserve">, </w:t>
      </w:r>
      <w:r w:rsidR="00042B96" w:rsidRPr="002C6C3F">
        <w:rPr>
          <w:rFonts w:asciiTheme="minorHAnsi" w:hAnsiTheme="minorHAnsi" w:cstheme="minorHAnsi"/>
          <w:sz w:val="20"/>
          <w:szCs w:val="20"/>
        </w:rPr>
        <w:t>bullying or harassment. We act on any concerns about child safety and encourage a culture of reporting harm and risk of harm</w:t>
      </w:r>
    </w:p>
    <w:p w14:paraId="55EFBB34" w14:textId="77777777" w:rsidR="00042B96" w:rsidRPr="002C6C3F" w:rsidRDefault="00042B96" w:rsidP="00042B96">
      <w:pPr>
        <w:snapToGrid w:val="0"/>
        <w:spacing w:after="120"/>
        <w:rPr>
          <w:rFonts w:asciiTheme="minorHAnsi" w:hAnsiTheme="minorHAnsi" w:cstheme="minorHAnsi"/>
          <w:b/>
          <w:bCs/>
          <w:sz w:val="20"/>
          <w:szCs w:val="20"/>
        </w:rPr>
      </w:pPr>
      <w:r w:rsidRPr="002C6C3F">
        <w:rPr>
          <w:rFonts w:asciiTheme="minorHAnsi" w:hAnsiTheme="minorHAnsi" w:cstheme="minorHAnsi"/>
          <w:sz w:val="20"/>
          <w:szCs w:val="20"/>
        </w:rPr>
        <w:t>We listen to all children. We uphold their rights and empower them know and exercise their rights. Children and families are involved in making decisions about matters that concern them. We are committed to equity and the inclusion of all children, regardless of their abilities, sex, gender, or social, economic or cultural background. We have an inclusive and welcoming environment for Aboriginal and Torres Strait Islander children, and respect and value their diverse and unique identities and experiences</w:t>
      </w:r>
    </w:p>
    <w:p w14:paraId="68ED98E6" w14:textId="77777777" w:rsidR="00042B96" w:rsidRPr="002C6C3F" w:rsidRDefault="00042B96" w:rsidP="00042B96">
      <w:pPr>
        <w:pStyle w:val="NormalWeb"/>
        <w:rPr>
          <w:rFonts w:asciiTheme="minorHAnsi" w:hAnsiTheme="minorHAnsi" w:cstheme="minorHAnsi"/>
          <w:color w:val="000000"/>
          <w:sz w:val="20"/>
          <w:szCs w:val="20"/>
        </w:rPr>
      </w:pPr>
      <w:r w:rsidRPr="002C6C3F">
        <w:rPr>
          <w:rStyle w:val="Strong"/>
          <w:rFonts w:asciiTheme="minorHAnsi" w:hAnsiTheme="minorHAnsi" w:cstheme="minorHAnsi"/>
          <w:color w:val="000000"/>
          <w:sz w:val="20"/>
          <w:szCs w:val="20"/>
        </w:rPr>
        <w:t>How we keep children safe</w:t>
      </w:r>
    </w:p>
    <w:p w14:paraId="7E0F95AE" w14:textId="77777777" w:rsidR="00042B96" w:rsidRPr="002C6C3F" w:rsidRDefault="00042B96" w:rsidP="00042B96">
      <w:pPr>
        <w:pStyle w:val="NormalWeb"/>
        <w:numPr>
          <w:ilvl w:val="0"/>
          <w:numId w:val="52"/>
        </w:numPr>
        <w:snapToGrid w:val="0"/>
        <w:spacing w:after="120" w:afterAutospacing="0"/>
        <w:ind w:left="714" w:hanging="357"/>
        <w:rPr>
          <w:rFonts w:asciiTheme="minorHAnsi" w:hAnsiTheme="minorHAnsi" w:cstheme="minorHAnsi"/>
          <w:color w:val="000000"/>
          <w:sz w:val="20"/>
          <w:szCs w:val="20"/>
        </w:rPr>
      </w:pPr>
      <w:r w:rsidRPr="002C6C3F">
        <w:rPr>
          <w:rStyle w:val="Strong"/>
          <w:rFonts w:asciiTheme="minorHAnsi" w:hAnsiTheme="minorHAnsi" w:cstheme="minorHAnsi"/>
          <w:color w:val="000000"/>
          <w:sz w:val="20"/>
          <w:szCs w:val="20"/>
        </w:rPr>
        <w:t>Child safe behaviour expectations for staff</w:t>
      </w:r>
      <w:r w:rsidRPr="002C6C3F">
        <w:rPr>
          <w:rFonts w:asciiTheme="minorHAnsi" w:hAnsiTheme="minorHAnsi" w:cstheme="minorHAnsi"/>
          <w:color w:val="000000"/>
          <w:sz w:val="20"/>
          <w:szCs w:val="20"/>
        </w:rPr>
        <w:t>: All staff follow our Child Safe Code of Conduct, which outlines acceptable and unacceptable behaviour with children. Staff are required to report any concerns and are held accountable for their actions</w:t>
      </w:r>
    </w:p>
    <w:p w14:paraId="36EE2428" w14:textId="5E65DEC0" w:rsidR="00042B96" w:rsidRPr="002C6C3F" w:rsidRDefault="00042B96" w:rsidP="00042B96">
      <w:pPr>
        <w:pStyle w:val="NormalWeb"/>
        <w:numPr>
          <w:ilvl w:val="0"/>
          <w:numId w:val="52"/>
        </w:numPr>
        <w:snapToGrid w:val="0"/>
        <w:spacing w:after="120" w:afterAutospacing="0"/>
        <w:ind w:left="714" w:hanging="357"/>
        <w:rPr>
          <w:rFonts w:asciiTheme="minorHAnsi" w:hAnsiTheme="minorHAnsi" w:cstheme="minorHAnsi"/>
          <w:color w:val="000000"/>
          <w:sz w:val="20"/>
          <w:szCs w:val="20"/>
        </w:rPr>
      </w:pPr>
      <w:r w:rsidRPr="002C6C3F">
        <w:rPr>
          <w:rStyle w:val="Strong"/>
          <w:rFonts w:asciiTheme="minorHAnsi" w:hAnsiTheme="minorHAnsi" w:cstheme="minorHAnsi"/>
          <w:color w:val="000000"/>
          <w:sz w:val="20"/>
          <w:szCs w:val="20"/>
        </w:rPr>
        <w:t xml:space="preserve">Identifying and </w:t>
      </w:r>
      <w:r w:rsidR="00D90367" w:rsidRPr="002C6C3F">
        <w:rPr>
          <w:rStyle w:val="Strong"/>
          <w:rFonts w:asciiTheme="minorHAnsi" w:hAnsiTheme="minorHAnsi" w:cstheme="minorHAnsi"/>
          <w:color w:val="000000"/>
          <w:sz w:val="20"/>
          <w:szCs w:val="20"/>
        </w:rPr>
        <w:t>m</w:t>
      </w:r>
      <w:r w:rsidRPr="002C6C3F">
        <w:rPr>
          <w:rStyle w:val="Strong"/>
          <w:rFonts w:asciiTheme="minorHAnsi" w:hAnsiTheme="minorHAnsi" w:cstheme="minorHAnsi"/>
          <w:color w:val="000000"/>
          <w:sz w:val="20"/>
          <w:szCs w:val="20"/>
        </w:rPr>
        <w:t xml:space="preserve">anaging </w:t>
      </w:r>
      <w:r w:rsidR="00D90367" w:rsidRPr="002C6C3F">
        <w:rPr>
          <w:rStyle w:val="Strong"/>
          <w:rFonts w:asciiTheme="minorHAnsi" w:hAnsiTheme="minorHAnsi" w:cstheme="minorHAnsi"/>
          <w:color w:val="000000"/>
          <w:sz w:val="20"/>
          <w:szCs w:val="20"/>
        </w:rPr>
        <w:t>r</w:t>
      </w:r>
      <w:r w:rsidRPr="002C6C3F">
        <w:rPr>
          <w:rStyle w:val="Strong"/>
          <w:rFonts w:asciiTheme="minorHAnsi" w:hAnsiTheme="minorHAnsi" w:cstheme="minorHAnsi"/>
          <w:color w:val="000000"/>
          <w:sz w:val="20"/>
          <w:szCs w:val="20"/>
        </w:rPr>
        <w:t>isks</w:t>
      </w:r>
      <w:r w:rsidRPr="002C6C3F">
        <w:rPr>
          <w:rFonts w:asciiTheme="minorHAnsi" w:hAnsiTheme="minorHAnsi" w:cstheme="minorHAnsi"/>
          <w:color w:val="000000"/>
          <w:sz w:val="20"/>
          <w:szCs w:val="20"/>
        </w:rPr>
        <w:t>: We identify and manage risks to children’s safety in our physical, digital and online environments. Staff, families and children are involved in our safety planning and risk assessments</w:t>
      </w:r>
    </w:p>
    <w:p w14:paraId="68EDD43E" w14:textId="77777777" w:rsidR="00042B96" w:rsidRPr="002C6C3F" w:rsidRDefault="00042B96" w:rsidP="00042B96">
      <w:pPr>
        <w:pStyle w:val="NormalWeb"/>
        <w:numPr>
          <w:ilvl w:val="0"/>
          <w:numId w:val="52"/>
        </w:numPr>
        <w:snapToGrid w:val="0"/>
        <w:spacing w:after="120" w:afterAutospacing="0"/>
        <w:ind w:left="714" w:hanging="357"/>
        <w:rPr>
          <w:rFonts w:asciiTheme="minorHAnsi" w:hAnsiTheme="minorHAnsi" w:cstheme="minorHAnsi"/>
          <w:color w:val="000000"/>
          <w:sz w:val="20"/>
          <w:szCs w:val="20"/>
        </w:rPr>
      </w:pPr>
      <w:r w:rsidRPr="002C6C3F">
        <w:rPr>
          <w:rStyle w:val="Strong"/>
          <w:rFonts w:asciiTheme="minorHAnsi" w:hAnsiTheme="minorHAnsi" w:cstheme="minorHAnsi"/>
          <w:color w:val="000000"/>
          <w:sz w:val="20"/>
          <w:szCs w:val="20"/>
        </w:rPr>
        <w:t>Listening to and empowering children</w:t>
      </w:r>
      <w:r w:rsidRPr="002C6C3F">
        <w:rPr>
          <w:rFonts w:asciiTheme="minorHAnsi" w:hAnsiTheme="minorHAnsi" w:cstheme="minorHAnsi"/>
          <w:color w:val="000000"/>
          <w:sz w:val="20"/>
          <w:szCs w:val="20"/>
        </w:rPr>
        <w:t>: Educators teach children about their rights, personal safety and how to seek help. We listen to children and involve them in decisions that affect them</w:t>
      </w:r>
    </w:p>
    <w:p w14:paraId="06F433D5" w14:textId="77777777" w:rsidR="00042B96" w:rsidRPr="002C6C3F" w:rsidRDefault="00042B96" w:rsidP="00042B96">
      <w:pPr>
        <w:pStyle w:val="NormalWeb"/>
        <w:numPr>
          <w:ilvl w:val="0"/>
          <w:numId w:val="52"/>
        </w:numPr>
        <w:snapToGrid w:val="0"/>
        <w:spacing w:after="120" w:afterAutospacing="0"/>
        <w:ind w:left="714" w:hanging="357"/>
        <w:rPr>
          <w:rFonts w:asciiTheme="minorHAnsi" w:hAnsiTheme="minorHAnsi" w:cstheme="minorHAnsi"/>
          <w:color w:val="000000"/>
          <w:sz w:val="20"/>
          <w:szCs w:val="20"/>
        </w:rPr>
      </w:pPr>
      <w:r w:rsidRPr="002C6C3F">
        <w:rPr>
          <w:rStyle w:val="Strong"/>
          <w:rFonts w:asciiTheme="minorHAnsi" w:hAnsiTheme="minorHAnsi" w:cstheme="minorHAnsi"/>
          <w:color w:val="000000"/>
          <w:sz w:val="20"/>
          <w:szCs w:val="20"/>
        </w:rPr>
        <w:t>Partnering with families</w:t>
      </w:r>
      <w:r w:rsidRPr="002C6C3F">
        <w:rPr>
          <w:rFonts w:asciiTheme="minorHAnsi" w:hAnsiTheme="minorHAnsi" w:cstheme="minorHAnsi"/>
          <w:color w:val="000000"/>
          <w:sz w:val="20"/>
          <w:szCs w:val="20"/>
        </w:rPr>
        <w:t>: Families are involved from the time of enrolment. We obtain informed consent for activities like excursions, use of images, and administration of medication. We share updates and encourage feedback on our practices</w:t>
      </w:r>
    </w:p>
    <w:p w14:paraId="617515AB" w14:textId="77777777" w:rsidR="00042B96" w:rsidRPr="002C6C3F" w:rsidRDefault="00042B96" w:rsidP="00042B96">
      <w:pPr>
        <w:pStyle w:val="NormalWeb"/>
        <w:numPr>
          <w:ilvl w:val="0"/>
          <w:numId w:val="52"/>
        </w:numPr>
        <w:snapToGrid w:val="0"/>
        <w:spacing w:after="120" w:afterAutospacing="0"/>
        <w:ind w:left="714" w:hanging="357"/>
        <w:rPr>
          <w:rFonts w:asciiTheme="minorHAnsi" w:hAnsiTheme="minorHAnsi" w:cstheme="minorHAnsi"/>
          <w:color w:val="000000"/>
          <w:sz w:val="20"/>
          <w:szCs w:val="20"/>
        </w:rPr>
      </w:pPr>
      <w:r w:rsidRPr="002C6C3F">
        <w:rPr>
          <w:rStyle w:val="Strong"/>
          <w:rFonts w:asciiTheme="minorHAnsi" w:hAnsiTheme="minorHAnsi" w:cstheme="minorHAnsi"/>
          <w:color w:val="000000"/>
          <w:sz w:val="20"/>
          <w:szCs w:val="20"/>
        </w:rPr>
        <w:t>Respecting diversity and promoting inclusion</w:t>
      </w:r>
      <w:r w:rsidRPr="002C6C3F">
        <w:rPr>
          <w:rFonts w:asciiTheme="minorHAnsi" w:hAnsiTheme="minorHAnsi" w:cstheme="minorHAnsi"/>
          <w:color w:val="000000"/>
          <w:sz w:val="20"/>
          <w:szCs w:val="20"/>
        </w:rPr>
        <w:t>: We value and respond to the unique needs of every child. We promote culturally safe, inclusive practices that respect each child’s background, abilities and identity</w:t>
      </w:r>
    </w:p>
    <w:p w14:paraId="63CD302A" w14:textId="06DF52B1" w:rsidR="00042B96" w:rsidRPr="002C6C3F" w:rsidRDefault="00042B96" w:rsidP="00042B96">
      <w:pPr>
        <w:pStyle w:val="NormalWeb"/>
        <w:numPr>
          <w:ilvl w:val="0"/>
          <w:numId w:val="52"/>
        </w:numPr>
        <w:snapToGrid w:val="0"/>
        <w:spacing w:after="120" w:afterAutospacing="0"/>
        <w:ind w:left="714" w:hanging="357"/>
        <w:rPr>
          <w:rFonts w:asciiTheme="minorHAnsi" w:hAnsiTheme="minorHAnsi" w:cstheme="minorHAnsi"/>
          <w:color w:val="000000"/>
          <w:sz w:val="20"/>
          <w:szCs w:val="20"/>
        </w:rPr>
      </w:pPr>
      <w:r w:rsidRPr="002C6C3F">
        <w:rPr>
          <w:rStyle w:val="Strong"/>
          <w:rFonts w:asciiTheme="minorHAnsi" w:hAnsiTheme="minorHAnsi" w:cstheme="minorHAnsi"/>
          <w:color w:val="000000"/>
          <w:sz w:val="20"/>
          <w:szCs w:val="20"/>
        </w:rPr>
        <w:t>Recruitment, training and supervision of staff</w:t>
      </w:r>
      <w:r w:rsidRPr="002C6C3F">
        <w:rPr>
          <w:rFonts w:asciiTheme="minorHAnsi" w:hAnsiTheme="minorHAnsi" w:cstheme="minorHAnsi"/>
          <w:color w:val="000000"/>
          <w:sz w:val="20"/>
          <w:szCs w:val="20"/>
        </w:rPr>
        <w:t>: All staff, students and volunteers are</w:t>
      </w:r>
      <w:r w:rsidR="00042460" w:rsidRPr="002C6C3F">
        <w:rPr>
          <w:rFonts w:asciiTheme="minorHAnsi" w:hAnsiTheme="minorHAnsi" w:cstheme="minorHAnsi"/>
          <w:color w:val="000000"/>
          <w:sz w:val="20"/>
          <w:szCs w:val="20"/>
        </w:rPr>
        <w:t xml:space="preserve"> thoroughly</w:t>
      </w:r>
      <w:r w:rsidRPr="002C6C3F">
        <w:rPr>
          <w:rFonts w:asciiTheme="minorHAnsi" w:hAnsiTheme="minorHAnsi" w:cstheme="minorHAnsi"/>
          <w:color w:val="000000"/>
          <w:sz w:val="20"/>
          <w:szCs w:val="20"/>
        </w:rPr>
        <w:t xml:space="preserve"> screened</w:t>
      </w:r>
      <w:r w:rsidR="00554FF2" w:rsidRPr="002C6C3F">
        <w:rPr>
          <w:rFonts w:asciiTheme="minorHAnsi" w:hAnsiTheme="minorHAnsi" w:cstheme="minorHAnsi"/>
          <w:color w:val="000000"/>
          <w:sz w:val="20"/>
          <w:szCs w:val="20"/>
        </w:rPr>
        <w:t>, monitored</w:t>
      </w:r>
      <w:r w:rsidRPr="002C6C3F">
        <w:rPr>
          <w:rFonts w:asciiTheme="minorHAnsi" w:hAnsiTheme="minorHAnsi" w:cstheme="minorHAnsi"/>
          <w:color w:val="000000"/>
          <w:sz w:val="20"/>
          <w:szCs w:val="20"/>
        </w:rPr>
        <w:t xml:space="preserve"> and trained to work safely with children. Staff receive ongoing professional development and supervision to uphold child safety practices</w:t>
      </w:r>
      <w:r w:rsidR="00DA0F4E" w:rsidRPr="002C6C3F">
        <w:rPr>
          <w:rFonts w:asciiTheme="minorHAnsi" w:hAnsiTheme="minorHAnsi" w:cstheme="minorHAnsi"/>
          <w:color w:val="000000"/>
          <w:sz w:val="20"/>
          <w:szCs w:val="20"/>
        </w:rPr>
        <w:t xml:space="preserve">. We act immediately if we think </w:t>
      </w:r>
      <w:r w:rsidR="00E959A6" w:rsidRPr="002C6C3F">
        <w:rPr>
          <w:rFonts w:asciiTheme="minorHAnsi" w:hAnsiTheme="minorHAnsi" w:cstheme="minorHAnsi"/>
          <w:color w:val="000000"/>
          <w:sz w:val="20"/>
          <w:szCs w:val="20"/>
        </w:rPr>
        <w:t>someone at our service is a risk to children’s safety or wellbeing</w:t>
      </w:r>
    </w:p>
    <w:p w14:paraId="51BD9C70" w14:textId="5A16480E" w:rsidR="00042B96" w:rsidRPr="002C6C3F" w:rsidRDefault="00042B96" w:rsidP="00042B96">
      <w:pPr>
        <w:pStyle w:val="NormalWeb"/>
        <w:numPr>
          <w:ilvl w:val="0"/>
          <w:numId w:val="52"/>
        </w:numPr>
        <w:snapToGrid w:val="0"/>
        <w:spacing w:after="120" w:afterAutospacing="0"/>
        <w:ind w:left="714" w:hanging="357"/>
        <w:rPr>
          <w:rFonts w:asciiTheme="minorHAnsi" w:hAnsiTheme="minorHAnsi" w:cstheme="minorHAnsi"/>
          <w:color w:val="000000"/>
          <w:sz w:val="20"/>
          <w:szCs w:val="20"/>
        </w:rPr>
      </w:pPr>
      <w:r w:rsidRPr="002C6C3F">
        <w:rPr>
          <w:rStyle w:val="Strong"/>
          <w:rFonts w:asciiTheme="minorHAnsi" w:hAnsiTheme="minorHAnsi" w:cstheme="minorHAnsi"/>
          <w:color w:val="000000"/>
          <w:sz w:val="20"/>
          <w:szCs w:val="20"/>
        </w:rPr>
        <w:t>Child-friendly complaints process</w:t>
      </w:r>
      <w:r w:rsidRPr="002C6C3F">
        <w:rPr>
          <w:rFonts w:asciiTheme="minorHAnsi" w:hAnsiTheme="minorHAnsi" w:cstheme="minorHAnsi"/>
          <w:color w:val="000000"/>
          <w:sz w:val="20"/>
          <w:szCs w:val="20"/>
        </w:rPr>
        <w:t>: Children and families can raise concerns or complaints through a clear and accessible process. All complaints are taken seriously and managed in line with our policies and legal obligations</w:t>
      </w:r>
      <w:r w:rsidR="00291AEA" w:rsidRPr="002C6C3F">
        <w:rPr>
          <w:rFonts w:asciiTheme="minorHAnsi" w:hAnsiTheme="minorHAnsi" w:cstheme="minorHAnsi"/>
          <w:color w:val="000000"/>
          <w:sz w:val="20"/>
          <w:szCs w:val="20"/>
        </w:rPr>
        <w:t>, including for mandatory reporting</w:t>
      </w:r>
      <w:r w:rsidR="00E676D2" w:rsidRPr="002C6C3F">
        <w:rPr>
          <w:rFonts w:asciiTheme="minorHAnsi" w:hAnsiTheme="minorHAnsi" w:cstheme="minorHAnsi"/>
          <w:color w:val="000000"/>
          <w:sz w:val="20"/>
          <w:szCs w:val="20"/>
        </w:rPr>
        <w:t xml:space="preserve">, </w:t>
      </w:r>
      <w:r w:rsidR="005319E1" w:rsidRPr="002C6C3F">
        <w:rPr>
          <w:rFonts w:asciiTheme="minorHAnsi" w:hAnsiTheme="minorHAnsi" w:cstheme="minorHAnsi"/>
          <w:color w:val="000000"/>
          <w:sz w:val="20"/>
          <w:szCs w:val="20"/>
        </w:rPr>
        <w:t>staff mis</w:t>
      </w:r>
      <w:r w:rsidR="00291AEA" w:rsidRPr="002C6C3F">
        <w:rPr>
          <w:rFonts w:asciiTheme="minorHAnsi" w:hAnsiTheme="minorHAnsi" w:cstheme="minorHAnsi"/>
          <w:color w:val="000000"/>
          <w:sz w:val="20"/>
          <w:szCs w:val="20"/>
        </w:rPr>
        <w:t>conduct</w:t>
      </w:r>
      <w:r w:rsidR="00E676D2" w:rsidRPr="002C6C3F">
        <w:rPr>
          <w:rFonts w:asciiTheme="minorHAnsi" w:hAnsiTheme="minorHAnsi" w:cstheme="minorHAnsi"/>
          <w:color w:val="000000"/>
          <w:sz w:val="20"/>
          <w:szCs w:val="20"/>
        </w:rPr>
        <w:t xml:space="preserve"> and protected disclosures</w:t>
      </w:r>
    </w:p>
    <w:p w14:paraId="72276514" w14:textId="0DAF6A70" w:rsidR="00042B96" w:rsidRPr="002C6C3F" w:rsidRDefault="00042B96" w:rsidP="00042B96">
      <w:pPr>
        <w:pStyle w:val="NormalWeb"/>
        <w:numPr>
          <w:ilvl w:val="0"/>
          <w:numId w:val="52"/>
        </w:numPr>
        <w:snapToGrid w:val="0"/>
        <w:spacing w:after="120" w:afterAutospacing="0"/>
        <w:ind w:left="714" w:hanging="357"/>
        <w:rPr>
          <w:rFonts w:asciiTheme="minorHAnsi" w:hAnsiTheme="minorHAnsi" w:cstheme="minorHAnsi"/>
          <w:color w:val="000000"/>
          <w:sz w:val="20"/>
          <w:szCs w:val="20"/>
        </w:rPr>
      </w:pPr>
      <w:r w:rsidRPr="002C6C3F">
        <w:rPr>
          <w:rStyle w:val="Strong"/>
          <w:rFonts w:asciiTheme="minorHAnsi" w:hAnsiTheme="minorHAnsi" w:cstheme="minorHAnsi"/>
          <w:color w:val="000000"/>
          <w:sz w:val="20"/>
          <w:szCs w:val="20"/>
        </w:rPr>
        <w:t>Safe environments and use of technology</w:t>
      </w:r>
      <w:r w:rsidRPr="002C6C3F">
        <w:rPr>
          <w:rFonts w:asciiTheme="minorHAnsi" w:hAnsiTheme="minorHAnsi" w:cstheme="minorHAnsi"/>
          <w:color w:val="000000"/>
          <w:sz w:val="20"/>
          <w:szCs w:val="20"/>
        </w:rPr>
        <w:t>: Our service environment is clean, well maintained and appropriately supervised. Visitors are monitored. We follow strong procedures for the safe and authorised use of photos, videos</w:t>
      </w:r>
      <w:r w:rsidR="00885FFC" w:rsidRPr="002C6C3F">
        <w:rPr>
          <w:rFonts w:asciiTheme="minorHAnsi" w:hAnsiTheme="minorHAnsi" w:cstheme="minorHAnsi"/>
          <w:color w:val="000000"/>
          <w:sz w:val="20"/>
          <w:szCs w:val="20"/>
        </w:rPr>
        <w:t>, technology</w:t>
      </w:r>
      <w:r w:rsidRPr="002C6C3F">
        <w:rPr>
          <w:rFonts w:asciiTheme="minorHAnsi" w:hAnsiTheme="minorHAnsi" w:cstheme="minorHAnsi"/>
          <w:color w:val="000000"/>
          <w:sz w:val="20"/>
          <w:szCs w:val="20"/>
        </w:rPr>
        <w:t xml:space="preserve"> and digital devices</w:t>
      </w:r>
    </w:p>
    <w:p w14:paraId="6C5D9BC9" w14:textId="3A3A3523" w:rsidR="00042B96" w:rsidRPr="002C6C3F" w:rsidRDefault="00042B96" w:rsidP="00042B96">
      <w:pPr>
        <w:pStyle w:val="NormalWeb"/>
        <w:rPr>
          <w:rFonts w:asciiTheme="minorHAnsi" w:hAnsiTheme="minorHAnsi" w:cstheme="minorHAnsi"/>
          <w:color w:val="000000"/>
          <w:sz w:val="20"/>
          <w:szCs w:val="20"/>
        </w:rPr>
      </w:pPr>
      <w:r w:rsidRPr="002C6C3F">
        <w:rPr>
          <w:rStyle w:val="Strong"/>
          <w:rFonts w:asciiTheme="minorHAnsi" w:hAnsiTheme="minorHAnsi" w:cstheme="minorHAnsi"/>
          <w:color w:val="000000"/>
          <w:sz w:val="20"/>
          <w:szCs w:val="20"/>
        </w:rPr>
        <w:t>Find Out More</w:t>
      </w:r>
      <w:r w:rsidRPr="002C6C3F">
        <w:rPr>
          <w:rStyle w:val="apple-converted-space"/>
          <w:rFonts w:asciiTheme="minorHAnsi" w:hAnsiTheme="minorHAnsi" w:cstheme="minorHAnsi"/>
          <w:color w:val="000000"/>
          <w:sz w:val="20"/>
          <w:szCs w:val="20"/>
        </w:rPr>
        <w:t xml:space="preserve">: </w:t>
      </w:r>
      <w:r w:rsidRPr="002C6C3F">
        <w:rPr>
          <w:rFonts w:asciiTheme="minorHAnsi" w:hAnsiTheme="minorHAnsi" w:cstheme="minorHAnsi"/>
          <w:color w:val="000000"/>
          <w:sz w:val="20"/>
          <w:szCs w:val="20"/>
        </w:rPr>
        <w:t>For more information, please speak with</w:t>
      </w:r>
      <w:r w:rsidR="0010701F">
        <w:rPr>
          <w:rFonts w:asciiTheme="minorHAnsi" w:hAnsiTheme="minorHAnsi" w:cstheme="minorHAnsi"/>
          <w:color w:val="000000"/>
          <w:sz w:val="20"/>
          <w:szCs w:val="20"/>
        </w:rPr>
        <w:t xml:space="preserve"> Rebecca Wilson. </w:t>
      </w:r>
      <w:r w:rsidRPr="002C6C3F">
        <w:rPr>
          <w:rFonts w:asciiTheme="minorHAnsi" w:hAnsiTheme="minorHAnsi" w:cstheme="minorHAnsi"/>
          <w:color w:val="000000"/>
          <w:sz w:val="20"/>
          <w:szCs w:val="20"/>
        </w:rPr>
        <w:t>You can access our full Child Safe Environment Policy and related policies</w:t>
      </w:r>
    </w:p>
    <w:p w14:paraId="5E2E6108" w14:textId="23045B9C" w:rsidR="00042B96" w:rsidRPr="002C6C3F" w:rsidRDefault="00042B96" w:rsidP="00042B96">
      <w:pPr>
        <w:pStyle w:val="NormalWeb"/>
        <w:rPr>
          <w:rFonts w:asciiTheme="minorHAnsi" w:hAnsiTheme="minorHAnsi" w:cstheme="minorHAnsi"/>
          <w:color w:val="000000"/>
          <w:sz w:val="20"/>
          <w:szCs w:val="20"/>
        </w:rPr>
      </w:pPr>
      <w:r w:rsidRPr="002C6C3F">
        <w:rPr>
          <w:rFonts w:asciiTheme="minorHAnsi" w:hAnsiTheme="minorHAnsi" w:cstheme="minorHAnsi"/>
          <w:color w:val="000000"/>
          <w:sz w:val="20"/>
          <w:szCs w:val="20"/>
        </w:rPr>
        <w:t>We are all responsible for building a</w:t>
      </w:r>
      <w:r w:rsidR="00386E8B" w:rsidRPr="002C6C3F">
        <w:rPr>
          <w:rFonts w:asciiTheme="minorHAnsi" w:hAnsiTheme="minorHAnsi" w:cstheme="minorHAnsi"/>
          <w:color w:val="000000"/>
          <w:sz w:val="20"/>
          <w:szCs w:val="20"/>
        </w:rPr>
        <w:t>n environment</w:t>
      </w:r>
      <w:r w:rsidRPr="002C6C3F">
        <w:rPr>
          <w:rFonts w:asciiTheme="minorHAnsi" w:hAnsiTheme="minorHAnsi" w:cstheme="minorHAnsi"/>
          <w:color w:val="000000"/>
          <w:sz w:val="20"/>
          <w:szCs w:val="20"/>
        </w:rPr>
        <w:t xml:space="preserve"> where children are safe, valued and heard</w:t>
      </w:r>
      <w:r w:rsidR="00386E8B" w:rsidRPr="002C6C3F">
        <w:rPr>
          <w:rFonts w:asciiTheme="minorHAnsi" w:hAnsiTheme="minorHAnsi" w:cstheme="minorHAnsi"/>
          <w:color w:val="000000"/>
          <w:sz w:val="20"/>
          <w:szCs w:val="20"/>
        </w:rPr>
        <w:t>.</w:t>
      </w:r>
    </w:p>
    <w:p w14:paraId="1A842FB4" w14:textId="77777777" w:rsidR="00944972" w:rsidRDefault="00944972" w:rsidP="00042B96">
      <w:pPr>
        <w:pBdr>
          <w:bottom w:val="single" w:sz="4" w:space="1" w:color="auto"/>
        </w:pBdr>
        <w:jc w:val="right"/>
        <w:rPr>
          <w:rFonts w:cs="Calibri"/>
          <w:b/>
        </w:rPr>
      </w:pPr>
    </w:p>
    <w:p w14:paraId="5FEC1F07" w14:textId="3A278E20" w:rsidR="00042B96" w:rsidRPr="002C6C3F" w:rsidRDefault="00042B96" w:rsidP="00042B96">
      <w:pPr>
        <w:pBdr>
          <w:bottom w:val="single" w:sz="4" w:space="1" w:color="auto"/>
        </w:pBdr>
        <w:jc w:val="right"/>
        <w:rPr>
          <w:rFonts w:cs="Calibri"/>
          <w:b/>
        </w:rPr>
      </w:pPr>
      <w:r w:rsidRPr="002C6C3F">
        <w:rPr>
          <w:rFonts w:cs="Calibri"/>
          <w:b/>
        </w:rPr>
        <w:lastRenderedPageBreak/>
        <w:t>APPENDIX F</w:t>
      </w:r>
    </w:p>
    <w:p w14:paraId="006F27BD" w14:textId="77777777" w:rsidR="00042B96" w:rsidRPr="002C6C3F" w:rsidRDefault="00042B96" w:rsidP="00042B96">
      <w:pPr>
        <w:pBdr>
          <w:bottom w:val="single" w:sz="4" w:space="1" w:color="auto"/>
        </w:pBdr>
        <w:rPr>
          <w:rFonts w:cs="Calibri"/>
          <w:b/>
          <w:sz w:val="28"/>
          <w:szCs w:val="28"/>
        </w:rPr>
      </w:pPr>
      <w:r w:rsidRPr="002C6C3F">
        <w:rPr>
          <w:rFonts w:cs="Calibri"/>
          <w:b/>
          <w:sz w:val="28"/>
          <w:szCs w:val="28"/>
        </w:rPr>
        <w:t xml:space="preserve">RESOURCE – 10 Child Safe Standards poster </w:t>
      </w:r>
    </w:p>
    <w:p w14:paraId="4354291E" w14:textId="4D69B119" w:rsidR="00042B96" w:rsidRPr="002C6C3F" w:rsidRDefault="00042B96" w:rsidP="00042B96">
      <w:pPr>
        <w:spacing w:after="0" w:line="240" w:lineRule="auto"/>
        <w:rPr>
          <w:rFonts w:asciiTheme="minorHAnsi" w:hAnsiTheme="minorHAnsi" w:cstheme="minorHAnsi"/>
          <w:color w:val="000000"/>
          <w:sz w:val="20"/>
          <w:szCs w:val="20"/>
        </w:rPr>
      </w:pPr>
      <w:r w:rsidRPr="002C6C3F">
        <w:rPr>
          <w:rFonts w:asciiTheme="minorHAnsi" w:hAnsiTheme="minorHAnsi" w:cstheme="minorHAnsi"/>
          <w:color w:val="000000"/>
          <w:sz w:val="20"/>
          <w:szCs w:val="20"/>
        </w:rPr>
        <w:t>This poster and many other resources are available to download at the</w:t>
      </w:r>
      <w:r w:rsidR="00CE53E3" w:rsidRPr="002C6C3F">
        <w:rPr>
          <w:rFonts w:asciiTheme="minorHAnsi" w:hAnsiTheme="minorHAnsi" w:cstheme="minorHAnsi"/>
          <w:color w:val="000000"/>
          <w:sz w:val="20"/>
          <w:szCs w:val="20"/>
        </w:rPr>
        <w:t xml:space="preserve"> </w:t>
      </w:r>
      <w:hyperlink r:id="rId28" w:history="1">
        <w:r w:rsidR="00CE53E3" w:rsidRPr="002C6C3F">
          <w:rPr>
            <w:rStyle w:val="Hyperlink"/>
            <w:rFonts w:asciiTheme="minorHAnsi" w:hAnsiTheme="minorHAnsi" w:cstheme="minorHAnsi"/>
            <w:sz w:val="20"/>
            <w:szCs w:val="20"/>
          </w:rPr>
          <w:t>Office of the Children’s Guardian</w:t>
        </w:r>
      </w:hyperlink>
    </w:p>
    <w:p w14:paraId="72D5A53F" w14:textId="22544A1B" w:rsidR="00CE53E3" w:rsidRPr="00E113C4" w:rsidRDefault="004763F1" w:rsidP="00042B96">
      <w:pPr>
        <w:spacing w:after="0" w:line="240" w:lineRule="auto"/>
        <w:rPr>
          <w:rFonts w:asciiTheme="minorHAnsi" w:hAnsiTheme="minorHAnsi" w:cstheme="minorHAnsi"/>
          <w:color w:val="000000"/>
          <w:sz w:val="20"/>
          <w:szCs w:val="20"/>
        </w:rPr>
      </w:pPr>
      <w:r w:rsidRPr="002C6C3F">
        <w:rPr>
          <w:rFonts w:asciiTheme="minorHAnsi" w:hAnsiTheme="minorHAnsi" w:cstheme="minorHAnsi"/>
          <w:noProof/>
          <w:color w:val="000000"/>
          <w:sz w:val="20"/>
          <w:szCs w:val="20"/>
        </w:rPr>
        <w:drawing>
          <wp:anchor distT="0" distB="0" distL="114300" distR="114300" simplePos="0" relativeHeight="251658240" behindDoc="1" locked="0" layoutInCell="1" allowOverlap="1" wp14:anchorId="182787D7" wp14:editId="0065833F">
            <wp:simplePos x="0" y="0"/>
            <wp:positionH relativeFrom="column">
              <wp:posOffset>-38100</wp:posOffset>
            </wp:positionH>
            <wp:positionV relativeFrom="paragraph">
              <wp:posOffset>154940</wp:posOffset>
            </wp:positionV>
            <wp:extent cx="5731510" cy="8107045"/>
            <wp:effectExtent l="0" t="0" r="0" b="0"/>
            <wp:wrapNone/>
            <wp:docPr id="9991215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121597" name="Picture 999121597"/>
                    <pic:cNvPicPr/>
                  </pic:nvPicPr>
                  <pic:blipFill>
                    <a:blip r:embed="rId29"/>
                    <a:stretch>
                      <a:fillRect/>
                    </a:stretch>
                  </pic:blipFill>
                  <pic:spPr>
                    <a:xfrm>
                      <a:off x="0" y="0"/>
                      <a:ext cx="5731510" cy="8107045"/>
                    </a:xfrm>
                    <a:prstGeom prst="rect">
                      <a:avLst/>
                    </a:prstGeom>
                  </pic:spPr>
                </pic:pic>
              </a:graphicData>
            </a:graphic>
            <wp14:sizeRelH relativeFrom="page">
              <wp14:pctWidth>0</wp14:pctWidth>
            </wp14:sizeRelH>
            <wp14:sizeRelV relativeFrom="page">
              <wp14:pctHeight>0</wp14:pctHeight>
            </wp14:sizeRelV>
          </wp:anchor>
        </w:drawing>
      </w:r>
    </w:p>
    <w:p w14:paraId="7D734016" w14:textId="4A6BBD91" w:rsidR="00151025" w:rsidRPr="009E1B85" w:rsidRDefault="00746BA1" w:rsidP="00E45B88">
      <w:pPr>
        <w:jc w:val="right"/>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p>
    <w:sectPr w:rsidR="00151025" w:rsidRPr="009E1B85" w:rsidSect="00FC2AEA">
      <w:footerReference w:type="default" r:id="rId30"/>
      <w:type w:val="continuous"/>
      <w:pgSz w:w="11906" w:h="16838"/>
      <w:pgMar w:top="1440" w:right="1440" w:bottom="107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6FB3A" w14:textId="77777777" w:rsidR="0064769D" w:rsidRDefault="0064769D" w:rsidP="00857088">
      <w:pPr>
        <w:spacing w:after="0" w:line="240" w:lineRule="auto"/>
      </w:pPr>
      <w:r>
        <w:separator/>
      </w:r>
    </w:p>
  </w:endnote>
  <w:endnote w:type="continuationSeparator" w:id="0">
    <w:p w14:paraId="3BDD87B3" w14:textId="77777777" w:rsidR="0064769D" w:rsidRDefault="0064769D" w:rsidP="00857088">
      <w:pPr>
        <w:spacing w:after="0" w:line="240" w:lineRule="auto"/>
      </w:pPr>
      <w:r>
        <w:continuationSeparator/>
      </w:r>
    </w:p>
  </w:endnote>
  <w:endnote w:type="continuationNotice" w:id="1">
    <w:p w14:paraId="24463F7A" w14:textId="77777777" w:rsidR="0064769D" w:rsidRDefault="006476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Body)">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eta Plus Normal">
    <w:altName w:val="Cambria"/>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90808892"/>
      <w:docPartObj>
        <w:docPartGallery w:val="Page Numbers (Bottom of Page)"/>
        <w:docPartUnique/>
      </w:docPartObj>
    </w:sdtPr>
    <w:sdtContent>
      <w:p w14:paraId="55EA4C2D" w14:textId="7B9A9534" w:rsidR="00922F1E" w:rsidRDefault="00922F1E" w:rsidP="00720D8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B44F9CC" w14:textId="77777777" w:rsidR="00922F1E" w:rsidRDefault="00922F1E" w:rsidP="00922F1E">
    <w:pPr>
      <w:pStyle w:val="Footer"/>
      <w:ind w:right="360"/>
    </w:pPr>
  </w:p>
  <w:p w14:paraId="2D6645A8" w14:textId="77777777" w:rsidR="003212D8" w:rsidRDefault="003212D8"/>
  <w:p w14:paraId="62B67141" w14:textId="77777777" w:rsidR="003212D8" w:rsidRDefault="003212D8"/>
  <w:p w14:paraId="02ABFA66" w14:textId="77777777" w:rsidR="003212D8" w:rsidRDefault="003212D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12636548"/>
      <w:docPartObj>
        <w:docPartGallery w:val="Page Numbers (Bottom of Page)"/>
        <w:docPartUnique/>
      </w:docPartObj>
    </w:sdtPr>
    <w:sdtContent>
      <w:p w14:paraId="3EB1D9C4" w14:textId="6E9351AE" w:rsidR="00634339" w:rsidRDefault="00720D84" w:rsidP="00720D8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CB5E450" w14:textId="56089C2C" w:rsidR="003212D8" w:rsidRPr="006F04DC" w:rsidRDefault="00827E4B" w:rsidP="00071436">
    <w:pPr>
      <w:tabs>
        <w:tab w:val="left" w:pos="3011"/>
      </w:tabs>
      <w:spacing w:before="240"/>
      <w:rPr>
        <w:rStyle w:val="PageNumber"/>
        <w:noProof/>
      </w:rPr>
    </w:pPr>
    <w:r w:rsidRPr="006F04DC">
      <w:rPr>
        <w:rStyle w:val="PageNumber"/>
        <w:noProof/>
      </w:rPr>
      <w:tab/>
      <w:t>Child Safe Environment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9CF09" w14:textId="77777777" w:rsidR="00922F1E" w:rsidRDefault="00922F1E">
    <w:pPr>
      <w:pStyle w:val="Footer"/>
    </w:pPr>
  </w:p>
  <w:p w14:paraId="3B7D2A17" w14:textId="77777777" w:rsidR="003212D8" w:rsidRDefault="003212D8"/>
  <w:p w14:paraId="36163E47" w14:textId="77777777" w:rsidR="003212D8" w:rsidRDefault="003212D8"/>
  <w:p w14:paraId="574E50C0" w14:textId="77777777" w:rsidR="003212D8" w:rsidRDefault="003212D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9B38D" w14:textId="665BD0F7" w:rsidR="00857088" w:rsidRDefault="00857088" w:rsidP="0085708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A0160" w14:textId="77777777" w:rsidR="0064769D" w:rsidRDefault="0064769D" w:rsidP="00857088">
      <w:pPr>
        <w:spacing w:after="0" w:line="240" w:lineRule="auto"/>
      </w:pPr>
      <w:r>
        <w:separator/>
      </w:r>
    </w:p>
  </w:footnote>
  <w:footnote w:type="continuationSeparator" w:id="0">
    <w:p w14:paraId="7BA50D16" w14:textId="77777777" w:rsidR="0064769D" w:rsidRDefault="0064769D" w:rsidP="00857088">
      <w:pPr>
        <w:spacing w:after="0" w:line="240" w:lineRule="auto"/>
      </w:pPr>
      <w:r>
        <w:continuationSeparator/>
      </w:r>
    </w:p>
  </w:footnote>
  <w:footnote w:type="continuationNotice" w:id="1">
    <w:p w14:paraId="7E1ED968" w14:textId="77777777" w:rsidR="0064769D" w:rsidRDefault="006476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EF178" w14:textId="77777777" w:rsidR="00922F1E" w:rsidRDefault="00922F1E">
    <w:pPr>
      <w:pStyle w:val="Header"/>
    </w:pPr>
  </w:p>
  <w:p w14:paraId="3B45C3FB" w14:textId="77777777" w:rsidR="003212D8" w:rsidRDefault="003212D8"/>
  <w:p w14:paraId="0145BF63" w14:textId="77777777" w:rsidR="003212D8" w:rsidRDefault="003212D8"/>
  <w:p w14:paraId="1DD03EB1" w14:textId="77777777" w:rsidR="003212D8" w:rsidRDefault="003212D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477AF" w14:textId="77777777" w:rsidR="00922F1E" w:rsidRDefault="00922F1E">
    <w:pPr>
      <w:pStyle w:val="Header"/>
    </w:pPr>
  </w:p>
  <w:p w14:paraId="7A8D7B4A" w14:textId="77777777" w:rsidR="003212D8" w:rsidRDefault="003212D8"/>
  <w:p w14:paraId="7B3CB882" w14:textId="77777777" w:rsidR="003212D8" w:rsidRDefault="003212D8"/>
  <w:p w14:paraId="7379F93F" w14:textId="77777777" w:rsidR="003212D8" w:rsidRDefault="003212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3A17790"/>
    <w:multiLevelType w:val="hybridMultilevel"/>
    <w:tmpl w:val="073AA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086D7C00"/>
    <w:multiLevelType w:val="hybridMultilevel"/>
    <w:tmpl w:val="83A82488"/>
    <w:lvl w:ilvl="0" w:tplc="17C8ABCE">
      <w:start w:val="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0B8C1CC9"/>
    <w:multiLevelType w:val="hybridMultilevel"/>
    <w:tmpl w:val="061EFD9E"/>
    <w:lvl w:ilvl="0" w:tplc="FFFFFFFF">
      <w:start w:val="1"/>
      <w:numFmt w:val="decimal"/>
      <w:lvlText w:val="(%1)"/>
      <w:lvlJc w:val="left"/>
      <w:pPr>
        <w:ind w:left="720" w:hanging="720"/>
      </w:pPr>
      <w:rPr>
        <w:rFonts w:asciiTheme="minorHAnsi" w:hAnsiTheme="minorHAnsi" w:hint="default"/>
        <w:b w:val="0"/>
        <w:i w:val="0"/>
        <w:sz w:val="16"/>
        <w:szCs w:val="16"/>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1">
    <w:nsid w:val="0C8D39BF"/>
    <w:multiLevelType w:val="hybridMultilevel"/>
    <w:tmpl w:val="310043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1">
    <w:nsid w:val="0F3937E8"/>
    <w:multiLevelType w:val="hybridMultilevel"/>
    <w:tmpl w:val="641E3B94"/>
    <w:lvl w:ilvl="0" w:tplc="FFFFFFFF">
      <w:start w:val="1"/>
      <w:numFmt w:val="decimal"/>
      <w:lvlText w:val="(%1)"/>
      <w:lvlJc w:val="left"/>
      <w:pPr>
        <w:ind w:left="720" w:hanging="720"/>
      </w:pPr>
      <w:rPr>
        <w:rFonts w:asciiTheme="minorHAnsi" w:hAnsiTheme="minorHAnsi" w:hint="default"/>
        <w:b w:val="0"/>
        <w:i w:val="0"/>
        <w:sz w:val="22"/>
      </w:rPr>
    </w:lvl>
    <w:lvl w:ilvl="1" w:tplc="FFFFFFFF">
      <w:start w:val="1"/>
      <w:numFmt w:val="lowerLetter"/>
      <w:lvlText w:val="%2."/>
      <w:lvlJc w:val="left"/>
      <w:pPr>
        <w:ind w:left="1800" w:hanging="360"/>
      </w:pPr>
      <w:rPr>
        <w:rFonts w:cs="Calibri (Body)"/>
        <w:b w:val="0"/>
        <w:sz w:val="22"/>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1">
    <w:nsid w:val="134027A1"/>
    <w:multiLevelType w:val="hybridMultilevel"/>
    <w:tmpl w:val="1AB29B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1">
    <w:nsid w:val="143D1F1E"/>
    <w:multiLevelType w:val="multilevel"/>
    <w:tmpl w:val="F08AA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1">
    <w:nsid w:val="143F6DBD"/>
    <w:multiLevelType w:val="hybridMultilevel"/>
    <w:tmpl w:val="649E7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1">
    <w:nsid w:val="15BE5430"/>
    <w:multiLevelType w:val="hybridMultilevel"/>
    <w:tmpl w:val="A62EA414"/>
    <w:lvl w:ilvl="0" w:tplc="FFFFFFFF">
      <w:start w:val="1"/>
      <w:numFmt w:val="decimal"/>
      <w:lvlText w:val="(%1)"/>
      <w:lvlJc w:val="left"/>
      <w:pPr>
        <w:ind w:left="720" w:hanging="720"/>
      </w:pPr>
      <w:rPr>
        <w:rFonts w:asciiTheme="minorHAnsi" w:hAnsiTheme="minorHAnsi" w:hint="default"/>
        <w:b w:val="0"/>
        <w:i w:val="0"/>
        <w:sz w:val="22"/>
      </w:rPr>
    </w:lvl>
    <w:lvl w:ilvl="1" w:tplc="08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1">
    <w:nsid w:val="17845B36"/>
    <w:multiLevelType w:val="multilevel"/>
    <w:tmpl w:val="2F3A0A26"/>
    <w:lvl w:ilvl="0">
      <w:start w:val="1"/>
      <w:numFmt w:val="bullet"/>
      <w:lvlText w:val=""/>
      <w:lvlJc w:val="left"/>
      <w:pPr>
        <w:ind w:left="1080" w:hanging="360"/>
      </w:pPr>
      <w:rPr>
        <w:rFonts w:ascii="Symbol" w:hAnsi="Symbol" w:hint="default"/>
        <w:b w:val="0"/>
        <w:i w:val="0"/>
        <w:sz w:val="22"/>
      </w:rPr>
    </w:lvl>
    <w:lvl w:ilvl="1">
      <w:start w:val="1"/>
      <w:numFmt w:val="bullet"/>
      <w:lvlText w:val="o"/>
      <w:lvlJc w:val="left"/>
      <w:pPr>
        <w:ind w:left="2520" w:hanging="360"/>
      </w:pPr>
      <w:rPr>
        <w:rFonts w:ascii="Courier New" w:hAnsi="Courier New" w:cs="Courier New" w:hint="default"/>
      </w:rPr>
    </w:lvl>
    <w:lvl w:ilvl="2">
      <w:start w:val="1"/>
      <w:numFmt w:val="bullet"/>
      <w:lvlText w:val="o"/>
      <w:lvlJc w:val="left"/>
      <w:pPr>
        <w:ind w:left="3456" w:hanging="576"/>
      </w:pPr>
      <w:rPr>
        <w:rFonts w:ascii="Courier New" w:hAnsi="Courier New"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10" w15:restartNumberingAfterBreak="1">
    <w:nsid w:val="1875664F"/>
    <w:multiLevelType w:val="hybridMultilevel"/>
    <w:tmpl w:val="28E0839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1">
    <w:nsid w:val="206F016C"/>
    <w:multiLevelType w:val="multilevel"/>
    <w:tmpl w:val="97E000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D4643C"/>
    <w:multiLevelType w:val="multilevel"/>
    <w:tmpl w:val="272AC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1">
    <w:nsid w:val="29926F6E"/>
    <w:multiLevelType w:val="hybridMultilevel"/>
    <w:tmpl w:val="064AC35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1">
    <w:nsid w:val="2A0D5CED"/>
    <w:multiLevelType w:val="multilevel"/>
    <w:tmpl w:val="7FF0A8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1">
    <w:nsid w:val="2B202E37"/>
    <w:multiLevelType w:val="hybridMultilevel"/>
    <w:tmpl w:val="30D6DBE8"/>
    <w:lvl w:ilvl="0" w:tplc="17C8ABCE">
      <w:start w:val="6"/>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BE6504F"/>
    <w:multiLevelType w:val="multilevel"/>
    <w:tmpl w:val="60923176"/>
    <w:lvl w:ilvl="0">
      <w:start w:val="1"/>
      <w:numFmt w:val="decimal"/>
      <w:pStyle w:val="policynj"/>
      <w:isLgl/>
      <w:lvlText w:val="(%1)"/>
      <w:lvlJc w:val="left"/>
      <w:pPr>
        <w:ind w:left="720" w:hanging="720"/>
      </w:pPr>
      <w:rPr>
        <w:rFonts w:hint="default"/>
        <w:b w:val="0"/>
        <w:bCs w:val="0"/>
        <w:sz w:val="16"/>
        <w:szCs w:val="16"/>
      </w:rPr>
    </w:lvl>
    <w:lvl w:ilvl="1">
      <w:start w:val="1"/>
      <w:numFmt w:val="bullet"/>
      <w:lvlText w:val=""/>
      <w:lvlJc w:val="left"/>
      <w:pPr>
        <w:ind w:left="180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1">
    <w:nsid w:val="2F6D1E0D"/>
    <w:multiLevelType w:val="hybridMultilevel"/>
    <w:tmpl w:val="56349DC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1">
    <w:nsid w:val="304C1AE2"/>
    <w:multiLevelType w:val="hybridMultilevel"/>
    <w:tmpl w:val="2208C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1">
    <w:nsid w:val="33E17AA6"/>
    <w:multiLevelType w:val="hybridMultilevel"/>
    <w:tmpl w:val="06A660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1">
    <w:nsid w:val="34F67BCD"/>
    <w:multiLevelType w:val="hybridMultilevel"/>
    <w:tmpl w:val="78EED50C"/>
    <w:lvl w:ilvl="0" w:tplc="D6449D72">
      <w:start w:val="1"/>
      <w:numFmt w:val="decimal"/>
      <w:pStyle w:val="policybody"/>
      <w:lvlText w:val="(%1)"/>
      <w:lvlJc w:val="left"/>
      <w:pPr>
        <w:ind w:left="720" w:hanging="720"/>
      </w:pPr>
      <w:rPr>
        <w:rFonts w:ascii="Calibri" w:hAnsi="Calibri" w:cs="Calibri" w:hint="default"/>
        <w:b w:val="0"/>
        <w:i w:val="0"/>
        <w:color w:val="000000" w:themeColor="text1"/>
        <w:sz w:val="16"/>
        <w:szCs w:val="16"/>
      </w:rPr>
    </w:lvl>
    <w:lvl w:ilvl="1" w:tplc="B36CCEB0">
      <w:start w:val="1"/>
      <w:numFmt w:val="bullet"/>
      <w:pStyle w:val="NJbullets"/>
      <w:lvlText w:val=""/>
      <w:lvlJc w:val="left"/>
      <w:pPr>
        <w:ind w:left="2771" w:hanging="360"/>
      </w:pPr>
      <w:rPr>
        <w:rFonts w:ascii="Symbol" w:hAnsi="Symbol" w:hint="default"/>
      </w:rPr>
    </w:lvl>
    <w:lvl w:ilvl="2" w:tplc="EE0CCFBC">
      <w:start w:val="1"/>
      <w:numFmt w:val="bullet"/>
      <w:lvlText w:val=""/>
      <w:lvlJc w:val="left"/>
      <w:pPr>
        <w:ind w:left="2700" w:hanging="360"/>
      </w:pPr>
      <w:rPr>
        <w:rFonts w:ascii="Symbol" w:hAnsi="Symbol" w:hint="default"/>
        <w:b w:val="0"/>
        <w:i w:val="0"/>
        <w:sz w:val="22"/>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1">
    <w:nsid w:val="35B1061F"/>
    <w:multiLevelType w:val="multilevel"/>
    <w:tmpl w:val="6D9EB0BA"/>
    <w:lvl w:ilvl="0">
      <w:start w:val="1"/>
      <w:numFmt w:val="bullet"/>
      <w:lvlText w:val=""/>
      <w:lvlJc w:val="left"/>
      <w:pPr>
        <w:ind w:left="360" w:hanging="360"/>
      </w:pPr>
      <w:rPr>
        <w:rFonts w:ascii="Symbol" w:hAnsi="Symbol" w:hint="default"/>
        <w:b w:val="0"/>
        <w:i w:val="0"/>
        <w:sz w:val="22"/>
      </w:rPr>
    </w:lvl>
    <w:lvl w:ilvl="1">
      <w:start w:val="1"/>
      <w:numFmt w:val="bullet"/>
      <w:lvlText w:val="o"/>
      <w:lvlJc w:val="left"/>
      <w:pPr>
        <w:ind w:left="2520" w:hanging="360"/>
      </w:pPr>
      <w:rPr>
        <w:rFonts w:ascii="Courier New" w:hAnsi="Courier New" w:cs="Courier New" w:hint="default"/>
      </w:rPr>
    </w:lvl>
    <w:lvl w:ilvl="2">
      <w:start w:val="1"/>
      <w:numFmt w:val="bullet"/>
      <w:lvlText w:val="o"/>
      <w:lvlJc w:val="left"/>
      <w:pPr>
        <w:ind w:left="3456" w:hanging="576"/>
      </w:pPr>
      <w:rPr>
        <w:rFonts w:ascii="Courier New" w:hAnsi="Courier New"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22" w15:restartNumberingAfterBreak="0">
    <w:nsid w:val="37086305"/>
    <w:multiLevelType w:val="hybridMultilevel"/>
    <w:tmpl w:val="EB969832"/>
    <w:lvl w:ilvl="0" w:tplc="A1908C36">
      <w:start w:val="1"/>
      <w:numFmt w:val="decimal"/>
      <w:lvlText w:val="(%1)"/>
      <w:lvlJc w:val="left"/>
      <w:pPr>
        <w:ind w:left="720" w:hanging="720"/>
      </w:pPr>
      <w:rPr>
        <w:rFonts w:asciiTheme="minorHAnsi" w:hAnsiTheme="minorHAnsi" w:hint="default"/>
        <w:b w:val="0"/>
        <w:i w:val="0"/>
        <w:color w:val="auto"/>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1">
    <w:nsid w:val="3AC01BFA"/>
    <w:multiLevelType w:val="multilevel"/>
    <w:tmpl w:val="0CD0EAE4"/>
    <w:lvl w:ilvl="0">
      <w:start w:val="1"/>
      <w:numFmt w:val="decimal"/>
      <w:lvlText w:val="%1."/>
      <w:lvlJc w:val="left"/>
      <w:pPr>
        <w:ind w:left="1440" w:hanging="360"/>
      </w:pPr>
      <w:rPr>
        <w:rFonts w:hint="default"/>
        <w:b w:val="0"/>
        <w:i w:val="0"/>
        <w:sz w:val="22"/>
      </w:rPr>
    </w:lvl>
    <w:lvl w:ilvl="1">
      <w:start w:val="1"/>
      <w:numFmt w:val="bullet"/>
      <w:lvlText w:val="o"/>
      <w:lvlJc w:val="left"/>
      <w:pPr>
        <w:ind w:left="2880" w:hanging="360"/>
      </w:pPr>
      <w:rPr>
        <w:rFonts w:ascii="Courier New" w:hAnsi="Courier New" w:cs="Courier New" w:hint="default"/>
      </w:rPr>
    </w:lvl>
    <w:lvl w:ilvl="2">
      <w:start w:val="1"/>
      <w:numFmt w:val="bullet"/>
      <w:lvlText w:val="o"/>
      <w:lvlJc w:val="left"/>
      <w:pPr>
        <w:ind w:left="3816" w:hanging="576"/>
      </w:pPr>
      <w:rPr>
        <w:rFonts w:ascii="Courier New" w:hAnsi="Courier New"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hint="default"/>
      </w:rPr>
    </w:lvl>
    <w:lvl w:ilvl="8">
      <w:start w:val="1"/>
      <w:numFmt w:val="bullet"/>
      <w:lvlText w:val=""/>
      <w:lvlJc w:val="left"/>
      <w:pPr>
        <w:ind w:left="7920" w:hanging="360"/>
      </w:pPr>
      <w:rPr>
        <w:rFonts w:ascii="Wingdings" w:hAnsi="Wingdings" w:hint="default"/>
      </w:rPr>
    </w:lvl>
  </w:abstractNum>
  <w:abstractNum w:abstractNumId="24" w15:restartNumberingAfterBreak="0">
    <w:nsid w:val="3E2A0978"/>
    <w:multiLevelType w:val="hybridMultilevel"/>
    <w:tmpl w:val="EB1E949A"/>
    <w:lvl w:ilvl="0" w:tplc="08090001">
      <w:start w:val="1"/>
      <w:numFmt w:val="bullet"/>
      <w:lvlText w:val=""/>
      <w:lvlJc w:val="left"/>
      <w:pPr>
        <w:ind w:left="270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3E5516F2"/>
    <w:multiLevelType w:val="multilevel"/>
    <w:tmpl w:val="2F3A0A26"/>
    <w:lvl w:ilvl="0">
      <w:start w:val="1"/>
      <w:numFmt w:val="bullet"/>
      <w:lvlText w:val=""/>
      <w:lvlJc w:val="left"/>
      <w:pPr>
        <w:ind w:left="1080" w:hanging="360"/>
      </w:pPr>
      <w:rPr>
        <w:rFonts w:ascii="Symbol" w:hAnsi="Symbol" w:hint="default"/>
        <w:b w:val="0"/>
        <w:i w:val="0"/>
        <w:sz w:val="22"/>
      </w:rPr>
    </w:lvl>
    <w:lvl w:ilvl="1">
      <w:start w:val="1"/>
      <w:numFmt w:val="bullet"/>
      <w:lvlText w:val="o"/>
      <w:lvlJc w:val="left"/>
      <w:pPr>
        <w:ind w:left="2520" w:hanging="360"/>
      </w:pPr>
      <w:rPr>
        <w:rFonts w:ascii="Courier New" w:hAnsi="Courier New" w:cs="Courier New" w:hint="default"/>
      </w:rPr>
    </w:lvl>
    <w:lvl w:ilvl="2">
      <w:start w:val="1"/>
      <w:numFmt w:val="bullet"/>
      <w:lvlText w:val="o"/>
      <w:lvlJc w:val="left"/>
      <w:pPr>
        <w:ind w:left="3456" w:hanging="576"/>
      </w:pPr>
      <w:rPr>
        <w:rFonts w:ascii="Courier New" w:hAnsi="Courier New"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26" w15:restartNumberingAfterBreak="0">
    <w:nsid w:val="3FD87878"/>
    <w:multiLevelType w:val="hybridMultilevel"/>
    <w:tmpl w:val="E99808BE"/>
    <w:lvl w:ilvl="0" w:tplc="A1908C36">
      <w:start w:val="1"/>
      <w:numFmt w:val="decimal"/>
      <w:lvlText w:val="(%1)"/>
      <w:lvlJc w:val="left"/>
      <w:pPr>
        <w:ind w:left="720" w:hanging="720"/>
      </w:pPr>
      <w:rPr>
        <w:rFonts w:asciiTheme="minorHAnsi" w:hAnsiTheme="minorHAnsi" w:hint="default"/>
        <w:b w:val="0"/>
        <w:i w:val="0"/>
        <w:color w:val="auto"/>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1">
    <w:nsid w:val="438B7043"/>
    <w:multiLevelType w:val="hybridMultilevel"/>
    <w:tmpl w:val="372ACC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49A0B04"/>
    <w:multiLevelType w:val="multilevel"/>
    <w:tmpl w:val="9BD82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1">
    <w:nsid w:val="467C56E2"/>
    <w:multiLevelType w:val="hybridMultilevel"/>
    <w:tmpl w:val="C958D628"/>
    <w:lvl w:ilvl="0" w:tplc="FFFFFFFF">
      <w:start w:val="1"/>
      <w:numFmt w:val="decimal"/>
      <w:lvlText w:val="(%1)"/>
      <w:lvlJc w:val="left"/>
      <w:pPr>
        <w:ind w:left="720" w:hanging="720"/>
      </w:pPr>
      <w:rPr>
        <w:rFonts w:asciiTheme="minorHAnsi" w:hAnsiTheme="minorHAnsi" w:hint="default"/>
        <w:b w:val="0"/>
        <w:i w:val="0"/>
        <w:sz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1">
    <w:nsid w:val="498C46B3"/>
    <w:multiLevelType w:val="hybridMultilevel"/>
    <w:tmpl w:val="E2DA77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1">
    <w:nsid w:val="4C5225F8"/>
    <w:multiLevelType w:val="multilevel"/>
    <w:tmpl w:val="98B6E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1">
    <w:nsid w:val="4F0114B7"/>
    <w:multiLevelType w:val="hybridMultilevel"/>
    <w:tmpl w:val="B5B8C6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1">
    <w:nsid w:val="516850AF"/>
    <w:multiLevelType w:val="hybridMultilevel"/>
    <w:tmpl w:val="1988FBCE"/>
    <w:lvl w:ilvl="0" w:tplc="04090001">
      <w:start w:val="1"/>
      <w:numFmt w:val="bullet"/>
      <w:lvlText w:val=""/>
      <w:lvlJc w:val="left"/>
      <w:pPr>
        <w:ind w:left="1944"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1">
    <w:nsid w:val="5300685A"/>
    <w:multiLevelType w:val="hybridMultilevel"/>
    <w:tmpl w:val="BEA6786C"/>
    <w:lvl w:ilvl="0" w:tplc="FFFFFFFF">
      <w:start w:val="1"/>
      <w:numFmt w:val="decimal"/>
      <w:lvlText w:val="(%1)"/>
      <w:lvlJc w:val="left"/>
      <w:pPr>
        <w:ind w:left="720" w:hanging="720"/>
      </w:pPr>
      <w:rPr>
        <w:rFonts w:asciiTheme="minorHAnsi" w:hAnsiTheme="minorHAnsi" w:hint="default"/>
        <w:b w:val="0"/>
        <w:i w:val="0"/>
        <w:sz w:val="22"/>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1">
    <w:nsid w:val="547F5F96"/>
    <w:multiLevelType w:val="hybridMultilevel"/>
    <w:tmpl w:val="AC90B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1">
    <w:nsid w:val="54F757A1"/>
    <w:multiLevelType w:val="hybridMultilevel"/>
    <w:tmpl w:val="852A2F4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5A2C184D"/>
    <w:multiLevelType w:val="hybridMultilevel"/>
    <w:tmpl w:val="119E4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1C505F"/>
    <w:multiLevelType w:val="hybridMultilevel"/>
    <w:tmpl w:val="2E8E7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1">
    <w:nsid w:val="60783313"/>
    <w:multiLevelType w:val="hybridMultilevel"/>
    <w:tmpl w:val="1B864946"/>
    <w:lvl w:ilvl="0" w:tplc="FFFFFFFF">
      <w:start w:val="1"/>
      <w:numFmt w:val="decimal"/>
      <w:lvlText w:val="(%1)"/>
      <w:lvlJc w:val="left"/>
      <w:pPr>
        <w:ind w:left="720" w:hanging="720"/>
      </w:pPr>
      <w:rPr>
        <w:rFonts w:asciiTheme="minorHAnsi" w:hAnsiTheme="minorHAnsi" w:hint="default"/>
        <w:b w:val="0"/>
        <w:i w:val="0"/>
        <w:sz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1">
    <w:nsid w:val="60A26832"/>
    <w:multiLevelType w:val="multilevel"/>
    <w:tmpl w:val="37D2B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1">
    <w:nsid w:val="6124762B"/>
    <w:multiLevelType w:val="hybridMultilevel"/>
    <w:tmpl w:val="3600E6B0"/>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1">
    <w:nsid w:val="62180763"/>
    <w:multiLevelType w:val="multilevel"/>
    <w:tmpl w:val="6D9EB0BA"/>
    <w:lvl w:ilvl="0">
      <w:start w:val="1"/>
      <w:numFmt w:val="bullet"/>
      <w:lvlText w:val=""/>
      <w:lvlJc w:val="left"/>
      <w:pPr>
        <w:ind w:left="720" w:hanging="360"/>
      </w:pPr>
      <w:rPr>
        <w:rFonts w:ascii="Symbol" w:hAnsi="Symbol" w:hint="default"/>
        <w:b w:val="0"/>
        <w:i w:val="0"/>
        <w:sz w:val="22"/>
      </w:rPr>
    </w:lvl>
    <w:lvl w:ilvl="1">
      <w:start w:val="1"/>
      <w:numFmt w:val="bullet"/>
      <w:lvlText w:val="o"/>
      <w:lvlJc w:val="left"/>
      <w:pPr>
        <w:ind w:left="2880" w:hanging="360"/>
      </w:pPr>
      <w:rPr>
        <w:rFonts w:ascii="Courier New" w:hAnsi="Courier New" w:cs="Courier New" w:hint="default"/>
      </w:rPr>
    </w:lvl>
    <w:lvl w:ilvl="2">
      <w:start w:val="1"/>
      <w:numFmt w:val="bullet"/>
      <w:lvlText w:val="o"/>
      <w:lvlJc w:val="left"/>
      <w:pPr>
        <w:ind w:left="3816" w:hanging="576"/>
      </w:pPr>
      <w:rPr>
        <w:rFonts w:ascii="Courier New" w:hAnsi="Courier New"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hint="default"/>
      </w:rPr>
    </w:lvl>
    <w:lvl w:ilvl="8">
      <w:start w:val="1"/>
      <w:numFmt w:val="bullet"/>
      <w:lvlText w:val=""/>
      <w:lvlJc w:val="left"/>
      <w:pPr>
        <w:ind w:left="7920" w:hanging="360"/>
      </w:pPr>
      <w:rPr>
        <w:rFonts w:ascii="Wingdings" w:hAnsi="Wingdings" w:hint="default"/>
      </w:rPr>
    </w:lvl>
  </w:abstractNum>
  <w:abstractNum w:abstractNumId="43" w15:restartNumberingAfterBreak="1">
    <w:nsid w:val="635D3FF1"/>
    <w:multiLevelType w:val="hybridMultilevel"/>
    <w:tmpl w:val="33B613BC"/>
    <w:lvl w:ilvl="0" w:tplc="B90C705E">
      <w:start w:val="6"/>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1">
    <w:nsid w:val="684373CF"/>
    <w:multiLevelType w:val="hybridMultilevel"/>
    <w:tmpl w:val="AFA24586"/>
    <w:lvl w:ilvl="0" w:tplc="5F20DE6A">
      <w:start w:val="1"/>
      <w:numFmt w:val="decimal"/>
      <w:lvlText w:val="%1."/>
      <w:lvlJc w:val="left"/>
      <w:pPr>
        <w:ind w:left="720" w:hanging="360"/>
      </w:pPr>
    </w:lvl>
    <w:lvl w:ilvl="1" w:tplc="38300D56">
      <w:start w:val="1"/>
      <w:numFmt w:val="lowerLetter"/>
      <w:lvlText w:val="%2."/>
      <w:lvlJc w:val="left"/>
      <w:pPr>
        <w:ind w:left="1440" w:hanging="360"/>
      </w:pPr>
    </w:lvl>
    <w:lvl w:ilvl="2" w:tplc="146AA2D0">
      <w:start w:val="1"/>
      <w:numFmt w:val="lowerRoman"/>
      <w:lvlText w:val="%3."/>
      <w:lvlJc w:val="right"/>
      <w:pPr>
        <w:ind w:left="2160" w:hanging="180"/>
      </w:pPr>
    </w:lvl>
    <w:lvl w:ilvl="3" w:tplc="95206098">
      <w:start w:val="1"/>
      <w:numFmt w:val="decimal"/>
      <w:lvlText w:val="%4."/>
      <w:lvlJc w:val="left"/>
      <w:pPr>
        <w:ind w:left="2880" w:hanging="360"/>
      </w:pPr>
    </w:lvl>
    <w:lvl w:ilvl="4" w:tplc="01AA2AA6">
      <w:start w:val="1"/>
      <w:numFmt w:val="lowerLetter"/>
      <w:lvlText w:val="%5."/>
      <w:lvlJc w:val="left"/>
      <w:pPr>
        <w:ind w:left="3600" w:hanging="360"/>
      </w:pPr>
    </w:lvl>
    <w:lvl w:ilvl="5" w:tplc="A42823D2">
      <w:start w:val="1"/>
      <w:numFmt w:val="lowerRoman"/>
      <w:lvlText w:val="%6."/>
      <w:lvlJc w:val="right"/>
      <w:pPr>
        <w:ind w:left="4320" w:hanging="180"/>
      </w:pPr>
    </w:lvl>
    <w:lvl w:ilvl="6" w:tplc="8A464AC8">
      <w:start w:val="1"/>
      <w:numFmt w:val="decimal"/>
      <w:lvlText w:val="%7."/>
      <w:lvlJc w:val="left"/>
      <w:pPr>
        <w:ind w:left="5040" w:hanging="360"/>
      </w:pPr>
    </w:lvl>
    <w:lvl w:ilvl="7" w:tplc="57D284F6">
      <w:start w:val="1"/>
      <w:numFmt w:val="lowerLetter"/>
      <w:lvlText w:val="%8."/>
      <w:lvlJc w:val="left"/>
      <w:pPr>
        <w:ind w:left="5760" w:hanging="360"/>
      </w:pPr>
    </w:lvl>
    <w:lvl w:ilvl="8" w:tplc="4092996C">
      <w:start w:val="1"/>
      <w:numFmt w:val="lowerRoman"/>
      <w:lvlText w:val="%9."/>
      <w:lvlJc w:val="right"/>
      <w:pPr>
        <w:ind w:left="6480" w:hanging="180"/>
      </w:pPr>
    </w:lvl>
  </w:abstractNum>
  <w:abstractNum w:abstractNumId="45" w15:restartNumberingAfterBreak="0">
    <w:nsid w:val="69E95288"/>
    <w:multiLevelType w:val="hybridMultilevel"/>
    <w:tmpl w:val="523AE262"/>
    <w:lvl w:ilvl="0" w:tplc="5172F888">
      <w:start w:val="1"/>
      <w:numFmt w:val="bullet"/>
      <w:lvlText w:val=""/>
      <w:lvlJc w:val="left"/>
      <w:pPr>
        <w:ind w:left="2700" w:hanging="360"/>
      </w:pPr>
      <w:rPr>
        <w:rFonts w:ascii="Symbol" w:hAnsi="Symbol" w:hint="default"/>
        <w:color w:val="auto"/>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6" w15:restartNumberingAfterBreak="1">
    <w:nsid w:val="70A1112E"/>
    <w:multiLevelType w:val="hybridMultilevel"/>
    <w:tmpl w:val="6422E0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1">
    <w:nsid w:val="70EA2023"/>
    <w:multiLevelType w:val="hybridMultilevel"/>
    <w:tmpl w:val="8EF28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1">
    <w:nsid w:val="74703F9F"/>
    <w:multiLevelType w:val="hybridMultilevel"/>
    <w:tmpl w:val="EF6820D8"/>
    <w:lvl w:ilvl="0" w:tplc="FFFFFFFF">
      <w:start w:val="1"/>
      <w:numFmt w:val="decimal"/>
      <w:lvlText w:val="(%1)"/>
      <w:lvlJc w:val="left"/>
      <w:pPr>
        <w:ind w:left="720" w:hanging="720"/>
      </w:pPr>
      <w:rPr>
        <w:rFonts w:asciiTheme="minorHAnsi" w:hAnsiTheme="minorHAnsi" w:hint="default"/>
        <w:b w:val="0"/>
        <w:i w:val="0"/>
        <w:sz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5B2022A"/>
    <w:multiLevelType w:val="multilevel"/>
    <w:tmpl w:val="5866C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5CA2761"/>
    <w:multiLevelType w:val="hybridMultilevel"/>
    <w:tmpl w:val="E5742EE8"/>
    <w:lvl w:ilvl="0" w:tplc="0C09000F">
      <w:start w:val="1"/>
      <w:numFmt w:val="decimal"/>
      <w:lvlText w:val="%1."/>
      <w:lvlJc w:val="left"/>
      <w:pPr>
        <w:ind w:left="404" w:hanging="360"/>
      </w:pPr>
      <w:rPr>
        <w:rFonts w:hint="default"/>
        <w:b w:val="0"/>
        <w:i w:val="0"/>
        <w:color w:val="auto"/>
        <w:sz w:val="16"/>
        <w:szCs w:val="16"/>
      </w:rPr>
    </w:lvl>
    <w:lvl w:ilvl="1" w:tplc="08090001">
      <w:start w:val="1"/>
      <w:numFmt w:val="bullet"/>
      <w:lvlText w:val=""/>
      <w:lvlJc w:val="left"/>
      <w:pPr>
        <w:ind w:left="1484" w:hanging="360"/>
      </w:pPr>
      <w:rPr>
        <w:rFonts w:ascii="Symbol" w:hAnsi="Symbol" w:hint="default"/>
      </w:rPr>
    </w:lvl>
    <w:lvl w:ilvl="2" w:tplc="0809001B" w:tentative="1">
      <w:start w:val="1"/>
      <w:numFmt w:val="lowerRoman"/>
      <w:lvlText w:val="%3."/>
      <w:lvlJc w:val="right"/>
      <w:pPr>
        <w:ind w:left="2204" w:hanging="180"/>
      </w:pPr>
    </w:lvl>
    <w:lvl w:ilvl="3" w:tplc="0809000F" w:tentative="1">
      <w:start w:val="1"/>
      <w:numFmt w:val="decimal"/>
      <w:lvlText w:val="%4."/>
      <w:lvlJc w:val="left"/>
      <w:pPr>
        <w:ind w:left="2924" w:hanging="360"/>
      </w:pPr>
    </w:lvl>
    <w:lvl w:ilvl="4" w:tplc="08090019" w:tentative="1">
      <w:start w:val="1"/>
      <w:numFmt w:val="lowerLetter"/>
      <w:lvlText w:val="%5."/>
      <w:lvlJc w:val="left"/>
      <w:pPr>
        <w:ind w:left="3644" w:hanging="360"/>
      </w:pPr>
    </w:lvl>
    <w:lvl w:ilvl="5" w:tplc="0809001B" w:tentative="1">
      <w:start w:val="1"/>
      <w:numFmt w:val="lowerRoman"/>
      <w:lvlText w:val="%6."/>
      <w:lvlJc w:val="right"/>
      <w:pPr>
        <w:ind w:left="4364" w:hanging="180"/>
      </w:pPr>
    </w:lvl>
    <w:lvl w:ilvl="6" w:tplc="0809000F" w:tentative="1">
      <w:start w:val="1"/>
      <w:numFmt w:val="decimal"/>
      <w:lvlText w:val="%7."/>
      <w:lvlJc w:val="left"/>
      <w:pPr>
        <w:ind w:left="5084" w:hanging="360"/>
      </w:pPr>
    </w:lvl>
    <w:lvl w:ilvl="7" w:tplc="08090019" w:tentative="1">
      <w:start w:val="1"/>
      <w:numFmt w:val="lowerLetter"/>
      <w:lvlText w:val="%8."/>
      <w:lvlJc w:val="left"/>
      <w:pPr>
        <w:ind w:left="5804" w:hanging="360"/>
      </w:pPr>
    </w:lvl>
    <w:lvl w:ilvl="8" w:tplc="0809001B" w:tentative="1">
      <w:start w:val="1"/>
      <w:numFmt w:val="lowerRoman"/>
      <w:lvlText w:val="%9."/>
      <w:lvlJc w:val="right"/>
      <w:pPr>
        <w:ind w:left="6524" w:hanging="180"/>
      </w:pPr>
    </w:lvl>
  </w:abstractNum>
  <w:abstractNum w:abstractNumId="51" w15:restartNumberingAfterBreak="0">
    <w:nsid w:val="7AFB5496"/>
    <w:multiLevelType w:val="hybridMultilevel"/>
    <w:tmpl w:val="7288686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1">
    <w:nsid w:val="7B054FBD"/>
    <w:multiLevelType w:val="hybridMultilevel"/>
    <w:tmpl w:val="F468F07C"/>
    <w:lvl w:ilvl="0" w:tplc="48E6FC68">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1">
    <w:nsid w:val="7D156614"/>
    <w:multiLevelType w:val="multilevel"/>
    <w:tmpl w:val="CE3446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3399007">
    <w:abstractNumId w:val="47"/>
  </w:num>
  <w:num w:numId="2" w16cid:durableId="923102478">
    <w:abstractNumId w:val="20"/>
  </w:num>
  <w:num w:numId="3" w16cid:durableId="930745202">
    <w:abstractNumId w:val="33"/>
  </w:num>
  <w:num w:numId="4" w16cid:durableId="337730179">
    <w:abstractNumId w:val="34"/>
  </w:num>
  <w:num w:numId="5" w16cid:durableId="1609122878">
    <w:abstractNumId w:val="19"/>
  </w:num>
  <w:num w:numId="6" w16cid:durableId="2122218064">
    <w:abstractNumId w:val="5"/>
  </w:num>
  <w:num w:numId="7" w16cid:durableId="273289038">
    <w:abstractNumId w:val="4"/>
  </w:num>
  <w:num w:numId="8" w16cid:durableId="942228769">
    <w:abstractNumId w:val="27"/>
  </w:num>
  <w:num w:numId="9" w16cid:durableId="967778685">
    <w:abstractNumId w:val="0"/>
  </w:num>
  <w:num w:numId="10" w16cid:durableId="363016549">
    <w:abstractNumId w:val="17"/>
  </w:num>
  <w:num w:numId="11" w16cid:durableId="768501843">
    <w:abstractNumId w:val="13"/>
  </w:num>
  <w:num w:numId="12" w16cid:durableId="1432974574">
    <w:abstractNumId w:val="18"/>
  </w:num>
  <w:num w:numId="13" w16cid:durableId="2131971353">
    <w:abstractNumId w:val="31"/>
  </w:num>
  <w:num w:numId="14" w16cid:durableId="1160930229">
    <w:abstractNumId w:val="43"/>
  </w:num>
  <w:num w:numId="15" w16cid:durableId="451286505">
    <w:abstractNumId w:val="6"/>
  </w:num>
  <w:num w:numId="16" w16cid:durableId="2024820218">
    <w:abstractNumId w:val="53"/>
  </w:num>
  <w:num w:numId="17" w16cid:durableId="1157652677">
    <w:abstractNumId w:val="11"/>
  </w:num>
  <w:num w:numId="18" w16cid:durableId="1546218942">
    <w:abstractNumId w:val="14"/>
  </w:num>
  <w:num w:numId="19" w16cid:durableId="1333295969">
    <w:abstractNumId w:val="1"/>
  </w:num>
  <w:num w:numId="20" w16cid:durableId="737477024">
    <w:abstractNumId w:val="15"/>
  </w:num>
  <w:num w:numId="21" w16cid:durableId="2072458094">
    <w:abstractNumId w:val="36"/>
  </w:num>
  <w:num w:numId="22" w16cid:durableId="1182815334">
    <w:abstractNumId w:val="3"/>
  </w:num>
  <w:num w:numId="23" w16cid:durableId="647324574">
    <w:abstractNumId w:val="46"/>
  </w:num>
  <w:num w:numId="24" w16cid:durableId="1669677380">
    <w:abstractNumId w:val="10"/>
  </w:num>
  <w:num w:numId="25" w16cid:durableId="243994623">
    <w:abstractNumId w:val="39"/>
  </w:num>
  <w:num w:numId="26" w16cid:durableId="1691564084">
    <w:abstractNumId w:val="48"/>
  </w:num>
  <w:num w:numId="27" w16cid:durableId="404499803">
    <w:abstractNumId w:val="29"/>
  </w:num>
  <w:num w:numId="28" w16cid:durableId="481849018">
    <w:abstractNumId w:val="7"/>
  </w:num>
  <w:num w:numId="29" w16cid:durableId="1344479590">
    <w:abstractNumId w:val="52"/>
  </w:num>
  <w:num w:numId="30" w16cid:durableId="491721790">
    <w:abstractNumId w:val="40"/>
  </w:num>
  <w:num w:numId="31" w16cid:durableId="1827437341">
    <w:abstractNumId w:val="44"/>
  </w:num>
  <w:num w:numId="32" w16cid:durableId="59597460">
    <w:abstractNumId w:val="32"/>
  </w:num>
  <w:num w:numId="33" w16cid:durableId="1953975702">
    <w:abstractNumId w:val="25"/>
  </w:num>
  <w:num w:numId="34" w16cid:durableId="205335624">
    <w:abstractNumId w:val="23"/>
  </w:num>
  <w:num w:numId="35" w16cid:durableId="126359480">
    <w:abstractNumId w:val="9"/>
  </w:num>
  <w:num w:numId="36" w16cid:durableId="626743991">
    <w:abstractNumId w:val="42"/>
  </w:num>
  <w:num w:numId="37" w16cid:durableId="691997931">
    <w:abstractNumId w:val="35"/>
  </w:num>
  <w:num w:numId="38" w16cid:durableId="1957105192">
    <w:abstractNumId w:val="21"/>
  </w:num>
  <w:num w:numId="39" w16cid:durableId="156266605">
    <w:abstractNumId w:val="8"/>
  </w:num>
  <w:num w:numId="40" w16cid:durableId="100927159">
    <w:abstractNumId w:val="2"/>
  </w:num>
  <w:num w:numId="41" w16cid:durableId="748500921">
    <w:abstractNumId w:val="51"/>
  </w:num>
  <w:num w:numId="42" w16cid:durableId="1621917086">
    <w:abstractNumId w:val="45"/>
  </w:num>
  <w:num w:numId="43" w16cid:durableId="1239100857">
    <w:abstractNumId w:val="24"/>
  </w:num>
  <w:num w:numId="44" w16cid:durableId="1900823371">
    <w:abstractNumId w:val="38"/>
  </w:num>
  <w:num w:numId="45" w16cid:durableId="742458099">
    <w:abstractNumId w:val="37"/>
  </w:num>
  <w:num w:numId="46" w16cid:durableId="1106775398">
    <w:abstractNumId w:val="26"/>
  </w:num>
  <w:num w:numId="47" w16cid:durableId="44917290">
    <w:abstractNumId w:val="22"/>
  </w:num>
  <w:num w:numId="48" w16cid:durableId="1471708274">
    <w:abstractNumId w:val="50"/>
  </w:num>
  <w:num w:numId="49" w16cid:durableId="436608763">
    <w:abstractNumId w:val="30"/>
  </w:num>
  <w:num w:numId="50" w16cid:durableId="1251504225">
    <w:abstractNumId w:val="41"/>
  </w:num>
  <w:num w:numId="51" w16cid:durableId="1628466044">
    <w:abstractNumId w:val="28"/>
  </w:num>
  <w:num w:numId="52" w16cid:durableId="317148565">
    <w:abstractNumId w:val="49"/>
  </w:num>
  <w:num w:numId="53" w16cid:durableId="444229758">
    <w:abstractNumId w:val="20"/>
  </w:num>
  <w:num w:numId="54" w16cid:durableId="1643315423">
    <w:abstractNumId w:val="20"/>
  </w:num>
  <w:num w:numId="55" w16cid:durableId="1802961393">
    <w:abstractNumId w:val="20"/>
  </w:num>
  <w:num w:numId="56" w16cid:durableId="347416412">
    <w:abstractNumId w:val="16"/>
  </w:num>
  <w:num w:numId="57" w16cid:durableId="1548756968">
    <w:abstractNumId w:val="12"/>
  </w:num>
  <w:num w:numId="58" w16cid:durableId="1405834552">
    <w:abstractNumId w:val="20"/>
  </w:num>
  <w:num w:numId="59" w16cid:durableId="465973239">
    <w:abstractNumId w:val="2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C6F"/>
    <w:rsid w:val="000006CC"/>
    <w:rsid w:val="00000BE0"/>
    <w:rsid w:val="00001434"/>
    <w:rsid w:val="00001A6E"/>
    <w:rsid w:val="00001B7B"/>
    <w:rsid w:val="00002EAB"/>
    <w:rsid w:val="000035B5"/>
    <w:rsid w:val="00003A71"/>
    <w:rsid w:val="00003B1D"/>
    <w:rsid w:val="0000437D"/>
    <w:rsid w:val="00004799"/>
    <w:rsid w:val="00004978"/>
    <w:rsid w:val="0000544D"/>
    <w:rsid w:val="0000582E"/>
    <w:rsid w:val="000058C2"/>
    <w:rsid w:val="00005A43"/>
    <w:rsid w:val="00005D1C"/>
    <w:rsid w:val="000070A7"/>
    <w:rsid w:val="0000714C"/>
    <w:rsid w:val="00007483"/>
    <w:rsid w:val="000079AB"/>
    <w:rsid w:val="00007E32"/>
    <w:rsid w:val="00010008"/>
    <w:rsid w:val="00010B56"/>
    <w:rsid w:val="000115D5"/>
    <w:rsid w:val="00011722"/>
    <w:rsid w:val="000117F9"/>
    <w:rsid w:val="00011AFF"/>
    <w:rsid w:val="0001207B"/>
    <w:rsid w:val="000121D0"/>
    <w:rsid w:val="0001225A"/>
    <w:rsid w:val="0001250C"/>
    <w:rsid w:val="000125F3"/>
    <w:rsid w:val="00012BC0"/>
    <w:rsid w:val="00012DAD"/>
    <w:rsid w:val="00013256"/>
    <w:rsid w:val="000135F9"/>
    <w:rsid w:val="00013627"/>
    <w:rsid w:val="000136BD"/>
    <w:rsid w:val="000138CC"/>
    <w:rsid w:val="00013956"/>
    <w:rsid w:val="00013F53"/>
    <w:rsid w:val="0001426F"/>
    <w:rsid w:val="000152ED"/>
    <w:rsid w:val="00015DBF"/>
    <w:rsid w:val="00016952"/>
    <w:rsid w:val="00016FCF"/>
    <w:rsid w:val="00017361"/>
    <w:rsid w:val="00020220"/>
    <w:rsid w:val="00020989"/>
    <w:rsid w:val="00020ED3"/>
    <w:rsid w:val="00021253"/>
    <w:rsid w:val="000215FD"/>
    <w:rsid w:val="00021A5B"/>
    <w:rsid w:val="00021A5F"/>
    <w:rsid w:val="00021D0F"/>
    <w:rsid w:val="00021D35"/>
    <w:rsid w:val="00021EC6"/>
    <w:rsid w:val="00022291"/>
    <w:rsid w:val="0002261F"/>
    <w:rsid w:val="00022752"/>
    <w:rsid w:val="00022762"/>
    <w:rsid w:val="00022A26"/>
    <w:rsid w:val="00023317"/>
    <w:rsid w:val="000233AA"/>
    <w:rsid w:val="0002342B"/>
    <w:rsid w:val="000235EC"/>
    <w:rsid w:val="00023BBA"/>
    <w:rsid w:val="00023EEE"/>
    <w:rsid w:val="000241B8"/>
    <w:rsid w:val="000242BC"/>
    <w:rsid w:val="00024A27"/>
    <w:rsid w:val="00024AA0"/>
    <w:rsid w:val="0002546C"/>
    <w:rsid w:val="00025D0B"/>
    <w:rsid w:val="0002632E"/>
    <w:rsid w:val="000276AD"/>
    <w:rsid w:val="0002777C"/>
    <w:rsid w:val="000305EC"/>
    <w:rsid w:val="00031D7B"/>
    <w:rsid w:val="00032E6B"/>
    <w:rsid w:val="000332FC"/>
    <w:rsid w:val="00033B79"/>
    <w:rsid w:val="000346E0"/>
    <w:rsid w:val="00034791"/>
    <w:rsid w:val="00034B41"/>
    <w:rsid w:val="00034D1F"/>
    <w:rsid w:val="00034D7A"/>
    <w:rsid w:val="0003537C"/>
    <w:rsid w:val="00035447"/>
    <w:rsid w:val="000356E1"/>
    <w:rsid w:val="0003678B"/>
    <w:rsid w:val="00036DA1"/>
    <w:rsid w:val="00036E56"/>
    <w:rsid w:val="000372C3"/>
    <w:rsid w:val="00037D34"/>
    <w:rsid w:val="00037D4A"/>
    <w:rsid w:val="00040465"/>
    <w:rsid w:val="00040626"/>
    <w:rsid w:val="00040C2D"/>
    <w:rsid w:val="00040E75"/>
    <w:rsid w:val="000410AA"/>
    <w:rsid w:val="00041787"/>
    <w:rsid w:val="00042441"/>
    <w:rsid w:val="00042460"/>
    <w:rsid w:val="00042853"/>
    <w:rsid w:val="000428A1"/>
    <w:rsid w:val="00042B96"/>
    <w:rsid w:val="00042C11"/>
    <w:rsid w:val="0004319E"/>
    <w:rsid w:val="0004373D"/>
    <w:rsid w:val="0004399C"/>
    <w:rsid w:val="00043CE0"/>
    <w:rsid w:val="00043CED"/>
    <w:rsid w:val="00043FD1"/>
    <w:rsid w:val="00044597"/>
    <w:rsid w:val="000448FA"/>
    <w:rsid w:val="000453D0"/>
    <w:rsid w:val="000458A4"/>
    <w:rsid w:val="000475B2"/>
    <w:rsid w:val="00047BB6"/>
    <w:rsid w:val="000505C9"/>
    <w:rsid w:val="00050AE2"/>
    <w:rsid w:val="00050CD3"/>
    <w:rsid w:val="0005122B"/>
    <w:rsid w:val="000514CF"/>
    <w:rsid w:val="00051552"/>
    <w:rsid w:val="00051A29"/>
    <w:rsid w:val="00051F54"/>
    <w:rsid w:val="000520D0"/>
    <w:rsid w:val="0005214F"/>
    <w:rsid w:val="0005269A"/>
    <w:rsid w:val="0005385C"/>
    <w:rsid w:val="00053FC8"/>
    <w:rsid w:val="00054022"/>
    <w:rsid w:val="00054029"/>
    <w:rsid w:val="0005408B"/>
    <w:rsid w:val="0005440B"/>
    <w:rsid w:val="000544DF"/>
    <w:rsid w:val="000549F6"/>
    <w:rsid w:val="00054EDF"/>
    <w:rsid w:val="000551DD"/>
    <w:rsid w:val="00055893"/>
    <w:rsid w:val="00055895"/>
    <w:rsid w:val="00055E50"/>
    <w:rsid w:val="00056660"/>
    <w:rsid w:val="0005666F"/>
    <w:rsid w:val="00056E1D"/>
    <w:rsid w:val="000573D0"/>
    <w:rsid w:val="000577A1"/>
    <w:rsid w:val="00057BAD"/>
    <w:rsid w:val="00060469"/>
    <w:rsid w:val="000605F4"/>
    <w:rsid w:val="0006065F"/>
    <w:rsid w:val="00060787"/>
    <w:rsid w:val="000616E7"/>
    <w:rsid w:val="00061B42"/>
    <w:rsid w:val="00061B62"/>
    <w:rsid w:val="00061DE4"/>
    <w:rsid w:val="00061EC0"/>
    <w:rsid w:val="00062566"/>
    <w:rsid w:val="00062DED"/>
    <w:rsid w:val="00062F62"/>
    <w:rsid w:val="000632DA"/>
    <w:rsid w:val="000635E6"/>
    <w:rsid w:val="00063BD7"/>
    <w:rsid w:val="000642C0"/>
    <w:rsid w:val="00064522"/>
    <w:rsid w:val="0006454A"/>
    <w:rsid w:val="00064727"/>
    <w:rsid w:val="00064B40"/>
    <w:rsid w:val="00064C65"/>
    <w:rsid w:val="00064EBA"/>
    <w:rsid w:val="00065056"/>
    <w:rsid w:val="0006546A"/>
    <w:rsid w:val="00065696"/>
    <w:rsid w:val="00065784"/>
    <w:rsid w:val="00065790"/>
    <w:rsid w:val="00065E30"/>
    <w:rsid w:val="00066031"/>
    <w:rsid w:val="00066121"/>
    <w:rsid w:val="000664C7"/>
    <w:rsid w:val="000665C2"/>
    <w:rsid w:val="00066EBE"/>
    <w:rsid w:val="00066F23"/>
    <w:rsid w:val="00066F9C"/>
    <w:rsid w:val="000671F0"/>
    <w:rsid w:val="00067331"/>
    <w:rsid w:val="00067B6A"/>
    <w:rsid w:val="00067C88"/>
    <w:rsid w:val="00067DB5"/>
    <w:rsid w:val="0007042F"/>
    <w:rsid w:val="00070B29"/>
    <w:rsid w:val="00071143"/>
    <w:rsid w:val="0007120B"/>
    <w:rsid w:val="0007133E"/>
    <w:rsid w:val="00071436"/>
    <w:rsid w:val="00071B44"/>
    <w:rsid w:val="0007287C"/>
    <w:rsid w:val="000728C9"/>
    <w:rsid w:val="00072B0C"/>
    <w:rsid w:val="00072BE1"/>
    <w:rsid w:val="00072C6F"/>
    <w:rsid w:val="000735A8"/>
    <w:rsid w:val="00073A3C"/>
    <w:rsid w:val="00073ED7"/>
    <w:rsid w:val="00073EF9"/>
    <w:rsid w:val="000746C7"/>
    <w:rsid w:val="00074871"/>
    <w:rsid w:val="00074A2E"/>
    <w:rsid w:val="00074E11"/>
    <w:rsid w:val="000758D5"/>
    <w:rsid w:val="00075F14"/>
    <w:rsid w:val="00076382"/>
    <w:rsid w:val="000764F0"/>
    <w:rsid w:val="00076A41"/>
    <w:rsid w:val="0007704F"/>
    <w:rsid w:val="0007745F"/>
    <w:rsid w:val="0008127D"/>
    <w:rsid w:val="00081705"/>
    <w:rsid w:val="00081B0F"/>
    <w:rsid w:val="00081C60"/>
    <w:rsid w:val="00081DF3"/>
    <w:rsid w:val="0008266F"/>
    <w:rsid w:val="00082803"/>
    <w:rsid w:val="00083414"/>
    <w:rsid w:val="00083CCD"/>
    <w:rsid w:val="000847D4"/>
    <w:rsid w:val="00084D88"/>
    <w:rsid w:val="0008522A"/>
    <w:rsid w:val="00086531"/>
    <w:rsid w:val="00086617"/>
    <w:rsid w:val="00086A0A"/>
    <w:rsid w:val="00086EBF"/>
    <w:rsid w:val="00087428"/>
    <w:rsid w:val="00087463"/>
    <w:rsid w:val="000875D9"/>
    <w:rsid w:val="000875E2"/>
    <w:rsid w:val="00090405"/>
    <w:rsid w:val="00090CC2"/>
    <w:rsid w:val="00090E9F"/>
    <w:rsid w:val="00091053"/>
    <w:rsid w:val="000930A6"/>
    <w:rsid w:val="000936A2"/>
    <w:rsid w:val="0009382D"/>
    <w:rsid w:val="00093950"/>
    <w:rsid w:val="00094016"/>
    <w:rsid w:val="0009470B"/>
    <w:rsid w:val="00094856"/>
    <w:rsid w:val="0009491C"/>
    <w:rsid w:val="000952E3"/>
    <w:rsid w:val="00095409"/>
    <w:rsid w:val="00095769"/>
    <w:rsid w:val="00095CE7"/>
    <w:rsid w:val="00096354"/>
    <w:rsid w:val="0009638D"/>
    <w:rsid w:val="0009652C"/>
    <w:rsid w:val="00096B28"/>
    <w:rsid w:val="000977F7"/>
    <w:rsid w:val="000A0451"/>
    <w:rsid w:val="000A061B"/>
    <w:rsid w:val="000A0E68"/>
    <w:rsid w:val="000A0ECC"/>
    <w:rsid w:val="000A13E8"/>
    <w:rsid w:val="000A20A3"/>
    <w:rsid w:val="000A2952"/>
    <w:rsid w:val="000A2A08"/>
    <w:rsid w:val="000A2D21"/>
    <w:rsid w:val="000A31CD"/>
    <w:rsid w:val="000A3454"/>
    <w:rsid w:val="000A345A"/>
    <w:rsid w:val="000A3835"/>
    <w:rsid w:val="000A3E30"/>
    <w:rsid w:val="000A41B0"/>
    <w:rsid w:val="000A47A0"/>
    <w:rsid w:val="000A49CA"/>
    <w:rsid w:val="000A504E"/>
    <w:rsid w:val="000A54E8"/>
    <w:rsid w:val="000A5AFD"/>
    <w:rsid w:val="000A5BBB"/>
    <w:rsid w:val="000A5DD2"/>
    <w:rsid w:val="000A5DD3"/>
    <w:rsid w:val="000A60DF"/>
    <w:rsid w:val="000A698B"/>
    <w:rsid w:val="000A6FC3"/>
    <w:rsid w:val="000A70DD"/>
    <w:rsid w:val="000A7202"/>
    <w:rsid w:val="000A758F"/>
    <w:rsid w:val="000A759B"/>
    <w:rsid w:val="000A7ACF"/>
    <w:rsid w:val="000A7AE3"/>
    <w:rsid w:val="000A7D9A"/>
    <w:rsid w:val="000B004A"/>
    <w:rsid w:val="000B02DF"/>
    <w:rsid w:val="000B0759"/>
    <w:rsid w:val="000B0A2F"/>
    <w:rsid w:val="000B0FC8"/>
    <w:rsid w:val="000B1289"/>
    <w:rsid w:val="000B19DE"/>
    <w:rsid w:val="000B2A36"/>
    <w:rsid w:val="000B2C2A"/>
    <w:rsid w:val="000B3258"/>
    <w:rsid w:val="000B3581"/>
    <w:rsid w:val="000B36DB"/>
    <w:rsid w:val="000B375E"/>
    <w:rsid w:val="000B43D2"/>
    <w:rsid w:val="000B454B"/>
    <w:rsid w:val="000B4A8A"/>
    <w:rsid w:val="000B5843"/>
    <w:rsid w:val="000B590E"/>
    <w:rsid w:val="000B5D83"/>
    <w:rsid w:val="000B61A0"/>
    <w:rsid w:val="000B61D7"/>
    <w:rsid w:val="000B662B"/>
    <w:rsid w:val="000B66D7"/>
    <w:rsid w:val="000B6912"/>
    <w:rsid w:val="000B6AE6"/>
    <w:rsid w:val="000B7030"/>
    <w:rsid w:val="000B730D"/>
    <w:rsid w:val="000C0219"/>
    <w:rsid w:val="000C0F21"/>
    <w:rsid w:val="000C150E"/>
    <w:rsid w:val="000C18FC"/>
    <w:rsid w:val="000C1E64"/>
    <w:rsid w:val="000C1F8A"/>
    <w:rsid w:val="000C1F98"/>
    <w:rsid w:val="000C200A"/>
    <w:rsid w:val="000C25FF"/>
    <w:rsid w:val="000C27D0"/>
    <w:rsid w:val="000C305B"/>
    <w:rsid w:val="000C3144"/>
    <w:rsid w:val="000C320A"/>
    <w:rsid w:val="000C330F"/>
    <w:rsid w:val="000C3EE7"/>
    <w:rsid w:val="000C43D3"/>
    <w:rsid w:val="000C4AB6"/>
    <w:rsid w:val="000C4CA7"/>
    <w:rsid w:val="000C541F"/>
    <w:rsid w:val="000C5721"/>
    <w:rsid w:val="000C57C2"/>
    <w:rsid w:val="000C5FDB"/>
    <w:rsid w:val="000C621D"/>
    <w:rsid w:val="000C6348"/>
    <w:rsid w:val="000C66EE"/>
    <w:rsid w:val="000C67C1"/>
    <w:rsid w:val="000C683B"/>
    <w:rsid w:val="000C70FF"/>
    <w:rsid w:val="000C729F"/>
    <w:rsid w:val="000D0227"/>
    <w:rsid w:val="000D060E"/>
    <w:rsid w:val="000D083C"/>
    <w:rsid w:val="000D08BA"/>
    <w:rsid w:val="000D0BA4"/>
    <w:rsid w:val="000D13CD"/>
    <w:rsid w:val="000D13D6"/>
    <w:rsid w:val="000D1468"/>
    <w:rsid w:val="000D16AD"/>
    <w:rsid w:val="000D2043"/>
    <w:rsid w:val="000D2344"/>
    <w:rsid w:val="000D2394"/>
    <w:rsid w:val="000D29C9"/>
    <w:rsid w:val="000D2A0D"/>
    <w:rsid w:val="000D2C94"/>
    <w:rsid w:val="000D2CAA"/>
    <w:rsid w:val="000D2D57"/>
    <w:rsid w:val="000D2F91"/>
    <w:rsid w:val="000D3161"/>
    <w:rsid w:val="000D3479"/>
    <w:rsid w:val="000D351A"/>
    <w:rsid w:val="000D36A9"/>
    <w:rsid w:val="000D3878"/>
    <w:rsid w:val="000D38CB"/>
    <w:rsid w:val="000D4614"/>
    <w:rsid w:val="000D48BD"/>
    <w:rsid w:val="000D4D1C"/>
    <w:rsid w:val="000D4E57"/>
    <w:rsid w:val="000D4F91"/>
    <w:rsid w:val="000D56C8"/>
    <w:rsid w:val="000D57B9"/>
    <w:rsid w:val="000D57D0"/>
    <w:rsid w:val="000D6CEA"/>
    <w:rsid w:val="000D6FE1"/>
    <w:rsid w:val="000D72EF"/>
    <w:rsid w:val="000D7EE9"/>
    <w:rsid w:val="000E0034"/>
    <w:rsid w:val="000E00B9"/>
    <w:rsid w:val="000E018A"/>
    <w:rsid w:val="000E17B7"/>
    <w:rsid w:val="000E1D13"/>
    <w:rsid w:val="000E1F21"/>
    <w:rsid w:val="000E2200"/>
    <w:rsid w:val="000E22A5"/>
    <w:rsid w:val="000E26B9"/>
    <w:rsid w:val="000E2DE9"/>
    <w:rsid w:val="000E2ED3"/>
    <w:rsid w:val="000E324C"/>
    <w:rsid w:val="000E3250"/>
    <w:rsid w:val="000E3BB0"/>
    <w:rsid w:val="000E3C28"/>
    <w:rsid w:val="000E3DEF"/>
    <w:rsid w:val="000E5400"/>
    <w:rsid w:val="000E56E8"/>
    <w:rsid w:val="000E56F5"/>
    <w:rsid w:val="000E6DAF"/>
    <w:rsid w:val="000E75C9"/>
    <w:rsid w:val="000E7A0F"/>
    <w:rsid w:val="000E7D84"/>
    <w:rsid w:val="000E7DDD"/>
    <w:rsid w:val="000F0052"/>
    <w:rsid w:val="000F02E4"/>
    <w:rsid w:val="000F0800"/>
    <w:rsid w:val="000F09AE"/>
    <w:rsid w:val="000F0CF9"/>
    <w:rsid w:val="000F1083"/>
    <w:rsid w:val="000F2348"/>
    <w:rsid w:val="000F237E"/>
    <w:rsid w:val="000F275E"/>
    <w:rsid w:val="000F2EFE"/>
    <w:rsid w:val="000F431A"/>
    <w:rsid w:val="000F4764"/>
    <w:rsid w:val="000F4B1B"/>
    <w:rsid w:val="000F4D2D"/>
    <w:rsid w:val="000F56C5"/>
    <w:rsid w:val="000F5927"/>
    <w:rsid w:val="000F5C17"/>
    <w:rsid w:val="000F5F51"/>
    <w:rsid w:val="000F6059"/>
    <w:rsid w:val="000F6514"/>
    <w:rsid w:val="000F67FB"/>
    <w:rsid w:val="000F710E"/>
    <w:rsid w:val="000F7296"/>
    <w:rsid w:val="000F7723"/>
    <w:rsid w:val="000F7D10"/>
    <w:rsid w:val="000F7E48"/>
    <w:rsid w:val="00100C98"/>
    <w:rsid w:val="00100DC1"/>
    <w:rsid w:val="00100E9E"/>
    <w:rsid w:val="00102291"/>
    <w:rsid w:val="00102334"/>
    <w:rsid w:val="001027A1"/>
    <w:rsid w:val="001029E1"/>
    <w:rsid w:val="00102A22"/>
    <w:rsid w:val="00103277"/>
    <w:rsid w:val="00103291"/>
    <w:rsid w:val="0010360D"/>
    <w:rsid w:val="00103C4F"/>
    <w:rsid w:val="00103D6A"/>
    <w:rsid w:val="001042B5"/>
    <w:rsid w:val="00104AF4"/>
    <w:rsid w:val="00104B92"/>
    <w:rsid w:val="00105784"/>
    <w:rsid w:val="001059B1"/>
    <w:rsid w:val="00105CE2"/>
    <w:rsid w:val="00105F7D"/>
    <w:rsid w:val="0010629B"/>
    <w:rsid w:val="0010634E"/>
    <w:rsid w:val="001064A8"/>
    <w:rsid w:val="00106E91"/>
    <w:rsid w:val="00106EA5"/>
    <w:rsid w:val="0010701F"/>
    <w:rsid w:val="001071D7"/>
    <w:rsid w:val="00107406"/>
    <w:rsid w:val="00107A96"/>
    <w:rsid w:val="00107D61"/>
    <w:rsid w:val="00110A6F"/>
    <w:rsid w:val="00110DC1"/>
    <w:rsid w:val="00110F81"/>
    <w:rsid w:val="001115F7"/>
    <w:rsid w:val="00111BCA"/>
    <w:rsid w:val="00111C94"/>
    <w:rsid w:val="00111DC2"/>
    <w:rsid w:val="00111EB3"/>
    <w:rsid w:val="00112A0B"/>
    <w:rsid w:val="001133F1"/>
    <w:rsid w:val="0011373C"/>
    <w:rsid w:val="00113C9C"/>
    <w:rsid w:val="0011532C"/>
    <w:rsid w:val="00115699"/>
    <w:rsid w:val="001157FE"/>
    <w:rsid w:val="00115951"/>
    <w:rsid w:val="001163A4"/>
    <w:rsid w:val="00116ADD"/>
    <w:rsid w:val="00116E8D"/>
    <w:rsid w:val="00117096"/>
    <w:rsid w:val="00117506"/>
    <w:rsid w:val="001175ED"/>
    <w:rsid w:val="0011786B"/>
    <w:rsid w:val="001178D1"/>
    <w:rsid w:val="00117930"/>
    <w:rsid w:val="00117FCD"/>
    <w:rsid w:val="0012002C"/>
    <w:rsid w:val="0012040F"/>
    <w:rsid w:val="00120680"/>
    <w:rsid w:val="00121115"/>
    <w:rsid w:val="0012297F"/>
    <w:rsid w:val="00122E2E"/>
    <w:rsid w:val="00122EC5"/>
    <w:rsid w:val="00123093"/>
    <w:rsid w:val="0012329B"/>
    <w:rsid w:val="001232D1"/>
    <w:rsid w:val="00123506"/>
    <w:rsid w:val="00123B90"/>
    <w:rsid w:val="001241C5"/>
    <w:rsid w:val="00124466"/>
    <w:rsid w:val="0012447B"/>
    <w:rsid w:val="001249A8"/>
    <w:rsid w:val="00124D43"/>
    <w:rsid w:val="00125240"/>
    <w:rsid w:val="001255D8"/>
    <w:rsid w:val="0012581A"/>
    <w:rsid w:val="00125D54"/>
    <w:rsid w:val="00125DF9"/>
    <w:rsid w:val="00125F86"/>
    <w:rsid w:val="00126864"/>
    <w:rsid w:val="00126951"/>
    <w:rsid w:val="001270D9"/>
    <w:rsid w:val="001270F2"/>
    <w:rsid w:val="0012733D"/>
    <w:rsid w:val="001273B7"/>
    <w:rsid w:val="001274EF"/>
    <w:rsid w:val="00127B69"/>
    <w:rsid w:val="0013003E"/>
    <w:rsid w:val="001300AA"/>
    <w:rsid w:val="0013023F"/>
    <w:rsid w:val="001305DD"/>
    <w:rsid w:val="00130A3A"/>
    <w:rsid w:val="00130D7C"/>
    <w:rsid w:val="001313C5"/>
    <w:rsid w:val="0013165B"/>
    <w:rsid w:val="00131C34"/>
    <w:rsid w:val="00132381"/>
    <w:rsid w:val="0013260B"/>
    <w:rsid w:val="00132CB5"/>
    <w:rsid w:val="00132DF8"/>
    <w:rsid w:val="00132E31"/>
    <w:rsid w:val="00133129"/>
    <w:rsid w:val="001333E2"/>
    <w:rsid w:val="0013349E"/>
    <w:rsid w:val="0013368D"/>
    <w:rsid w:val="001337EF"/>
    <w:rsid w:val="00133AC5"/>
    <w:rsid w:val="0013407E"/>
    <w:rsid w:val="001341EB"/>
    <w:rsid w:val="001344C3"/>
    <w:rsid w:val="001347F6"/>
    <w:rsid w:val="00134841"/>
    <w:rsid w:val="00134876"/>
    <w:rsid w:val="00134C9F"/>
    <w:rsid w:val="0013587A"/>
    <w:rsid w:val="001359F7"/>
    <w:rsid w:val="00135A17"/>
    <w:rsid w:val="00135E0F"/>
    <w:rsid w:val="00136142"/>
    <w:rsid w:val="001371F3"/>
    <w:rsid w:val="00137857"/>
    <w:rsid w:val="001378B8"/>
    <w:rsid w:val="00137BCC"/>
    <w:rsid w:val="0014004D"/>
    <w:rsid w:val="001403C5"/>
    <w:rsid w:val="00140579"/>
    <w:rsid w:val="0014077C"/>
    <w:rsid w:val="00141062"/>
    <w:rsid w:val="001413FB"/>
    <w:rsid w:val="001416AB"/>
    <w:rsid w:val="00141F90"/>
    <w:rsid w:val="0014218D"/>
    <w:rsid w:val="00142DB5"/>
    <w:rsid w:val="001432C0"/>
    <w:rsid w:val="001432CD"/>
    <w:rsid w:val="001436D6"/>
    <w:rsid w:val="001438B9"/>
    <w:rsid w:val="0014428E"/>
    <w:rsid w:val="0014455E"/>
    <w:rsid w:val="001445F0"/>
    <w:rsid w:val="00144A33"/>
    <w:rsid w:val="00144F6A"/>
    <w:rsid w:val="001450B3"/>
    <w:rsid w:val="00145317"/>
    <w:rsid w:val="001454A5"/>
    <w:rsid w:val="001454B7"/>
    <w:rsid w:val="001459D6"/>
    <w:rsid w:val="00145A69"/>
    <w:rsid w:val="00145D08"/>
    <w:rsid w:val="00146273"/>
    <w:rsid w:val="00146322"/>
    <w:rsid w:val="001464D1"/>
    <w:rsid w:val="00146A5C"/>
    <w:rsid w:val="00146A9F"/>
    <w:rsid w:val="00146D35"/>
    <w:rsid w:val="00146D70"/>
    <w:rsid w:val="001470B6"/>
    <w:rsid w:val="00147368"/>
    <w:rsid w:val="00147512"/>
    <w:rsid w:val="00147738"/>
    <w:rsid w:val="0014784F"/>
    <w:rsid w:val="001504DC"/>
    <w:rsid w:val="001507AE"/>
    <w:rsid w:val="00150A0B"/>
    <w:rsid w:val="00151025"/>
    <w:rsid w:val="00151031"/>
    <w:rsid w:val="00151831"/>
    <w:rsid w:val="00151A62"/>
    <w:rsid w:val="00152449"/>
    <w:rsid w:val="00153279"/>
    <w:rsid w:val="001538AC"/>
    <w:rsid w:val="00153C03"/>
    <w:rsid w:val="00153FE0"/>
    <w:rsid w:val="00154154"/>
    <w:rsid w:val="00154655"/>
    <w:rsid w:val="00154AA4"/>
    <w:rsid w:val="00154ADC"/>
    <w:rsid w:val="00154D6A"/>
    <w:rsid w:val="00154DB1"/>
    <w:rsid w:val="00154E40"/>
    <w:rsid w:val="0015530E"/>
    <w:rsid w:val="001553A2"/>
    <w:rsid w:val="0015569A"/>
    <w:rsid w:val="001563F4"/>
    <w:rsid w:val="001567DA"/>
    <w:rsid w:val="00156A91"/>
    <w:rsid w:val="00156EBD"/>
    <w:rsid w:val="001570A3"/>
    <w:rsid w:val="00157694"/>
    <w:rsid w:val="001576F7"/>
    <w:rsid w:val="00157A17"/>
    <w:rsid w:val="00157ACC"/>
    <w:rsid w:val="00157BC1"/>
    <w:rsid w:val="00157D52"/>
    <w:rsid w:val="00157EAE"/>
    <w:rsid w:val="001600F0"/>
    <w:rsid w:val="00160353"/>
    <w:rsid w:val="00160650"/>
    <w:rsid w:val="0016140C"/>
    <w:rsid w:val="0016165C"/>
    <w:rsid w:val="00161D7E"/>
    <w:rsid w:val="001621CB"/>
    <w:rsid w:val="00162387"/>
    <w:rsid w:val="00162A91"/>
    <w:rsid w:val="00162CC8"/>
    <w:rsid w:val="00163309"/>
    <w:rsid w:val="00163BFE"/>
    <w:rsid w:val="00163F83"/>
    <w:rsid w:val="00164182"/>
    <w:rsid w:val="00164412"/>
    <w:rsid w:val="001649EC"/>
    <w:rsid w:val="00164A84"/>
    <w:rsid w:val="00164AC9"/>
    <w:rsid w:val="00164B70"/>
    <w:rsid w:val="00165314"/>
    <w:rsid w:val="001655FD"/>
    <w:rsid w:val="001658F4"/>
    <w:rsid w:val="00165E4E"/>
    <w:rsid w:val="00166AF4"/>
    <w:rsid w:val="00166CB1"/>
    <w:rsid w:val="001673B9"/>
    <w:rsid w:val="001673E9"/>
    <w:rsid w:val="001677A3"/>
    <w:rsid w:val="00167824"/>
    <w:rsid w:val="00167E38"/>
    <w:rsid w:val="00171158"/>
    <w:rsid w:val="00171604"/>
    <w:rsid w:val="001717B5"/>
    <w:rsid w:val="00171BA3"/>
    <w:rsid w:val="00171D47"/>
    <w:rsid w:val="0017255F"/>
    <w:rsid w:val="001729C0"/>
    <w:rsid w:val="00172A92"/>
    <w:rsid w:val="00172C53"/>
    <w:rsid w:val="00172DCA"/>
    <w:rsid w:val="00172FE9"/>
    <w:rsid w:val="0017300F"/>
    <w:rsid w:val="00173144"/>
    <w:rsid w:val="00173A20"/>
    <w:rsid w:val="00173A6D"/>
    <w:rsid w:val="00174226"/>
    <w:rsid w:val="00174770"/>
    <w:rsid w:val="00174A37"/>
    <w:rsid w:val="00174A92"/>
    <w:rsid w:val="00174AC5"/>
    <w:rsid w:val="00174F83"/>
    <w:rsid w:val="001751C0"/>
    <w:rsid w:val="0017537E"/>
    <w:rsid w:val="00175C73"/>
    <w:rsid w:val="00175C90"/>
    <w:rsid w:val="001761E1"/>
    <w:rsid w:val="001764D5"/>
    <w:rsid w:val="001765EF"/>
    <w:rsid w:val="001777ED"/>
    <w:rsid w:val="001779B7"/>
    <w:rsid w:val="00177DE2"/>
    <w:rsid w:val="00180049"/>
    <w:rsid w:val="001806A5"/>
    <w:rsid w:val="001809D7"/>
    <w:rsid w:val="00180A51"/>
    <w:rsid w:val="00180A98"/>
    <w:rsid w:val="00180E69"/>
    <w:rsid w:val="0018109D"/>
    <w:rsid w:val="001811FC"/>
    <w:rsid w:val="0018136D"/>
    <w:rsid w:val="001816FE"/>
    <w:rsid w:val="00181744"/>
    <w:rsid w:val="00181764"/>
    <w:rsid w:val="00181839"/>
    <w:rsid w:val="00181B71"/>
    <w:rsid w:val="00182726"/>
    <w:rsid w:val="00182940"/>
    <w:rsid w:val="0018305B"/>
    <w:rsid w:val="00183444"/>
    <w:rsid w:val="00183459"/>
    <w:rsid w:val="00183837"/>
    <w:rsid w:val="00183932"/>
    <w:rsid w:val="00183C03"/>
    <w:rsid w:val="00184791"/>
    <w:rsid w:val="00184B67"/>
    <w:rsid w:val="00184D29"/>
    <w:rsid w:val="00184F64"/>
    <w:rsid w:val="00185404"/>
    <w:rsid w:val="00185BDD"/>
    <w:rsid w:val="0018608A"/>
    <w:rsid w:val="001860A3"/>
    <w:rsid w:val="001860DC"/>
    <w:rsid w:val="00186BD3"/>
    <w:rsid w:val="00186D83"/>
    <w:rsid w:val="001870D8"/>
    <w:rsid w:val="00187435"/>
    <w:rsid w:val="0018753A"/>
    <w:rsid w:val="00187656"/>
    <w:rsid w:val="00187899"/>
    <w:rsid w:val="001909D9"/>
    <w:rsid w:val="00190BF0"/>
    <w:rsid w:val="00190D62"/>
    <w:rsid w:val="001913D3"/>
    <w:rsid w:val="00191920"/>
    <w:rsid w:val="00191C52"/>
    <w:rsid w:val="00192107"/>
    <w:rsid w:val="00192543"/>
    <w:rsid w:val="001930FF"/>
    <w:rsid w:val="001936BC"/>
    <w:rsid w:val="00193794"/>
    <w:rsid w:val="001938F1"/>
    <w:rsid w:val="00193DD4"/>
    <w:rsid w:val="00194BF0"/>
    <w:rsid w:val="00194CE0"/>
    <w:rsid w:val="00194EFA"/>
    <w:rsid w:val="00194F8E"/>
    <w:rsid w:val="001950E3"/>
    <w:rsid w:val="00195A43"/>
    <w:rsid w:val="00195AD0"/>
    <w:rsid w:val="00196792"/>
    <w:rsid w:val="00196A01"/>
    <w:rsid w:val="0019795B"/>
    <w:rsid w:val="001A0353"/>
    <w:rsid w:val="001A0417"/>
    <w:rsid w:val="001A045A"/>
    <w:rsid w:val="001A0E41"/>
    <w:rsid w:val="001A110D"/>
    <w:rsid w:val="001A143C"/>
    <w:rsid w:val="001A14FC"/>
    <w:rsid w:val="001A1565"/>
    <w:rsid w:val="001A1EC7"/>
    <w:rsid w:val="001A286C"/>
    <w:rsid w:val="001A2D23"/>
    <w:rsid w:val="001A365B"/>
    <w:rsid w:val="001A373C"/>
    <w:rsid w:val="001A3F60"/>
    <w:rsid w:val="001A47F4"/>
    <w:rsid w:val="001A5638"/>
    <w:rsid w:val="001A6166"/>
    <w:rsid w:val="001A623B"/>
    <w:rsid w:val="001A6381"/>
    <w:rsid w:val="001A674F"/>
    <w:rsid w:val="001A71CC"/>
    <w:rsid w:val="001A72C9"/>
    <w:rsid w:val="001A748B"/>
    <w:rsid w:val="001A76BF"/>
    <w:rsid w:val="001A7C6E"/>
    <w:rsid w:val="001A7DED"/>
    <w:rsid w:val="001A7F4D"/>
    <w:rsid w:val="001B1207"/>
    <w:rsid w:val="001B1D1E"/>
    <w:rsid w:val="001B1F47"/>
    <w:rsid w:val="001B203A"/>
    <w:rsid w:val="001B23E4"/>
    <w:rsid w:val="001B273E"/>
    <w:rsid w:val="001B2FE1"/>
    <w:rsid w:val="001B3842"/>
    <w:rsid w:val="001B3931"/>
    <w:rsid w:val="001B4198"/>
    <w:rsid w:val="001B41F5"/>
    <w:rsid w:val="001B4248"/>
    <w:rsid w:val="001B4308"/>
    <w:rsid w:val="001B4788"/>
    <w:rsid w:val="001B5FBF"/>
    <w:rsid w:val="001B6C78"/>
    <w:rsid w:val="001B6CC7"/>
    <w:rsid w:val="001B6E0F"/>
    <w:rsid w:val="001B74D8"/>
    <w:rsid w:val="001B7533"/>
    <w:rsid w:val="001B7646"/>
    <w:rsid w:val="001B779C"/>
    <w:rsid w:val="001B78BF"/>
    <w:rsid w:val="001B7977"/>
    <w:rsid w:val="001C0412"/>
    <w:rsid w:val="001C0723"/>
    <w:rsid w:val="001C108B"/>
    <w:rsid w:val="001C12EC"/>
    <w:rsid w:val="001C13DF"/>
    <w:rsid w:val="001C16AE"/>
    <w:rsid w:val="001C1818"/>
    <w:rsid w:val="001C181A"/>
    <w:rsid w:val="001C1D5E"/>
    <w:rsid w:val="001C1E49"/>
    <w:rsid w:val="001C2173"/>
    <w:rsid w:val="001C2230"/>
    <w:rsid w:val="001C2A8B"/>
    <w:rsid w:val="001C3673"/>
    <w:rsid w:val="001C380D"/>
    <w:rsid w:val="001C39B9"/>
    <w:rsid w:val="001C3F7B"/>
    <w:rsid w:val="001C442C"/>
    <w:rsid w:val="001C4B8A"/>
    <w:rsid w:val="001C5076"/>
    <w:rsid w:val="001C510D"/>
    <w:rsid w:val="001C5912"/>
    <w:rsid w:val="001C5C86"/>
    <w:rsid w:val="001C5CC5"/>
    <w:rsid w:val="001C5D97"/>
    <w:rsid w:val="001C611A"/>
    <w:rsid w:val="001C634C"/>
    <w:rsid w:val="001C6575"/>
    <w:rsid w:val="001C674F"/>
    <w:rsid w:val="001C6A47"/>
    <w:rsid w:val="001C6B03"/>
    <w:rsid w:val="001C6B09"/>
    <w:rsid w:val="001C6E09"/>
    <w:rsid w:val="001C784E"/>
    <w:rsid w:val="001C7B78"/>
    <w:rsid w:val="001C7F90"/>
    <w:rsid w:val="001D01C3"/>
    <w:rsid w:val="001D03FF"/>
    <w:rsid w:val="001D0EE3"/>
    <w:rsid w:val="001D13A4"/>
    <w:rsid w:val="001D179F"/>
    <w:rsid w:val="001D1BC4"/>
    <w:rsid w:val="001D2008"/>
    <w:rsid w:val="001D269F"/>
    <w:rsid w:val="001D28A2"/>
    <w:rsid w:val="001D298B"/>
    <w:rsid w:val="001D29D3"/>
    <w:rsid w:val="001D2E23"/>
    <w:rsid w:val="001D36DD"/>
    <w:rsid w:val="001D3E68"/>
    <w:rsid w:val="001D4347"/>
    <w:rsid w:val="001D4530"/>
    <w:rsid w:val="001D4C56"/>
    <w:rsid w:val="001D4E65"/>
    <w:rsid w:val="001D4ECA"/>
    <w:rsid w:val="001D524C"/>
    <w:rsid w:val="001D52E4"/>
    <w:rsid w:val="001D57F6"/>
    <w:rsid w:val="001D5819"/>
    <w:rsid w:val="001D5D9B"/>
    <w:rsid w:val="001D6145"/>
    <w:rsid w:val="001D64C0"/>
    <w:rsid w:val="001D6660"/>
    <w:rsid w:val="001D69FE"/>
    <w:rsid w:val="001D6E65"/>
    <w:rsid w:val="001D70F0"/>
    <w:rsid w:val="001D7284"/>
    <w:rsid w:val="001D7950"/>
    <w:rsid w:val="001D7BFB"/>
    <w:rsid w:val="001E08E3"/>
    <w:rsid w:val="001E0A5E"/>
    <w:rsid w:val="001E0D99"/>
    <w:rsid w:val="001E0E04"/>
    <w:rsid w:val="001E1140"/>
    <w:rsid w:val="001E22BF"/>
    <w:rsid w:val="001E24D2"/>
    <w:rsid w:val="001E2731"/>
    <w:rsid w:val="001E3246"/>
    <w:rsid w:val="001E3E83"/>
    <w:rsid w:val="001E3EBA"/>
    <w:rsid w:val="001E3FF9"/>
    <w:rsid w:val="001E4440"/>
    <w:rsid w:val="001E4557"/>
    <w:rsid w:val="001E459C"/>
    <w:rsid w:val="001E4AC9"/>
    <w:rsid w:val="001E4FA0"/>
    <w:rsid w:val="001E4FAC"/>
    <w:rsid w:val="001E5088"/>
    <w:rsid w:val="001E5BB6"/>
    <w:rsid w:val="001E5BC9"/>
    <w:rsid w:val="001E6570"/>
    <w:rsid w:val="001E6822"/>
    <w:rsid w:val="001E69C3"/>
    <w:rsid w:val="001E69C9"/>
    <w:rsid w:val="001E6A0A"/>
    <w:rsid w:val="001E6CCD"/>
    <w:rsid w:val="001E6CE0"/>
    <w:rsid w:val="001E75C8"/>
    <w:rsid w:val="001E7854"/>
    <w:rsid w:val="001E7E1B"/>
    <w:rsid w:val="001F0135"/>
    <w:rsid w:val="001F0290"/>
    <w:rsid w:val="001F046B"/>
    <w:rsid w:val="001F0FF2"/>
    <w:rsid w:val="001F11EE"/>
    <w:rsid w:val="001F14F8"/>
    <w:rsid w:val="001F158C"/>
    <w:rsid w:val="001F267B"/>
    <w:rsid w:val="001F2846"/>
    <w:rsid w:val="001F2C88"/>
    <w:rsid w:val="001F2C9F"/>
    <w:rsid w:val="001F34E8"/>
    <w:rsid w:val="001F3D54"/>
    <w:rsid w:val="001F3D78"/>
    <w:rsid w:val="001F3E15"/>
    <w:rsid w:val="001F41FF"/>
    <w:rsid w:val="001F48E0"/>
    <w:rsid w:val="001F56BC"/>
    <w:rsid w:val="001F5AC7"/>
    <w:rsid w:val="001F66D3"/>
    <w:rsid w:val="001F6B2B"/>
    <w:rsid w:val="001F6C05"/>
    <w:rsid w:val="001F783D"/>
    <w:rsid w:val="001F7DD6"/>
    <w:rsid w:val="00200724"/>
    <w:rsid w:val="00200A6F"/>
    <w:rsid w:val="00200C1F"/>
    <w:rsid w:val="00200E8F"/>
    <w:rsid w:val="00201C05"/>
    <w:rsid w:val="00201D76"/>
    <w:rsid w:val="0020206C"/>
    <w:rsid w:val="00202214"/>
    <w:rsid w:val="002024B4"/>
    <w:rsid w:val="002029EA"/>
    <w:rsid w:val="00202ABE"/>
    <w:rsid w:val="00202FF8"/>
    <w:rsid w:val="002036E8"/>
    <w:rsid w:val="0020395C"/>
    <w:rsid w:val="00203B26"/>
    <w:rsid w:val="00203E31"/>
    <w:rsid w:val="00203E4A"/>
    <w:rsid w:val="0020409E"/>
    <w:rsid w:val="00204337"/>
    <w:rsid w:val="002046FA"/>
    <w:rsid w:val="00204720"/>
    <w:rsid w:val="00204771"/>
    <w:rsid w:val="00204B86"/>
    <w:rsid w:val="00204D8D"/>
    <w:rsid w:val="00204FCB"/>
    <w:rsid w:val="002050DA"/>
    <w:rsid w:val="00205226"/>
    <w:rsid w:val="002052EC"/>
    <w:rsid w:val="00205465"/>
    <w:rsid w:val="002054E9"/>
    <w:rsid w:val="002057B9"/>
    <w:rsid w:val="002058EB"/>
    <w:rsid w:val="00205BB8"/>
    <w:rsid w:val="00206403"/>
    <w:rsid w:val="00206A5C"/>
    <w:rsid w:val="00206B1C"/>
    <w:rsid w:val="00206E02"/>
    <w:rsid w:val="00207468"/>
    <w:rsid w:val="00207502"/>
    <w:rsid w:val="0020792B"/>
    <w:rsid w:val="00207A55"/>
    <w:rsid w:val="0020A1F2"/>
    <w:rsid w:val="002103B0"/>
    <w:rsid w:val="0021047C"/>
    <w:rsid w:val="0021073E"/>
    <w:rsid w:val="00211468"/>
    <w:rsid w:val="00211787"/>
    <w:rsid w:val="00211988"/>
    <w:rsid w:val="00212567"/>
    <w:rsid w:val="002126EA"/>
    <w:rsid w:val="0021281A"/>
    <w:rsid w:val="0021281C"/>
    <w:rsid w:val="00213036"/>
    <w:rsid w:val="0021327A"/>
    <w:rsid w:val="0021355A"/>
    <w:rsid w:val="002135D1"/>
    <w:rsid w:val="00213757"/>
    <w:rsid w:val="0021396F"/>
    <w:rsid w:val="00213D85"/>
    <w:rsid w:val="002141BD"/>
    <w:rsid w:val="002146F6"/>
    <w:rsid w:val="00214B30"/>
    <w:rsid w:val="00214CEF"/>
    <w:rsid w:val="00215B07"/>
    <w:rsid w:val="00215BE6"/>
    <w:rsid w:val="002165F4"/>
    <w:rsid w:val="00217178"/>
    <w:rsid w:val="00217660"/>
    <w:rsid w:val="002200A3"/>
    <w:rsid w:val="00220B50"/>
    <w:rsid w:val="00220FC3"/>
    <w:rsid w:val="00221719"/>
    <w:rsid w:val="0022187D"/>
    <w:rsid w:val="00221DB3"/>
    <w:rsid w:val="002224B6"/>
    <w:rsid w:val="0022256C"/>
    <w:rsid w:val="002227D8"/>
    <w:rsid w:val="00222FD4"/>
    <w:rsid w:val="002232C8"/>
    <w:rsid w:val="00223977"/>
    <w:rsid w:val="00223B41"/>
    <w:rsid w:val="00223C30"/>
    <w:rsid w:val="00224DB8"/>
    <w:rsid w:val="00224F73"/>
    <w:rsid w:val="002251D9"/>
    <w:rsid w:val="00225737"/>
    <w:rsid w:val="002257A8"/>
    <w:rsid w:val="00225952"/>
    <w:rsid w:val="00225AF7"/>
    <w:rsid w:val="00225D1D"/>
    <w:rsid w:val="00225D21"/>
    <w:rsid w:val="00226092"/>
    <w:rsid w:val="0022616C"/>
    <w:rsid w:val="002265C8"/>
    <w:rsid w:val="00226A68"/>
    <w:rsid w:val="00226CFC"/>
    <w:rsid w:val="00226F1B"/>
    <w:rsid w:val="0022759D"/>
    <w:rsid w:val="002276D7"/>
    <w:rsid w:val="002279F7"/>
    <w:rsid w:val="00227BA5"/>
    <w:rsid w:val="00227CB6"/>
    <w:rsid w:val="002300C2"/>
    <w:rsid w:val="00230674"/>
    <w:rsid w:val="00231010"/>
    <w:rsid w:val="0023175E"/>
    <w:rsid w:val="002320F2"/>
    <w:rsid w:val="00232531"/>
    <w:rsid w:val="002325A0"/>
    <w:rsid w:val="00232982"/>
    <w:rsid w:val="00232B44"/>
    <w:rsid w:val="00233271"/>
    <w:rsid w:val="002332AE"/>
    <w:rsid w:val="002337E4"/>
    <w:rsid w:val="00233A85"/>
    <w:rsid w:val="00234033"/>
    <w:rsid w:val="00234348"/>
    <w:rsid w:val="00234D7F"/>
    <w:rsid w:val="00235494"/>
    <w:rsid w:val="00235750"/>
    <w:rsid w:val="00235985"/>
    <w:rsid w:val="00235E77"/>
    <w:rsid w:val="002360C0"/>
    <w:rsid w:val="00236666"/>
    <w:rsid w:val="00236F32"/>
    <w:rsid w:val="002373EF"/>
    <w:rsid w:val="00237467"/>
    <w:rsid w:val="00237649"/>
    <w:rsid w:val="00237BFD"/>
    <w:rsid w:val="00237FFC"/>
    <w:rsid w:val="00240425"/>
    <w:rsid w:val="00240678"/>
    <w:rsid w:val="0024089F"/>
    <w:rsid w:val="00240C76"/>
    <w:rsid w:val="00241107"/>
    <w:rsid w:val="00241920"/>
    <w:rsid w:val="00241F38"/>
    <w:rsid w:val="00241F4E"/>
    <w:rsid w:val="00242188"/>
    <w:rsid w:val="00242375"/>
    <w:rsid w:val="002432B1"/>
    <w:rsid w:val="00243380"/>
    <w:rsid w:val="00243580"/>
    <w:rsid w:val="002435A8"/>
    <w:rsid w:val="002435E5"/>
    <w:rsid w:val="0024435C"/>
    <w:rsid w:val="00244B4F"/>
    <w:rsid w:val="00244B6A"/>
    <w:rsid w:val="00244EC1"/>
    <w:rsid w:val="002450E6"/>
    <w:rsid w:val="0024577E"/>
    <w:rsid w:val="002464BD"/>
    <w:rsid w:val="00247880"/>
    <w:rsid w:val="00247B99"/>
    <w:rsid w:val="00247FD2"/>
    <w:rsid w:val="0025009A"/>
    <w:rsid w:val="002503A1"/>
    <w:rsid w:val="002503EA"/>
    <w:rsid w:val="00250A54"/>
    <w:rsid w:val="00250B00"/>
    <w:rsid w:val="00251E44"/>
    <w:rsid w:val="002526FC"/>
    <w:rsid w:val="002527CC"/>
    <w:rsid w:val="00252856"/>
    <w:rsid w:val="00252907"/>
    <w:rsid w:val="0025296A"/>
    <w:rsid w:val="00252A3F"/>
    <w:rsid w:val="00253701"/>
    <w:rsid w:val="00253A30"/>
    <w:rsid w:val="00253BC3"/>
    <w:rsid w:val="00253EAC"/>
    <w:rsid w:val="00254D9B"/>
    <w:rsid w:val="0025519F"/>
    <w:rsid w:val="00255435"/>
    <w:rsid w:val="00255451"/>
    <w:rsid w:val="002555E1"/>
    <w:rsid w:val="00255CD2"/>
    <w:rsid w:val="00255E71"/>
    <w:rsid w:val="00256126"/>
    <w:rsid w:val="002566D0"/>
    <w:rsid w:val="002569CF"/>
    <w:rsid w:val="002569F1"/>
    <w:rsid w:val="00256B78"/>
    <w:rsid w:val="00256BAF"/>
    <w:rsid w:val="0025703E"/>
    <w:rsid w:val="00257783"/>
    <w:rsid w:val="00257F79"/>
    <w:rsid w:val="002609EF"/>
    <w:rsid w:val="00261496"/>
    <w:rsid w:val="0026168D"/>
    <w:rsid w:val="002627F5"/>
    <w:rsid w:val="00262EED"/>
    <w:rsid w:val="00263152"/>
    <w:rsid w:val="002644F5"/>
    <w:rsid w:val="00264541"/>
    <w:rsid w:val="00264A54"/>
    <w:rsid w:val="00264FC4"/>
    <w:rsid w:val="002657FC"/>
    <w:rsid w:val="002678FC"/>
    <w:rsid w:val="0026798F"/>
    <w:rsid w:val="00267DCE"/>
    <w:rsid w:val="0027020A"/>
    <w:rsid w:val="00270526"/>
    <w:rsid w:val="002709CC"/>
    <w:rsid w:val="00271238"/>
    <w:rsid w:val="002712FD"/>
    <w:rsid w:val="002717B6"/>
    <w:rsid w:val="00272C9A"/>
    <w:rsid w:val="00272D3A"/>
    <w:rsid w:val="00272EF4"/>
    <w:rsid w:val="002732CF"/>
    <w:rsid w:val="002735E8"/>
    <w:rsid w:val="00273748"/>
    <w:rsid w:val="00273820"/>
    <w:rsid w:val="00274437"/>
    <w:rsid w:val="00274FF8"/>
    <w:rsid w:val="002750A4"/>
    <w:rsid w:val="00275300"/>
    <w:rsid w:val="00275D1C"/>
    <w:rsid w:val="00276309"/>
    <w:rsid w:val="002763C4"/>
    <w:rsid w:val="002763D2"/>
    <w:rsid w:val="00276720"/>
    <w:rsid w:val="00276BC5"/>
    <w:rsid w:val="00276EF0"/>
    <w:rsid w:val="00277A8D"/>
    <w:rsid w:val="00277DC9"/>
    <w:rsid w:val="0028011A"/>
    <w:rsid w:val="002801CC"/>
    <w:rsid w:val="002805A0"/>
    <w:rsid w:val="00280A4C"/>
    <w:rsid w:val="002811CD"/>
    <w:rsid w:val="00281423"/>
    <w:rsid w:val="00281DAB"/>
    <w:rsid w:val="00281DAD"/>
    <w:rsid w:val="002825BF"/>
    <w:rsid w:val="00282970"/>
    <w:rsid w:val="002831E0"/>
    <w:rsid w:val="002832FC"/>
    <w:rsid w:val="00283359"/>
    <w:rsid w:val="00283459"/>
    <w:rsid w:val="00283671"/>
    <w:rsid w:val="00283734"/>
    <w:rsid w:val="002842AC"/>
    <w:rsid w:val="002844F9"/>
    <w:rsid w:val="00284714"/>
    <w:rsid w:val="00284B93"/>
    <w:rsid w:val="00284EB3"/>
    <w:rsid w:val="00285195"/>
    <w:rsid w:val="00285201"/>
    <w:rsid w:val="00285975"/>
    <w:rsid w:val="00285A38"/>
    <w:rsid w:val="00285CB9"/>
    <w:rsid w:val="00285E81"/>
    <w:rsid w:val="00286A7F"/>
    <w:rsid w:val="00286C53"/>
    <w:rsid w:val="002876CE"/>
    <w:rsid w:val="00287FA3"/>
    <w:rsid w:val="00290115"/>
    <w:rsid w:val="00290688"/>
    <w:rsid w:val="00290761"/>
    <w:rsid w:val="00290F17"/>
    <w:rsid w:val="00290F9B"/>
    <w:rsid w:val="002911C8"/>
    <w:rsid w:val="002913C6"/>
    <w:rsid w:val="002913E2"/>
    <w:rsid w:val="0029152F"/>
    <w:rsid w:val="0029190B"/>
    <w:rsid w:val="002919C3"/>
    <w:rsid w:val="00291AEA"/>
    <w:rsid w:val="00291B48"/>
    <w:rsid w:val="00291F80"/>
    <w:rsid w:val="002927C3"/>
    <w:rsid w:val="00293274"/>
    <w:rsid w:val="002933D5"/>
    <w:rsid w:val="0029376C"/>
    <w:rsid w:val="00293F49"/>
    <w:rsid w:val="00294951"/>
    <w:rsid w:val="00294BF8"/>
    <w:rsid w:val="00294C98"/>
    <w:rsid w:val="00294D8B"/>
    <w:rsid w:val="0029500D"/>
    <w:rsid w:val="0029517B"/>
    <w:rsid w:val="00295A79"/>
    <w:rsid w:val="00295E3B"/>
    <w:rsid w:val="002968BC"/>
    <w:rsid w:val="002972ED"/>
    <w:rsid w:val="00297F84"/>
    <w:rsid w:val="002A08E2"/>
    <w:rsid w:val="002A0EE5"/>
    <w:rsid w:val="002A1131"/>
    <w:rsid w:val="002A1138"/>
    <w:rsid w:val="002A1232"/>
    <w:rsid w:val="002A1747"/>
    <w:rsid w:val="002A178D"/>
    <w:rsid w:val="002A1B7E"/>
    <w:rsid w:val="002A1EE5"/>
    <w:rsid w:val="002A2D90"/>
    <w:rsid w:val="002A2F90"/>
    <w:rsid w:val="002A3820"/>
    <w:rsid w:val="002A38FA"/>
    <w:rsid w:val="002A3A5C"/>
    <w:rsid w:val="002A40D9"/>
    <w:rsid w:val="002A4778"/>
    <w:rsid w:val="002A47CF"/>
    <w:rsid w:val="002A4A67"/>
    <w:rsid w:val="002A4C05"/>
    <w:rsid w:val="002A4F54"/>
    <w:rsid w:val="002A4FEA"/>
    <w:rsid w:val="002A5226"/>
    <w:rsid w:val="002A5AD4"/>
    <w:rsid w:val="002A5C4E"/>
    <w:rsid w:val="002A5E50"/>
    <w:rsid w:val="002A5F91"/>
    <w:rsid w:val="002A6068"/>
    <w:rsid w:val="002A61E6"/>
    <w:rsid w:val="002A653C"/>
    <w:rsid w:val="002A732C"/>
    <w:rsid w:val="002A78B3"/>
    <w:rsid w:val="002A7FCF"/>
    <w:rsid w:val="002B0207"/>
    <w:rsid w:val="002B0F98"/>
    <w:rsid w:val="002B1467"/>
    <w:rsid w:val="002B157D"/>
    <w:rsid w:val="002B1C7A"/>
    <w:rsid w:val="002B20DB"/>
    <w:rsid w:val="002B27AA"/>
    <w:rsid w:val="002B2C74"/>
    <w:rsid w:val="002B2DE7"/>
    <w:rsid w:val="002B34FF"/>
    <w:rsid w:val="002B39BA"/>
    <w:rsid w:val="002B4228"/>
    <w:rsid w:val="002B4335"/>
    <w:rsid w:val="002B4402"/>
    <w:rsid w:val="002B4B01"/>
    <w:rsid w:val="002B51A4"/>
    <w:rsid w:val="002B552B"/>
    <w:rsid w:val="002B5531"/>
    <w:rsid w:val="002B59AE"/>
    <w:rsid w:val="002B5B71"/>
    <w:rsid w:val="002B5F33"/>
    <w:rsid w:val="002B61A1"/>
    <w:rsid w:val="002B61E4"/>
    <w:rsid w:val="002B6DB3"/>
    <w:rsid w:val="002B7B6E"/>
    <w:rsid w:val="002C08D4"/>
    <w:rsid w:val="002C108D"/>
    <w:rsid w:val="002C1A96"/>
    <w:rsid w:val="002C25AC"/>
    <w:rsid w:val="002C2E80"/>
    <w:rsid w:val="002C2F80"/>
    <w:rsid w:val="002C309B"/>
    <w:rsid w:val="002C386D"/>
    <w:rsid w:val="002C38CB"/>
    <w:rsid w:val="002C3D9A"/>
    <w:rsid w:val="002C3FDE"/>
    <w:rsid w:val="002C41AF"/>
    <w:rsid w:val="002C41FB"/>
    <w:rsid w:val="002C4456"/>
    <w:rsid w:val="002C4B94"/>
    <w:rsid w:val="002C4EAE"/>
    <w:rsid w:val="002C4EF9"/>
    <w:rsid w:val="002C51CB"/>
    <w:rsid w:val="002C5DFC"/>
    <w:rsid w:val="002C5E36"/>
    <w:rsid w:val="002C64B4"/>
    <w:rsid w:val="002C6651"/>
    <w:rsid w:val="002C6ABF"/>
    <w:rsid w:val="002C6B1D"/>
    <w:rsid w:val="002C6B74"/>
    <w:rsid w:val="002C6C21"/>
    <w:rsid w:val="002C6C3F"/>
    <w:rsid w:val="002C74C7"/>
    <w:rsid w:val="002C7873"/>
    <w:rsid w:val="002D076A"/>
    <w:rsid w:val="002D080E"/>
    <w:rsid w:val="002D0EE4"/>
    <w:rsid w:val="002D105D"/>
    <w:rsid w:val="002D1690"/>
    <w:rsid w:val="002D1C0B"/>
    <w:rsid w:val="002D1D60"/>
    <w:rsid w:val="002D2383"/>
    <w:rsid w:val="002D2463"/>
    <w:rsid w:val="002D2481"/>
    <w:rsid w:val="002D2D68"/>
    <w:rsid w:val="002D2DDE"/>
    <w:rsid w:val="002D2F06"/>
    <w:rsid w:val="002D30B0"/>
    <w:rsid w:val="002D3179"/>
    <w:rsid w:val="002D33DD"/>
    <w:rsid w:val="002D37C6"/>
    <w:rsid w:val="002D38A9"/>
    <w:rsid w:val="002D4092"/>
    <w:rsid w:val="002D44AD"/>
    <w:rsid w:val="002D463F"/>
    <w:rsid w:val="002D484F"/>
    <w:rsid w:val="002D48BC"/>
    <w:rsid w:val="002D4BAB"/>
    <w:rsid w:val="002D4D6B"/>
    <w:rsid w:val="002D4E8D"/>
    <w:rsid w:val="002D5095"/>
    <w:rsid w:val="002D539D"/>
    <w:rsid w:val="002D55BA"/>
    <w:rsid w:val="002D5650"/>
    <w:rsid w:val="002D5661"/>
    <w:rsid w:val="002D5E26"/>
    <w:rsid w:val="002D6021"/>
    <w:rsid w:val="002D6B33"/>
    <w:rsid w:val="002D72AC"/>
    <w:rsid w:val="002D756C"/>
    <w:rsid w:val="002D79A1"/>
    <w:rsid w:val="002D79F6"/>
    <w:rsid w:val="002E00B8"/>
    <w:rsid w:val="002E078D"/>
    <w:rsid w:val="002E08DD"/>
    <w:rsid w:val="002E0BFC"/>
    <w:rsid w:val="002E0C0B"/>
    <w:rsid w:val="002E0D57"/>
    <w:rsid w:val="002E0FAF"/>
    <w:rsid w:val="002E1184"/>
    <w:rsid w:val="002E13FF"/>
    <w:rsid w:val="002E1C7F"/>
    <w:rsid w:val="002E1EB7"/>
    <w:rsid w:val="002E2ED0"/>
    <w:rsid w:val="002E362B"/>
    <w:rsid w:val="002E4490"/>
    <w:rsid w:val="002E44B9"/>
    <w:rsid w:val="002E44EB"/>
    <w:rsid w:val="002E4631"/>
    <w:rsid w:val="002E4C75"/>
    <w:rsid w:val="002E4CD9"/>
    <w:rsid w:val="002E54F5"/>
    <w:rsid w:val="002E568C"/>
    <w:rsid w:val="002E56B4"/>
    <w:rsid w:val="002E56EC"/>
    <w:rsid w:val="002E5849"/>
    <w:rsid w:val="002E5BB8"/>
    <w:rsid w:val="002E5C77"/>
    <w:rsid w:val="002E5E7B"/>
    <w:rsid w:val="002E619C"/>
    <w:rsid w:val="002E64DC"/>
    <w:rsid w:val="002E6A2B"/>
    <w:rsid w:val="002E6A83"/>
    <w:rsid w:val="002E6D10"/>
    <w:rsid w:val="002E7293"/>
    <w:rsid w:val="002E729C"/>
    <w:rsid w:val="002E7608"/>
    <w:rsid w:val="002E7710"/>
    <w:rsid w:val="002E7752"/>
    <w:rsid w:val="002E7A16"/>
    <w:rsid w:val="002F04B7"/>
    <w:rsid w:val="002F0BBD"/>
    <w:rsid w:val="002F0D99"/>
    <w:rsid w:val="002F1C4F"/>
    <w:rsid w:val="002F219D"/>
    <w:rsid w:val="002F21FE"/>
    <w:rsid w:val="002F3260"/>
    <w:rsid w:val="002F37E3"/>
    <w:rsid w:val="002F4806"/>
    <w:rsid w:val="002F5382"/>
    <w:rsid w:val="002F567B"/>
    <w:rsid w:val="002F6279"/>
    <w:rsid w:val="002F62CC"/>
    <w:rsid w:val="002F642B"/>
    <w:rsid w:val="002F6B2D"/>
    <w:rsid w:val="002F6CED"/>
    <w:rsid w:val="002F6D44"/>
    <w:rsid w:val="002F6E09"/>
    <w:rsid w:val="002F6EA7"/>
    <w:rsid w:val="002F7054"/>
    <w:rsid w:val="002F7157"/>
    <w:rsid w:val="002F72E1"/>
    <w:rsid w:val="002F7475"/>
    <w:rsid w:val="002F79A1"/>
    <w:rsid w:val="002F7AD0"/>
    <w:rsid w:val="00300147"/>
    <w:rsid w:val="003006E9"/>
    <w:rsid w:val="0030105A"/>
    <w:rsid w:val="00301789"/>
    <w:rsid w:val="003017A2"/>
    <w:rsid w:val="00301A48"/>
    <w:rsid w:val="00301DE1"/>
    <w:rsid w:val="003022A2"/>
    <w:rsid w:val="003024B7"/>
    <w:rsid w:val="0030264A"/>
    <w:rsid w:val="003028ED"/>
    <w:rsid w:val="003032CB"/>
    <w:rsid w:val="00303558"/>
    <w:rsid w:val="00303A10"/>
    <w:rsid w:val="00303BC4"/>
    <w:rsid w:val="00304335"/>
    <w:rsid w:val="00304393"/>
    <w:rsid w:val="003047AE"/>
    <w:rsid w:val="00304FF7"/>
    <w:rsid w:val="0030564F"/>
    <w:rsid w:val="003056AC"/>
    <w:rsid w:val="00306102"/>
    <w:rsid w:val="00306551"/>
    <w:rsid w:val="003065B6"/>
    <w:rsid w:val="00306912"/>
    <w:rsid w:val="00306BEB"/>
    <w:rsid w:val="00307477"/>
    <w:rsid w:val="003075DA"/>
    <w:rsid w:val="003079C5"/>
    <w:rsid w:val="00307E20"/>
    <w:rsid w:val="00310110"/>
    <w:rsid w:val="003106E9"/>
    <w:rsid w:val="00310B54"/>
    <w:rsid w:val="00310BE2"/>
    <w:rsid w:val="00310E41"/>
    <w:rsid w:val="003117F2"/>
    <w:rsid w:val="0031196A"/>
    <w:rsid w:val="003119F2"/>
    <w:rsid w:val="00311B32"/>
    <w:rsid w:val="00311BF6"/>
    <w:rsid w:val="00311D48"/>
    <w:rsid w:val="00311D85"/>
    <w:rsid w:val="00311E26"/>
    <w:rsid w:val="0031204B"/>
    <w:rsid w:val="003124C0"/>
    <w:rsid w:val="003125E6"/>
    <w:rsid w:val="00312988"/>
    <w:rsid w:val="00312D02"/>
    <w:rsid w:val="00312FB9"/>
    <w:rsid w:val="00313062"/>
    <w:rsid w:val="0031308F"/>
    <w:rsid w:val="0031318F"/>
    <w:rsid w:val="00313300"/>
    <w:rsid w:val="003138A7"/>
    <w:rsid w:val="00313DCC"/>
    <w:rsid w:val="00314222"/>
    <w:rsid w:val="00314910"/>
    <w:rsid w:val="00314B7F"/>
    <w:rsid w:val="00315289"/>
    <w:rsid w:val="00315E66"/>
    <w:rsid w:val="003163BB"/>
    <w:rsid w:val="003165A2"/>
    <w:rsid w:val="003167DE"/>
    <w:rsid w:val="0031732F"/>
    <w:rsid w:val="003175DB"/>
    <w:rsid w:val="00317F16"/>
    <w:rsid w:val="00320307"/>
    <w:rsid w:val="0032072A"/>
    <w:rsid w:val="003212D8"/>
    <w:rsid w:val="00321595"/>
    <w:rsid w:val="00321B0D"/>
    <w:rsid w:val="00322373"/>
    <w:rsid w:val="003229A1"/>
    <w:rsid w:val="00322A54"/>
    <w:rsid w:val="00322B49"/>
    <w:rsid w:val="00323153"/>
    <w:rsid w:val="003231F6"/>
    <w:rsid w:val="00323389"/>
    <w:rsid w:val="00323781"/>
    <w:rsid w:val="00323BF6"/>
    <w:rsid w:val="00323EB5"/>
    <w:rsid w:val="00324308"/>
    <w:rsid w:val="00324786"/>
    <w:rsid w:val="00324E2C"/>
    <w:rsid w:val="00324F44"/>
    <w:rsid w:val="00326077"/>
    <w:rsid w:val="003261F4"/>
    <w:rsid w:val="0032678F"/>
    <w:rsid w:val="00326C70"/>
    <w:rsid w:val="00327BC1"/>
    <w:rsid w:val="00327FE7"/>
    <w:rsid w:val="00330290"/>
    <w:rsid w:val="00330319"/>
    <w:rsid w:val="00330782"/>
    <w:rsid w:val="0033078E"/>
    <w:rsid w:val="003307F7"/>
    <w:rsid w:val="00330DC2"/>
    <w:rsid w:val="00331513"/>
    <w:rsid w:val="00331625"/>
    <w:rsid w:val="00331639"/>
    <w:rsid w:val="00331875"/>
    <w:rsid w:val="00331F96"/>
    <w:rsid w:val="003320A7"/>
    <w:rsid w:val="003321A7"/>
    <w:rsid w:val="00332289"/>
    <w:rsid w:val="00332A96"/>
    <w:rsid w:val="00332B78"/>
    <w:rsid w:val="00333472"/>
    <w:rsid w:val="0033357E"/>
    <w:rsid w:val="0033363B"/>
    <w:rsid w:val="003336C4"/>
    <w:rsid w:val="00333A72"/>
    <w:rsid w:val="00333C01"/>
    <w:rsid w:val="00333ED0"/>
    <w:rsid w:val="00333F14"/>
    <w:rsid w:val="0033447B"/>
    <w:rsid w:val="003345B3"/>
    <w:rsid w:val="003347F8"/>
    <w:rsid w:val="0033499F"/>
    <w:rsid w:val="00334A55"/>
    <w:rsid w:val="00334DBB"/>
    <w:rsid w:val="00334EA4"/>
    <w:rsid w:val="003354FA"/>
    <w:rsid w:val="00335A62"/>
    <w:rsid w:val="00335B4F"/>
    <w:rsid w:val="00335D74"/>
    <w:rsid w:val="00335E2F"/>
    <w:rsid w:val="00336105"/>
    <w:rsid w:val="00336EED"/>
    <w:rsid w:val="003370C9"/>
    <w:rsid w:val="00337825"/>
    <w:rsid w:val="00337F6B"/>
    <w:rsid w:val="00340035"/>
    <w:rsid w:val="003400CA"/>
    <w:rsid w:val="003401D4"/>
    <w:rsid w:val="00340630"/>
    <w:rsid w:val="00340CD7"/>
    <w:rsid w:val="0034101E"/>
    <w:rsid w:val="00341301"/>
    <w:rsid w:val="00341580"/>
    <w:rsid w:val="00341937"/>
    <w:rsid w:val="003419C1"/>
    <w:rsid w:val="003424AA"/>
    <w:rsid w:val="00342626"/>
    <w:rsid w:val="003429B3"/>
    <w:rsid w:val="00342D72"/>
    <w:rsid w:val="003430CB"/>
    <w:rsid w:val="0034362B"/>
    <w:rsid w:val="00343637"/>
    <w:rsid w:val="00343687"/>
    <w:rsid w:val="00343BD0"/>
    <w:rsid w:val="00343F3F"/>
    <w:rsid w:val="0034434C"/>
    <w:rsid w:val="00344524"/>
    <w:rsid w:val="003447D0"/>
    <w:rsid w:val="00344C2F"/>
    <w:rsid w:val="00345A33"/>
    <w:rsid w:val="00345AF5"/>
    <w:rsid w:val="00346376"/>
    <w:rsid w:val="00346DDC"/>
    <w:rsid w:val="00347A6E"/>
    <w:rsid w:val="00347BE1"/>
    <w:rsid w:val="00347CCE"/>
    <w:rsid w:val="00347F6F"/>
    <w:rsid w:val="003507AB"/>
    <w:rsid w:val="00350941"/>
    <w:rsid w:val="00350ED3"/>
    <w:rsid w:val="00350F7F"/>
    <w:rsid w:val="003512EA"/>
    <w:rsid w:val="003514FF"/>
    <w:rsid w:val="003527FB"/>
    <w:rsid w:val="00352D54"/>
    <w:rsid w:val="00352D82"/>
    <w:rsid w:val="003541DB"/>
    <w:rsid w:val="003546BC"/>
    <w:rsid w:val="0035483A"/>
    <w:rsid w:val="00354A31"/>
    <w:rsid w:val="00354ECF"/>
    <w:rsid w:val="003555E2"/>
    <w:rsid w:val="00356218"/>
    <w:rsid w:val="003562CF"/>
    <w:rsid w:val="00356C00"/>
    <w:rsid w:val="00356D25"/>
    <w:rsid w:val="00356F79"/>
    <w:rsid w:val="00357514"/>
    <w:rsid w:val="00357B19"/>
    <w:rsid w:val="00357FED"/>
    <w:rsid w:val="0036050A"/>
    <w:rsid w:val="00360763"/>
    <w:rsid w:val="00361144"/>
    <w:rsid w:val="00361270"/>
    <w:rsid w:val="003619A3"/>
    <w:rsid w:val="00361E23"/>
    <w:rsid w:val="0036236C"/>
    <w:rsid w:val="0036239F"/>
    <w:rsid w:val="00362546"/>
    <w:rsid w:val="00363114"/>
    <w:rsid w:val="003636E3"/>
    <w:rsid w:val="00363A79"/>
    <w:rsid w:val="00363BB9"/>
    <w:rsid w:val="00363F4A"/>
    <w:rsid w:val="0036533C"/>
    <w:rsid w:val="0036537F"/>
    <w:rsid w:val="00365434"/>
    <w:rsid w:val="00365678"/>
    <w:rsid w:val="0036567A"/>
    <w:rsid w:val="00365AF0"/>
    <w:rsid w:val="00365F43"/>
    <w:rsid w:val="00366151"/>
    <w:rsid w:val="003662E7"/>
    <w:rsid w:val="00367A6F"/>
    <w:rsid w:val="00367BAB"/>
    <w:rsid w:val="003702B6"/>
    <w:rsid w:val="00370A0C"/>
    <w:rsid w:val="0037121C"/>
    <w:rsid w:val="003718B5"/>
    <w:rsid w:val="00371BF5"/>
    <w:rsid w:val="003723AC"/>
    <w:rsid w:val="00372458"/>
    <w:rsid w:val="0037288E"/>
    <w:rsid w:val="00372B1B"/>
    <w:rsid w:val="0037364C"/>
    <w:rsid w:val="0037383A"/>
    <w:rsid w:val="00374548"/>
    <w:rsid w:val="003745A6"/>
    <w:rsid w:val="003755F6"/>
    <w:rsid w:val="003756AC"/>
    <w:rsid w:val="003756CE"/>
    <w:rsid w:val="003756FF"/>
    <w:rsid w:val="00375751"/>
    <w:rsid w:val="00375B6F"/>
    <w:rsid w:val="00376993"/>
    <w:rsid w:val="003774E3"/>
    <w:rsid w:val="0037751E"/>
    <w:rsid w:val="00377B66"/>
    <w:rsid w:val="00377D0C"/>
    <w:rsid w:val="0038017A"/>
    <w:rsid w:val="003801A6"/>
    <w:rsid w:val="00380272"/>
    <w:rsid w:val="00380464"/>
    <w:rsid w:val="003804CD"/>
    <w:rsid w:val="00380545"/>
    <w:rsid w:val="0038057F"/>
    <w:rsid w:val="00380C27"/>
    <w:rsid w:val="00381011"/>
    <w:rsid w:val="00381333"/>
    <w:rsid w:val="003815A4"/>
    <w:rsid w:val="00381A3A"/>
    <w:rsid w:val="00381E0C"/>
    <w:rsid w:val="00381EC1"/>
    <w:rsid w:val="00382A8F"/>
    <w:rsid w:val="00382D03"/>
    <w:rsid w:val="00382E6A"/>
    <w:rsid w:val="00383025"/>
    <w:rsid w:val="00383685"/>
    <w:rsid w:val="0038471E"/>
    <w:rsid w:val="00384E4A"/>
    <w:rsid w:val="00384E61"/>
    <w:rsid w:val="00384F33"/>
    <w:rsid w:val="0038500B"/>
    <w:rsid w:val="00385163"/>
    <w:rsid w:val="003852A6"/>
    <w:rsid w:val="00385699"/>
    <w:rsid w:val="003858C1"/>
    <w:rsid w:val="00385AB3"/>
    <w:rsid w:val="00386125"/>
    <w:rsid w:val="003868E2"/>
    <w:rsid w:val="00386B53"/>
    <w:rsid w:val="00386E15"/>
    <w:rsid w:val="00386E8B"/>
    <w:rsid w:val="00386FE9"/>
    <w:rsid w:val="00387EAE"/>
    <w:rsid w:val="003900B0"/>
    <w:rsid w:val="0039119A"/>
    <w:rsid w:val="003916D6"/>
    <w:rsid w:val="00391F24"/>
    <w:rsid w:val="00392A6C"/>
    <w:rsid w:val="00392CF1"/>
    <w:rsid w:val="00392E15"/>
    <w:rsid w:val="00393ACB"/>
    <w:rsid w:val="00393CB6"/>
    <w:rsid w:val="0039425F"/>
    <w:rsid w:val="003945AB"/>
    <w:rsid w:val="00394A63"/>
    <w:rsid w:val="003950DD"/>
    <w:rsid w:val="0039564B"/>
    <w:rsid w:val="00395813"/>
    <w:rsid w:val="00395A8A"/>
    <w:rsid w:val="00395C12"/>
    <w:rsid w:val="00395D88"/>
    <w:rsid w:val="00395E5C"/>
    <w:rsid w:val="0039625F"/>
    <w:rsid w:val="00396643"/>
    <w:rsid w:val="003970AA"/>
    <w:rsid w:val="00397423"/>
    <w:rsid w:val="003976DE"/>
    <w:rsid w:val="003977A2"/>
    <w:rsid w:val="00397B57"/>
    <w:rsid w:val="00397CF6"/>
    <w:rsid w:val="003A02AA"/>
    <w:rsid w:val="003A0AB9"/>
    <w:rsid w:val="003A0C90"/>
    <w:rsid w:val="003A0E2F"/>
    <w:rsid w:val="003A1124"/>
    <w:rsid w:val="003A2318"/>
    <w:rsid w:val="003A29B3"/>
    <w:rsid w:val="003A2AA2"/>
    <w:rsid w:val="003A3CDE"/>
    <w:rsid w:val="003A4D89"/>
    <w:rsid w:val="003A5027"/>
    <w:rsid w:val="003A56A8"/>
    <w:rsid w:val="003A584D"/>
    <w:rsid w:val="003A5856"/>
    <w:rsid w:val="003A5CBE"/>
    <w:rsid w:val="003A60B9"/>
    <w:rsid w:val="003A6432"/>
    <w:rsid w:val="003A6EDC"/>
    <w:rsid w:val="003A728C"/>
    <w:rsid w:val="003A79D1"/>
    <w:rsid w:val="003A7B22"/>
    <w:rsid w:val="003B06FB"/>
    <w:rsid w:val="003B0D2D"/>
    <w:rsid w:val="003B0DC4"/>
    <w:rsid w:val="003B10EE"/>
    <w:rsid w:val="003B122A"/>
    <w:rsid w:val="003B1612"/>
    <w:rsid w:val="003B1749"/>
    <w:rsid w:val="003B1889"/>
    <w:rsid w:val="003B237D"/>
    <w:rsid w:val="003B2DE3"/>
    <w:rsid w:val="003B37C4"/>
    <w:rsid w:val="003B3B62"/>
    <w:rsid w:val="003B3C9E"/>
    <w:rsid w:val="003B3CCF"/>
    <w:rsid w:val="003B3E2B"/>
    <w:rsid w:val="003B58AF"/>
    <w:rsid w:val="003B5CDC"/>
    <w:rsid w:val="003B5F54"/>
    <w:rsid w:val="003B6371"/>
    <w:rsid w:val="003B670F"/>
    <w:rsid w:val="003B6C35"/>
    <w:rsid w:val="003B764D"/>
    <w:rsid w:val="003B793A"/>
    <w:rsid w:val="003B7BFF"/>
    <w:rsid w:val="003C0556"/>
    <w:rsid w:val="003C05FF"/>
    <w:rsid w:val="003C08A4"/>
    <w:rsid w:val="003C0E02"/>
    <w:rsid w:val="003C0E61"/>
    <w:rsid w:val="003C1DF5"/>
    <w:rsid w:val="003C21AC"/>
    <w:rsid w:val="003C240D"/>
    <w:rsid w:val="003C2938"/>
    <w:rsid w:val="003C2E50"/>
    <w:rsid w:val="003C4C92"/>
    <w:rsid w:val="003C4E24"/>
    <w:rsid w:val="003C539F"/>
    <w:rsid w:val="003C53CE"/>
    <w:rsid w:val="003C57B2"/>
    <w:rsid w:val="003C5976"/>
    <w:rsid w:val="003C6851"/>
    <w:rsid w:val="003C686A"/>
    <w:rsid w:val="003C6D66"/>
    <w:rsid w:val="003C73BE"/>
    <w:rsid w:val="003C761D"/>
    <w:rsid w:val="003C7ADF"/>
    <w:rsid w:val="003D073F"/>
    <w:rsid w:val="003D0998"/>
    <w:rsid w:val="003D0F9C"/>
    <w:rsid w:val="003D1025"/>
    <w:rsid w:val="003D131C"/>
    <w:rsid w:val="003D1A3F"/>
    <w:rsid w:val="003D1D72"/>
    <w:rsid w:val="003D1E3E"/>
    <w:rsid w:val="003D217D"/>
    <w:rsid w:val="003D376C"/>
    <w:rsid w:val="003D3BA3"/>
    <w:rsid w:val="003D3C92"/>
    <w:rsid w:val="003D45B4"/>
    <w:rsid w:val="003D5451"/>
    <w:rsid w:val="003D5C96"/>
    <w:rsid w:val="003D5D59"/>
    <w:rsid w:val="003D60E6"/>
    <w:rsid w:val="003D6390"/>
    <w:rsid w:val="003D6561"/>
    <w:rsid w:val="003D66B2"/>
    <w:rsid w:val="003D66DE"/>
    <w:rsid w:val="003D692B"/>
    <w:rsid w:val="003D6ADB"/>
    <w:rsid w:val="003D6FC8"/>
    <w:rsid w:val="003D787F"/>
    <w:rsid w:val="003E016B"/>
    <w:rsid w:val="003E0461"/>
    <w:rsid w:val="003E0995"/>
    <w:rsid w:val="003E1200"/>
    <w:rsid w:val="003E20AC"/>
    <w:rsid w:val="003E24C3"/>
    <w:rsid w:val="003E262A"/>
    <w:rsid w:val="003E265D"/>
    <w:rsid w:val="003E2CCD"/>
    <w:rsid w:val="003E44A1"/>
    <w:rsid w:val="003E4A30"/>
    <w:rsid w:val="003E4A8F"/>
    <w:rsid w:val="003E566B"/>
    <w:rsid w:val="003E5A10"/>
    <w:rsid w:val="003E5CC0"/>
    <w:rsid w:val="003E662D"/>
    <w:rsid w:val="003E6F13"/>
    <w:rsid w:val="003E7BCF"/>
    <w:rsid w:val="003F00EC"/>
    <w:rsid w:val="003F053E"/>
    <w:rsid w:val="003F0700"/>
    <w:rsid w:val="003F1131"/>
    <w:rsid w:val="003F14FF"/>
    <w:rsid w:val="003F19C5"/>
    <w:rsid w:val="003F2163"/>
    <w:rsid w:val="003F2B4B"/>
    <w:rsid w:val="003F2E0E"/>
    <w:rsid w:val="003F3E98"/>
    <w:rsid w:val="003F4131"/>
    <w:rsid w:val="003F5137"/>
    <w:rsid w:val="003F51A6"/>
    <w:rsid w:val="003F5DF9"/>
    <w:rsid w:val="003F602D"/>
    <w:rsid w:val="003F60B2"/>
    <w:rsid w:val="003F61F0"/>
    <w:rsid w:val="003F694C"/>
    <w:rsid w:val="003F6F32"/>
    <w:rsid w:val="003F72FA"/>
    <w:rsid w:val="003F73E3"/>
    <w:rsid w:val="003F77A5"/>
    <w:rsid w:val="003F7AAC"/>
    <w:rsid w:val="0040011E"/>
    <w:rsid w:val="00400182"/>
    <w:rsid w:val="004001FA"/>
    <w:rsid w:val="00400701"/>
    <w:rsid w:val="00400E13"/>
    <w:rsid w:val="00400EBE"/>
    <w:rsid w:val="00401495"/>
    <w:rsid w:val="004017D6"/>
    <w:rsid w:val="004018A3"/>
    <w:rsid w:val="0040196D"/>
    <w:rsid w:val="00401D45"/>
    <w:rsid w:val="0040234E"/>
    <w:rsid w:val="00402505"/>
    <w:rsid w:val="00402523"/>
    <w:rsid w:val="0040274C"/>
    <w:rsid w:val="004037AA"/>
    <w:rsid w:val="00403A54"/>
    <w:rsid w:val="00404508"/>
    <w:rsid w:val="00404CD1"/>
    <w:rsid w:val="00404D61"/>
    <w:rsid w:val="00405128"/>
    <w:rsid w:val="004056BC"/>
    <w:rsid w:val="00405EB5"/>
    <w:rsid w:val="00405F96"/>
    <w:rsid w:val="0040623A"/>
    <w:rsid w:val="00406315"/>
    <w:rsid w:val="0040648C"/>
    <w:rsid w:val="004067D4"/>
    <w:rsid w:val="00406825"/>
    <w:rsid w:val="00406E33"/>
    <w:rsid w:val="004074D9"/>
    <w:rsid w:val="00407584"/>
    <w:rsid w:val="00407703"/>
    <w:rsid w:val="004107A5"/>
    <w:rsid w:val="00410DC4"/>
    <w:rsid w:val="00410F8F"/>
    <w:rsid w:val="004113EF"/>
    <w:rsid w:val="004114E6"/>
    <w:rsid w:val="004115D6"/>
    <w:rsid w:val="0041173A"/>
    <w:rsid w:val="00411D7A"/>
    <w:rsid w:val="00411D8B"/>
    <w:rsid w:val="0041222B"/>
    <w:rsid w:val="00412C11"/>
    <w:rsid w:val="00412D8B"/>
    <w:rsid w:val="0041361E"/>
    <w:rsid w:val="0041398B"/>
    <w:rsid w:val="00414328"/>
    <w:rsid w:val="004143BF"/>
    <w:rsid w:val="0041449D"/>
    <w:rsid w:val="0041458F"/>
    <w:rsid w:val="0041474D"/>
    <w:rsid w:val="00414991"/>
    <w:rsid w:val="004149F5"/>
    <w:rsid w:val="00414B9A"/>
    <w:rsid w:val="00414D60"/>
    <w:rsid w:val="004157F4"/>
    <w:rsid w:val="00415A96"/>
    <w:rsid w:val="00415CA0"/>
    <w:rsid w:val="004161A6"/>
    <w:rsid w:val="004162DA"/>
    <w:rsid w:val="004162F5"/>
    <w:rsid w:val="00416D8A"/>
    <w:rsid w:val="00416F4B"/>
    <w:rsid w:val="00416FF1"/>
    <w:rsid w:val="004170B8"/>
    <w:rsid w:val="0041711A"/>
    <w:rsid w:val="0041784E"/>
    <w:rsid w:val="00420450"/>
    <w:rsid w:val="00420DC7"/>
    <w:rsid w:val="00420DD9"/>
    <w:rsid w:val="004211F4"/>
    <w:rsid w:val="004214B4"/>
    <w:rsid w:val="00421B82"/>
    <w:rsid w:val="004220AD"/>
    <w:rsid w:val="00422627"/>
    <w:rsid w:val="00422AFD"/>
    <w:rsid w:val="00422F23"/>
    <w:rsid w:val="00423E14"/>
    <w:rsid w:val="00424269"/>
    <w:rsid w:val="00424A86"/>
    <w:rsid w:val="00425108"/>
    <w:rsid w:val="004254E1"/>
    <w:rsid w:val="004259B6"/>
    <w:rsid w:val="004259BE"/>
    <w:rsid w:val="00425B0E"/>
    <w:rsid w:val="00426085"/>
    <w:rsid w:val="00426244"/>
    <w:rsid w:val="004262B4"/>
    <w:rsid w:val="0042676A"/>
    <w:rsid w:val="00426CB9"/>
    <w:rsid w:val="00427BE1"/>
    <w:rsid w:val="00427CB5"/>
    <w:rsid w:val="00427EAC"/>
    <w:rsid w:val="0043036E"/>
    <w:rsid w:val="0043079C"/>
    <w:rsid w:val="00430A56"/>
    <w:rsid w:val="004311EF"/>
    <w:rsid w:val="0043165B"/>
    <w:rsid w:val="004319EA"/>
    <w:rsid w:val="004320EB"/>
    <w:rsid w:val="0043264E"/>
    <w:rsid w:val="004326D5"/>
    <w:rsid w:val="00432831"/>
    <w:rsid w:val="00432EE6"/>
    <w:rsid w:val="00433155"/>
    <w:rsid w:val="0043365C"/>
    <w:rsid w:val="00433CE4"/>
    <w:rsid w:val="00434475"/>
    <w:rsid w:val="0043473F"/>
    <w:rsid w:val="00434B37"/>
    <w:rsid w:val="0043571A"/>
    <w:rsid w:val="00435826"/>
    <w:rsid w:val="004363FE"/>
    <w:rsid w:val="00436E36"/>
    <w:rsid w:val="0043737A"/>
    <w:rsid w:val="0043753E"/>
    <w:rsid w:val="00437641"/>
    <w:rsid w:val="00437671"/>
    <w:rsid w:val="00440F27"/>
    <w:rsid w:val="00441497"/>
    <w:rsid w:val="00441557"/>
    <w:rsid w:val="004415BC"/>
    <w:rsid w:val="00441630"/>
    <w:rsid w:val="00441DAC"/>
    <w:rsid w:val="00442753"/>
    <w:rsid w:val="0044296F"/>
    <w:rsid w:val="00442EA1"/>
    <w:rsid w:val="00442F21"/>
    <w:rsid w:val="004453F0"/>
    <w:rsid w:val="004456F0"/>
    <w:rsid w:val="004458F2"/>
    <w:rsid w:val="0044612C"/>
    <w:rsid w:val="00447147"/>
    <w:rsid w:val="00447EFB"/>
    <w:rsid w:val="00450103"/>
    <w:rsid w:val="0045057F"/>
    <w:rsid w:val="00450846"/>
    <w:rsid w:val="00451217"/>
    <w:rsid w:val="00451326"/>
    <w:rsid w:val="00451345"/>
    <w:rsid w:val="004515D8"/>
    <w:rsid w:val="00452321"/>
    <w:rsid w:val="0045235F"/>
    <w:rsid w:val="004524B7"/>
    <w:rsid w:val="004529B8"/>
    <w:rsid w:val="004529B9"/>
    <w:rsid w:val="00452ADB"/>
    <w:rsid w:val="00452DBD"/>
    <w:rsid w:val="00452FDE"/>
    <w:rsid w:val="00453D63"/>
    <w:rsid w:val="00453DE6"/>
    <w:rsid w:val="00454057"/>
    <w:rsid w:val="004543D8"/>
    <w:rsid w:val="004545CB"/>
    <w:rsid w:val="00454F87"/>
    <w:rsid w:val="00455744"/>
    <w:rsid w:val="00455C75"/>
    <w:rsid w:val="00456168"/>
    <w:rsid w:val="004561B1"/>
    <w:rsid w:val="0045655C"/>
    <w:rsid w:val="004566C9"/>
    <w:rsid w:val="0045686C"/>
    <w:rsid w:val="00456C51"/>
    <w:rsid w:val="00457A76"/>
    <w:rsid w:val="00457F2A"/>
    <w:rsid w:val="0046010A"/>
    <w:rsid w:val="00460B8D"/>
    <w:rsid w:val="0046110F"/>
    <w:rsid w:val="00461B6E"/>
    <w:rsid w:val="00461BE4"/>
    <w:rsid w:val="00461D0C"/>
    <w:rsid w:val="00462077"/>
    <w:rsid w:val="0046247B"/>
    <w:rsid w:val="004626EE"/>
    <w:rsid w:val="0046276E"/>
    <w:rsid w:val="00462CF0"/>
    <w:rsid w:val="00462FA4"/>
    <w:rsid w:val="00463700"/>
    <w:rsid w:val="00464642"/>
    <w:rsid w:val="00464AF5"/>
    <w:rsid w:val="00464FD0"/>
    <w:rsid w:val="00465295"/>
    <w:rsid w:val="00465548"/>
    <w:rsid w:val="00465A51"/>
    <w:rsid w:val="00465EB3"/>
    <w:rsid w:val="004666A9"/>
    <w:rsid w:val="00466A4F"/>
    <w:rsid w:val="0046722C"/>
    <w:rsid w:val="0046730F"/>
    <w:rsid w:val="00470086"/>
    <w:rsid w:val="0047031D"/>
    <w:rsid w:val="00470B24"/>
    <w:rsid w:val="00470D7C"/>
    <w:rsid w:val="00470FA6"/>
    <w:rsid w:val="004713C8"/>
    <w:rsid w:val="004718D1"/>
    <w:rsid w:val="00471DF5"/>
    <w:rsid w:val="004721A1"/>
    <w:rsid w:val="00472E4C"/>
    <w:rsid w:val="00472EFC"/>
    <w:rsid w:val="00472FC3"/>
    <w:rsid w:val="0047325C"/>
    <w:rsid w:val="00473737"/>
    <w:rsid w:val="00473874"/>
    <w:rsid w:val="00474132"/>
    <w:rsid w:val="004742ED"/>
    <w:rsid w:val="004744B4"/>
    <w:rsid w:val="00474F9F"/>
    <w:rsid w:val="004750A3"/>
    <w:rsid w:val="0047510F"/>
    <w:rsid w:val="004757C3"/>
    <w:rsid w:val="00475C72"/>
    <w:rsid w:val="00475F77"/>
    <w:rsid w:val="0047614B"/>
    <w:rsid w:val="0047618F"/>
    <w:rsid w:val="004763F1"/>
    <w:rsid w:val="004766A2"/>
    <w:rsid w:val="00477E15"/>
    <w:rsid w:val="00477E9F"/>
    <w:rsid w:val="00480322"/>
    <w:rsid w:val="00480843"/>
    <w:rsid w:val="00480F0F"/>
    <w:rsid w:val="00481281"/>
    <w:rsid w:val="00481862"/>
    <w:rsid w:val="00481C06"/>
    <w:rsid w:val="00481D2C"/>
    <w:rsid w:val="00482155"/>
    <w:rsid w:val="0048235C"/>
    <w:rsid w:val="00482768"/>
    <w:rsid w:val="00482F27"/>
    <w:rsid w:val="00483876"/>
    <w:rsid w:val="004848D0"/>
    <w:rsid w:val="004848F8"/>
    <w:rsid w:val="00484CDB"/>
    <w:rsid w:val="0048525D"/>
    <w:rsid w:val="00485E58"/>
    <w:rsid w:val="00485E80"/>
    <w:rsid w:val="00486136"/>
    <w:rsid w:val="004863DC"/>
    <w:rsid w:val="004864A7"/>
    <w:rsid w:val="0048677A"/>
    <w:rsid w:val="00486A52"/>
    <w:rsid w:val="00486B85"/>
    <w:rsid w:val="004876F1"/>
    <w:rsid w:val="004877BE"/>
    <w:rsid w:val="00487CF8"/>
    <w:rsid w:val="00490391"/>
    <w:rsid w:val="004906F4"/>
    <w:rsid w:val="00490E97"/>
    <w:rsid w:val="00490EAC"/>
    <w:rsid w:val="0049105F"/>
    <w:rsid w:val="0049140A"/>
    <w:rsid w:val="004914B1"/>
    <w:rsid w:val="004919B5"/>
    <w:rsid w:val="00491EE3"/>
    <w:rsid w:val="00492505"/>
    <w:rsid w:val="00492FAF"/>
    <w:rsid w:val="00493755"/>
    <w:rsid w:val="00493B14"/>
    <w:rsid w:val="00493BFF"/>
    <w:rsid w:val="00494699"/>
    <w:rsid w:val="004949F6"/>
    <w:rsid w:val="00495CA0"/>
    <w:rsid w:val="004967E0"/>
    <w:rsid w:val="00496B43"/>
    <w:rsid w:val="00497200"/>
    <w:rsid w:val="00497BB0"/>
    <w:rsid w:val="00497CC1"/>
    <w:rsid w:val="00497CEF"/>
    <w:rsid w:val="004A0AF6"/>
    <w:rsid w:val="004A0D13"/>
    <w:rsid w:val="004A0E8D"/>
    <w:rsid w:val="004A1815"/>
    <w:rsid w:val="004A2621"/>
    <w:rsid w:val="004A2B1E"/>
    <w:rsid w:val="004A3079"/>
    <w:rsid w:val="004A30B0"/>
    <w:rsid w:val="004A3514"/>
    <w:rsid w:val="004A3563"/>
    <w:rsid w:val="004A3A4D"/>
    <w:rsid w:val="004A3AD5"/>
    <w:rsid w:val="004A3D12"/>
    <w:rsid w:val="004A3E5E"/>
    <w:rsid w:val="004A4195"/>
    <w:rsid w:val="004A4B90"/>
    <w:rsid w:val="004A4CBD"/>
    <w:rsid w:val="004A4CD1"/>
    <w:rsid w:val="004A54F1"/>
    <w:rsid w:val="004A5759"/>
    <w:rsid w:val="004A5F84"/>
    <w:rsid w:val="004A61D7"/>
    <w:rsid w:val="004A62EC"/>
    <w:rsid w:val="004A66C8"/>
    <w:rsid w:val="004A6CD4"/>
    <w:rsid w:val="004A7022"/>
    <w:rsid w:val="004A73A9"/>
    <w:rsid w:val="004A787B"/>
    <w:rsid w:val="004A7904"/>
    <w:rsid w:val="004A7BA6"/>
    <w:rsid w:val="004B0B6F"/>
    <w:rsid w:val="004B0C5D"/>
    <w:rsid w:val="004B0F7A"/>
    <w:rsid w:val="004B1591"/>
    <w:rsid w:val="004B1724"/>
    <w:rsid w:val="004B1BE3"/>
    <w:rsid w:val="004B1C93"/>
    <w:rsid w:val="004B22EF"/>
    <w:rsid w:val="004B2B0D"/>
    <w:rsid w:val="004B3121"/>
    <w:rsid w:val="004B335A"/>
    <w:rsid w:val="004B3382"/>
    <w:rsid w:val="004B3509"/>
    <w:rsid w:val="004B3C17"/>
    <w:rsid w:val="004B3CAC"/>
    <w:rsid w:val="004B455B"/>
    <w:rsid w:val="004B46B6"/>
    <w:rsid w:val="004B48E4"/>
    <w:rsid w:val="004B4C62"/>
    <w:rsid w:val="004B50C9"/>
    <w:rsid w:val="004B51E8"/>
    <w:rsid w:val="004B5242"/>
    <w:rsid w:val="004B5557"/>
    <w:rsid w:val="004B5B69"/>
    <w:rsid w:val="004B5CC6"/>
    <w:rsid w:val="004B6023"/>
    <w:rsid w:val="004B6AD1"/>
    <w:rsid w:val="004B6B27"/>
    <w:rsid w:val="004B6B4E"/>
    <w:rsid w:val="004B6D95"/>
    <w:rsid w:val="004B6F2D"/>
    <w:rsid w:val="004B6FE3"/>
    <w:rsid w:val="004B72FD"/>
    <w:rsid w:val="004B7503"/>
    <w:rsid w:val="004B7D4C"/>
    <w:rsid w:val="004C0415"/>
    <w:rsid w:val="004C0A9E"/>
    <w:rsid w:val="004C21F7"/>
    <w:rsid w:val="004C2245"/>
    <w:rsid w:val="004C2A55"/>
    <w:rsid w:val="004C2A69"/>
    <w:rsid w:val="004C2CAF"/>
    <w:rsid w:val="004C2DAE"/>
    <w:rsid w:val="004C3BD0"/>
    <w:rsid w:val="004C3F3F"/>
    <w:rsid w:val="004C42B2"/>
    <w:rsid w:val="004C4502"/>
    <w:rsid w:val="004C454A"/>
    <w:rsid w:val="004C4927"/>
    <w:rsid w:val="004C4D5C"/>
    <w:rsid w:val="004C548E"/>
    <w:rsid w:val="004C5F73"/>
    <w:rsid w:val="004C6EAA"/>
    <w:rsid w:val="004C70D2"/>
    <w:rsid w:val="004C7115"/>
    <w:rsid w:val="004C7921"/>
    <w:rsid w:val="004C7E4E"/>
    <w:rsid w:val="004C7F3E"/>
    <w:rsid w:val="004D0194"/>
    <w:rsid w:val="004D01FE"/>
    <w:rsid w:val="004D02DA"/>
    <w:rsid w:val="004D08E3"/>
    <w:rsid w:val="004D0B00"/>
    <w:rsid w:val="004D0D12"/>
    <w:rsid w:val="004D0F4D"/>
    <w:rsid w:val="004D1136"/>
    <w:rsid w:val="004D12DF"/>
    <w:rsid w:val="004D1335"/>
    <w:rsid w:val="004D13A8"/>
    <w:rsid w:val="004D195C"/>
    <w:rsid w:val="004D1A65"/>
    <w:rsid w:val="004D1EA3"/>
    <w:rsid w:val="004D21CB"/>
    <w:rsid w:val="004D36BF"/>
    <w:rsid w:val="004D3747"/>
    <w:rsid w:val="004D3818"/>
    <w:rsid w:val="004D38B6"/>
    <w:rsid w:val="004D3B97"/>
    <w:rsid w:val="004D4015"/>
    <w:rsid w:val="004D418E"/>
    <w:rsid w:val="004D4479"/>
    <w:rsid w:val="004D46BC"/>
    <w:rsid w:val="004D4FA8"/>
    <w:rsid w:val="004D55A5"/>
    <w:rsid w:val="004D71FA"/>
    <w:rsid w:val="004D7EA6"/>
    <w:rsid w:val="004D7F85"/>
    <w:rsid w:val="004E0556"/>
    <w:rsid w:val="004E0AC9"/>
    <w:rsid w:val="004E0B21"/>
    <w:rsid w:val="004E0CAF"/>
    <w:rsid w:val="004E1C9B"/>
    <w:rsid w:val="004E1D5F"/>
    <w:rsid w:val="004E1D78"/>
    <w:rsid w:val="004E1ED7"/>
    <w:rsid w:val="004E329C"/>
    <w:rsid w:val="004E34B8"/>
    <w:rsid w:val="004E390E"/>
    <w:rsid w:val="004E3FF1"/>
    <w:rsid w:val="004E4402"/>
    <w:rsid w:val="004E4738"/>
    <w:rsid w:val="004E5875"/>
    <w:rsid w:val="004E597B"/>
    <w:rsid w:val="004E6232"/>
    <w:rsid w:val="004E64F2"/>
    <w:rsid w:val="004E6DDA"/>
    <w:rsid w:val="004E6F12"/>
    <w:rsid w:val="004E7047"/>
    <w:rsid w:val="004E7124"/>
    <w:rsid w:val="004E7730"/>
    <w:rsid w:val="004E7CB6"/>
    <w:rsid w:val="004F0028"/>
    <w:rsid w:val="004F1AE9"/>
    <w:rsid w:val="004F1AFC"/>
    <w:rsid w:val="004F1D58"/>
    <w:rsid w:val="004F1D95"/>
    <w:rsid w:val="004F21F6"/>
    <w:rsid w:val="004F2339"/>
    <w:rsid w:val="004F25D9"/>
    <w:rsid w:val="004F2802"/>
    <w:rsid w:val="004F2C74"/>
    <w:rsid w:val="004F2E39"/>
    <w:rsid w:val="004F3A87"/>
    <w:rsid w:val="004F3C87"/>
    <w:rsid w:val="004F3D43"/>
    <w:rsid w:val="004F4353"/>
    <w:rsid w:val="004F4CC9"/>
    <w:rsid w:val="004F5177"/>
    <w:rsid w:val="004F528C"/>
    <w:rsid w:val="004F52F0"/>
    <w:rsid w:val="004F545A"/>
    <w:rsid w:val="004F5593"/>
    <w:rsid w:val="004F5910"/>
    <w:rsid w:val="004F6AAF"/>
    <w:rsid w:val="004F6E5E"/>
    <w:rsid w:val="004F7052"/>
    <w:rsid w:val="004F7181"/>
    <w:rsid w:val="004F7306"/>
    <w:rsid w:val="004F7476"/>
    <w:rsid w:val="004F74B3"/>
    <w:rsid w:val="004F77BF"/>
    <w:rsid w:val="004F77EE"/>
    <w:rsid w:val="004F78C6"/>
    <w:rsid w:val="004F78D3"/>
    <w:rsid w:val="004F7C3B"/>
    <w:rsid w:val="004F7C5E"/>
    <w:rsid w:val="004F7C66"/>
    <w:rsid w:val="004F7EEB"/>
    <w:rsid w:val="005004D2"/>
    <w:rsid w:val="0050094E"/>
    <w:rsid w:val="00500B57"/>
    <w:rsid w:val="00501028"/>
    <w:rsid w:val="005010F3"/>
    <w:rsid w:val="005011CE"/>
    <w:rsid w:val="00502221"/>
    <w:rsid w:val="00502703"/>
    <w:rsid w:val="00502B95"/>
    <w:rsid w:val="00503870"/>
    <w:rsid w:val="00503C63"/>
    <w:rsid w:val="00503CA3"/>
    <w:rsid w:val="00503CFD"/>
    <w:rsid w:val="00504BC7"/>
    <w:rsid w:val="00504CC7"/>
    <w:rsid w:val="00504F67"/>
    <w:rsid w:val="00505051"/>
    <w:rsid w:val="00505171"/>
    <w:rsid w:val="005058C2"/>
    <w:rsid w:val="00505DF8"/>
    <w:rsid w:val="00506568"/>
    <w:rsid w:val="00506BB9"/>
    <w:rsid w:val="00507144"/>
    <w:rsid w:val="005074EB"/>
    <w:rsid w:val="00510246"/>
    <w:rsid w:val="005102E9"/>
    <w:rsid w:val="00510342"/>
    <w:rsid w:val="0051069E"/>
    <w:rsid w:val="00510914"/>
    <w:rsid w:val="00510968"/>
    <w:rsid w:val="00510A62"/>
    <w:rsid w:val="00510AD3"/>
    <w:rsid w:val="00511634"/>
    <w:rsid w:val="00512123"/>
    <w:rsid w:val="005122DF"/>
    <w:rsid w:val="00512353"/>
    <w:rsid w:val="00512A97"/>
    <w:rsid w:val="005138B6"/>
    <w:rsid w:val="00513BD3"/>
    <w:rsid w:val="00514087"/>
    <w:rsid w:val="00514167"/>
    <w:rsid w:val="005141B1"/>
    <w:rsid w:val="0051480A"/>
    <w:rsid w:val="00514836"/>
    <w:rsid w:val="00514E1E"/>
    <w:rsid w:val="00514F82"/>
    <w:rsid w:val="005151CA"/>
    <w:rsid w:val="005153E7"/>
    <w:rsid w:val="00515572"/>
    <w:rsid w:val="00515708"/>
    <w:rsid w:val="00515D98"/>
    <w:rsid w:val="00515DF9"/>
    <w:rsid w:val="00515F2A"/>
    <w:rsid w:val="0051644D"/>
    <w:rsid w:val="00516B7C"/>
    <w:rsid w:val="00516C83"/>
    <w:rsid w:val="00516D70"/>
    <w:rsid w:val="005173B7"/>
    <w:rsid w:val="00517467"/>
    <w:rsid w:val="0051769B"/>
    <w:rsid w:val="00517BBF"/>
    <w:rsid w:val="00520157"/>
    <w:rsid w:val="00520280"/>
    <w:rsid w:val="005204DC"/>
    <w:rsid w:val="00520935"/>
    <w:rsid w:val="00520B99"/>
    <w:rsid w:val="00520EC7"/>
    <w:rsid w:val="005211C7"/>
    <w:rsid w:val="00521A19"/>
    <w:rsid w:val="00521BD0"/>
    <w:rsid w:val="00521CC2"/>
    <w:rsid w:val="0052206A"/>
    <w:rsid w:val="00522504"/>
    <w:rsid w:val="00522AF1"/>
    <w:rsid w:val="00522F8D"/>
    <w:rsid w:val="00523D64"/>
    <w:rsid w:val="005244C3"/>
    <w:rsid w:val="00524AD4"/>
    <w:rsid w:val="00524EEB"/>
    <w:rsid w:val="005253A3"/>
    <w:rsid w:val="00525714"/>
    <w:rsid w:val="0052574C"/>
    <w:rsid w:val="00525CDC"/>
    <w:rsid w:val="0052619E"/>
    <w:rsid w:val="0052675D"/>
    <w:rsid w:val="00526959"/>
    <w:rsid w:val="0052697F"/>
    <w:rsid w:val="005269BD"/>
    <w:rsid w:val="005271AD"/>
    <w:rsid w:val="005279F2"/>
    <w:rsid w:val="005304BF"/>
    <w:rsid w:val="005309C0"/>
    <w:rsid w:val="00531129"/>
    <w:rsid w:val="005311F2"/>
    <w:rsid w:val="005318C9"/>
    <w:rsid w:val="005319E1"/>
    <w:rsid w:val="00531C65"/>
    <w:rsid w:val="0053243E"/>
    <w:rsid w:val="00532D8E"/>
    <w:rsid w:val="00532EF0"/>
    <w:rsid w:val="005331B5"/>
    <w:rsid w:val="00533826"/>
    <w:rsid w:val="00533F46"/>
    <w:rsid w:val="005349EC"/>
    <w:rsid w:val="0053515D"/>
    <w:rsid w:val="00535AAD"/>
    <w:rsid w:val="005368A5"/>
    <w:rsid w:val="00537151"/>
    <w:rsid w:val="00537490"/>
    <w:rsid w:val="0053779D"/>
    <w:rsid w:val="005379C9"/>
    <w:rsid w:val="00537A91"/>
    <w:rsid w:val="00537B49"/>
    <w:rsid w:val="00537EFE"/>
    <w:rsid w:val="00540169"/>
    <w:rsid w:val="00540531"/>
    <w:rsid w:val="005407C1"/>
    <w:rsid w:val="00540C86"/>
    <w:rsid w:val="0054171D"/>
    <w:rsid w:val="0054190D"/>
    <w:rsid w:val="00541B60"/>
    <w:rsid w:val="00541D14"/>
    <w:rsid w:val="005421F8"/>
    <w:rsid w:val="005422DC"/>
    <w:rsid w:val="00542415"/>
    <w:rsid w:val="005426B7"/>
    <w:rsid w:val="005428C8"/>
    <w:rsid w:val="0054292C"/>
    <w:rsid w:val="00542C7E"/>
    <w:rsid w:val="00542EBA"/>
    <w:rsid w:val="00543113"/>
    <w:rsid w:val="005431DC"/>
    <w:rsid w:val="005431EF"/>
    <w:rsid w:val="0054330D"/>
    <w:rsid w:val="005439F5"/>
    <w:rsid w:val="005446FC"/>
    <w:rsid w:val="0054496F"/>
    <w:rsid w:val="00544B3F"/>
    <w:rsid w:val="00545467"/>
    <w:rsid w:val="00545818"/>
    <w:rsid w:val="00545DC9"/>
    <w:rsid w:val="00545F11"/>
    <w:rsid w:val="005460FC"/>
    <w:rsid w:val="005461B4"/>
    <w:rsid w:val="005469AB"/>
    <w:rsid w:val="00546ACB"/>
    <w:rsid w:val="00547827"/>
    <w:rsid w:val="005478D1"/>
    <w:rsid w:val="00550032"/>
    <w:rsid w:val="00550CCA"/>
    <w:rsid w:val="00550E00"/>
    <w:rsid w:val="00550F3B"/>
    <w:rsid w:val="0055102C"/>
    <w:rsid w:val="005511B8"/>
    <w:rsid w:val="00551989"/>
    <w:rsid w:val="00552CE2"/>
    <w:rsid w:val="00553700"/>
    <w:rsid w:val="00553717"/>
    <w:rsid w:val="0055460F"/>
    <w:rsid w:val="00554FF2"/>
    <w:rsid w:val="00555106"/>
    <w:rsid w:val="0055521D"/>
    <w:rsid w:val="00555BBF"/>
    <w:rsid w:val="00555CB7"/>
    <w:rsid w:val="00555E01"/>
    <w:rsid w:val="00556951"/>
    <w:rsid w:val="00556E00"/>
    <w:rsid w:val="00557664"/>
    <w:rsid w:val="005603F5"/>
    <w:rsid w:val="00560710"/>
    <w:rsid w:val="00560A0F"/>
    <w:rsid w:val="00560A5B"/>
    <w:rsid w:val="00561CBA"/>
    <w:rsid w:val="00561F4F"/>
    <w:rsid w:val="0056286A"/>
    <w:rsid w:val="005629DA"/>
    <w:rsid w:val="00563B10"/>
    <w:rsid w:val="00564024"/>
    <w:rsid w:val="005640AA"/>
    <w:rsid w:val="005642F1"/>
    <w:rsid w:val="0056471B"/>
    <w:rsid w:val="0056493F"/>
    <w:rsid w:val="00564BB2"/>
    <w:rsid w:val="00564D22"/>
    <w:rsid w:val="00565268"/>
    <w:rsid w:val="005655FC"/>
    <w:rsid w:val="00565919"/>
    <w:rsid w:val="00565BE1"/>
    <w:rsid w:val="0056610A"/>
    <w:rsid w:val="00566442"/>
    <w:rsid w:val="00566460"/>
    <w:rsid w:val="005667A8"/>
    <w:rsid w:val="00566BC2"/>
    <w:rsid w:val="00566BF1"/>
    <w:rsid w:val="00566EB8"/>
    <w:rsid w:val="00567C6A"/>
    <w:rsid w:val="00567CDD"/>
    <w:rsid w:val="0057014A"/>
    <w:rsid w:val="00570513"/>
    <w:rsid w:val="00570520"/>
    <w:rsid w:val="005706DB"/>
    <w:rsid w:val="00570BC5"/>
    <w:rsid w:val="00571216"/>
    <w:rsid w:val="00571432"/>
    <w:rsid w:val="0057167A"/>
    <w:rsid w:val="0057193B"/>
    <w:rsid w:val="00571BC4"/>
    <w:rsid w:val="00572306"/>
    <w:rsid w:val="00572C2A"/>
    <w:rsid w:val="00572D1F"/>
    <w:rsid w:val="0057308A"/>
    <w:rsid w:val="0057343C"/>
    <w:rsid w:val="00573538"/>
    <w:rsid w:val="005743D3"/>
    <w:rsid w:val="00574B4F"/>
    <w:rsid w:val="00574BCC"/>
    <w:rsid w:val="00574F95"/>
    <w:rsid w:val="005753AD"/>
    <w:rsid w:val="0057590E"/>
    <w:rsid w:val="00575A3D"/>
    <w:rsid w:val="0057638A"/>
    <w:rsid w:val="00576AC1"/>
    <w:rsid w:val="0057713B"/>
    <w:rsid w:val="00577373"/>
    <w:rsid w:val="00577672"/>
    <w:rsid w:val="00577D55"/>
    <w:rsid w:val="005800CF"/>
    <w:rsid w:val="005801D8"/>
    <w:rsid w:val="00580754"/>
    <w:rsid w:val="0058110B"/>
    <w:rsid w:val="005824A4"/>
    <w:rsid w:val="00582CC3"/>
    <w:rsid w:val="00582ECF"/>
    <w:rsid w:val="005837D5"/>
    <w:rsid w:val="00583BEE"/>
    <w:rsid w:val="00583D4D"/>
    <w:rsid w:val="00583FA2"/>
    <w:rsid w:val="00584030"/>
    <w:rsid w:val="005841A8"/>
    <w:rsid w:val="00584625"/>
    <w:rsid w:val="005847E1"/>
    <w:rsid w:val="00584B6E"/>
    <w:rsid w:val="00585B55"/>
    <w:rsid w:val="00585E23"/>
    <w:rsid w:val="00585E31"/>
    <w:rsid w:val="0058663B"/>
    <w:rsid w:val="005867DD"/>
    <w:rsid w:val="00586B28"/>
    <w:rsid w:val="00586DA5"/>
    <w:rsid w:val="0058782F"/>
    <w:rsid w:val="00587E0A"/>
    <w:rsid w:val="005900EC"/>
    <w:rsid w:val="00590D24"/>
    <w:rsid w:val="00591487"/>
    <w:rsid w:val="00591706"/>
    <w:rsid w:val="0059191F"/>
    <w:rsid w:val="00591E77"/>
    <w:rsid w:val="00591F53"/>
    <w:rsid w:val="00592435"/>
    <w:rsid w:val="005928F6"/>
    <w:rsid w:val="00592B8A"/>
    <w:rsid w:val="00592C04"/>
    <w:rsid w:val="00592D2C"/>
    <w:rsid w:val="00592E30"/>
    <w:rsid w:val="00593791"/>
    <w:rsid w:val="005938F0"/>
    <w:rsid w:val="005938FC"/>
    <w:rsid w:val="00593F5A"/>
    <w:rsid w:val="00594343"/>
    <w:rsid w:val="00594C33"/>
    <w:rsid w:val="00594D16"/>
    <w:rsid w:val="00594D52"/>
    <w:rsid w:val="00594DB4"/>
    <w:rsid w:val="00595035"/>
    <w:rsid w:val="005959E9"/>
    <w:rsid w:val="00595A7B"/>
    <w:rsid w:val="00595AC2"/>
    <w:rsid w:val="00595F5A"/>
    <w:rsid w:val="005966DA"/>
    <w:rsid w:val="0059690A"/>
    <w:rsid w:val="00596BBA"/>
    <w:rsid w:val="005973BA"/>
    <w:rsid w:val="0059741E"/>
    <w:rsid w:val="00597C09"/>
    <w:rsid w:val="00597E38"/>
    <w:rsid w:val="00597F3D"/>
    <w:rsid w:val="005A003D"/>
    <w:rsid w:val="005A0386"/>
    <w:rsid w:val="005A047A"/>
    <w:rsid w:val="005A0523"/>
    <w:rsid w:val="005A0695"/>
    <w:rsid w:val="005A0D36"/>
    <w:rsid w:val="005A133E"/>
    <w:rsid w:val="005A155D"/>
    <w:rsid w:val="005A168A"/>
    <w:rsid w:val="005A208B"/>
    <w:rsid w:val="005A232E"/>
    <w:rsid w:val="005A23C6"/>
    <w:rsid w:val="005A2A8E"/>
    <w:rsid w:val="005A2DCB"/>
    <w:rsid w:val="005A3594"/>
    <w:rsid w:val="005A39D9"/>
    <w:rsid w:val="005A3D49"/>
    <w:rsid w:val="005A3DC8"/>
    <w:rsid w:val="005A3E18"/>
    <w:rsid w:val="005A472D"/>
    <w:rsid w:val="005A4ACF"/>
    <w:rsid w:val="005A51FD"/>
    <w:rsid w:val="005A57A9"/>
    <w:rsid w:val="005A5C99"/>
    <w:rsid w:val="005A60E6"/>
    <w:rsid w:val="005A63D2"/>
    <w:rsid w:val="005A67A2"/>
    <w:rsid w:val="005A68BC"/>
    <w:rsid w:val="005A6D1E"/>
    <w:rsid w:val="005A7089"/>
    <w:rsid w:val="005A73C1"/>
    <w:rsid w:val="005A75EB"/>
    <w:rsid w:val="005A7A83"/>
    <w:rsid w:val="005B06FA"/>
    <w:rsid w:val="005B0AC7"/>
    <w:rsid w:val="005B187D"/>
    <w:rsid w:val="005B18FD"/>
    <w:rsid w:val="005B222A"/>
    <w:rsid w:val="005B26AF"/>
    <w:rsid w:val="005B281F"/>
    <w:rsid w:val="005B2E72"/>
    <w:rsid w:val="005B36C9"/>
    <w:rsid w:val="005B3BA8"/>
    <w:rsid w:val="005B3F38"/>
    <w:rsid w:val="005B40CE"/>
    <w:rsid w:val="005B42B1"/>
    <w:rsid w:val="005B448A"/>
    <w:rsid w:val="005B4AB1"/>
    <w:rsid w:val="005B51E3"/>
    <w:rsid w:val="005B555F"/>
    <w:rsid w:val="005B56C6"/>
    <w:rsid w:val="005B58ED"/>
    <w:rsid w:val="005B6B30"/>
    <w:rsid w:val="005B6B6E"/>
    <w:rsid w:val="005B6D7A"/>
    <w:rsid w:val="005B7264"/>
    <w:rsid w:val="005B754F"/>
    <w:rsid w:val="005B75F0"/>
    <w:rsid w:val="005B7F5C"/>
    <w:rsid w:val="005C076E"/>
    <w:rsid w:val="005C0840"/>
    <w:rsid w:val="005C0977"/>
    <w:rsid w:val="005C1537"/>
    <w:rsid w:val="005C199F"/>
    <w:rsid w:val="005C1BA6"/>
    <w:rsid w:val="005C1C11"/>
    <w:rsid w:val="005C2107"/>
    <w:rsid w:val="005C28A6"/>
    <w:rsid w:val="005C34D0"/>
    <w:rsid w:val="005C36CF"/>
    <w:rsid w:val="005C3753"/>
    <w:rsid w:val="005C3816"/>
    <w:rsid w:val="005C4297"/>
    <w:rsid w:val="005C4547"/>
    <w:rsid w:val="005C45A4"/>
    <w:rsid w:val="005C4623"/>
    <w:rsid w:val="005C4D3C"/>
    <w:rsid w:val="005C4DB8"/>
    <w:rsid w:val="005C4E3B"/>
    <w:rsid w:val="005C4EC1"/>
    <w:rsid w:val="005C51C4"/>
    <w:rsid w:val="005C5C9C"/>
    <w:rsid w:val="005C5D6F"/>
    <w:rsid w:val="005C5DD8"/>
    <w:rsid w:val="005C5ECE"/>
    <w:rsid w:val="005C61FE"/>
    <w:rsid w:val="005C6430"/>
    <w:rsid w:val="005C64F6"/>
    <w:rsid w:val="005C652D"/>
    <w:rsid w:val="005C6B04"/>
    <w:rsid w:val="005C6E64"/>
    <w:rsid w:val="005C7198"/>
    <w:rsid w:val="005C73BF"/>
    <w:rsid w:val="005C7C3C"/>
    <w:rsid w:val="005C7E10"/>
    <w:rsid w:val="005D009B"/>
    <w:rsid w:val="005D0461"/>
    <w:rsid w:val="005D0EB5"/>
    <w:rsid w:val="005D1506"/>
    <w:rsid w:val="005D16C4"/>
    <w:rsid w:val="005D1D19"/>
    <w:rsid w:val="005D1E65"/>
    <w:rsid w:val="005D2012"/>
    <w:rsid w:val="005D209F"/>
    <w:rsid w:val="005D21B7"/>
    <w:rsid w:val="005D2AA6"/>
    <w:rsid w:val="005D33C4"/>
    <w:rsid w:val="005D3D4F"/>
    <w:rsid w:val="005D3DD1"/>
    <w:rsid w:val="005D4A5A"/>
    <w:rsid w:val="005D5583"/>
    <w:rsid w:val="005D569E"/>
    <w:rsid w:val="005D5787"/>
    <w:rsid w:val="005D57DF"/>
    <w:rsid w:val="005D5E4A"/>
    <w:rsid w:val="005D6A50"/>
    <w:rsid w:val="005D6BE7"/>
    <w:rsid w:val="005D7B16"/>
    <w:rsid w:val="005D7B95"/>
    <w:rsid w:val="005D7E46"/>
    <w:rsid w:val="005E0174"/>
    <w:rsid w:val="005E0786"/>
    <w:rsid w:val="005E0D29"/>
    <w:rsid w:val="005E0DBF"/>
    <w:rsid w:val="005E1177"/>
    <w:rsid w:val="005E1760"/>
    <w:rsid w:val="005E195F"/>
    <w:rsid w:val="005E1A3E"/>
    <w:rsid w:val="005E1CDA"/>
    <w:rsid w:val="005E25CF"/>
    <w:rsid w:val="005E26D6"/>
    <w:rsid w:val="005E2A06"/>
    <w:rsid w:val="005E2ED8"/>
    <w:rsid w:val="005E3773"/>
    <w:rsid w:val="005E3812"/>
    <w:rsid w:val="005E4AE9"/>
    <w:rsid w:val="005E51A7"/>
    <w:rsid w:val="005E53CA"/>
    <w:rsid w:val="005E5477"/>
    <w:rsid w:val="005E567B"/>
    <w:rsid w:val="005E5D7D"/>
    <w:rsid w:val="005E5FBF"/>
    <w:rsid w:val="005E619C"/>
    <w:rsid w:val="005E661F"/>
    <w:rsid w:val="005E6989"/>
    <w:rsid w:val="005E6A78"/>
    <w:rsid w:val="005E75FD"/>
    <w:rsid w:val="005F02EA"/>
    <w:rsid w:val="005F090D"/>
    <w:rsid w:val="005F09C1"/>
    <w:rsid w:val="005F0AB7"/>
    <w:rsid w:val="005F0E5D"/>
    <w:rsid w:val="005F0F57"/>
    <w:rsid w:val="005F0FFA"/>
    <w:rsid w:val="005F12D1"/>
    <w:rsid w:val="005F2B0A"/>
    <w:rsid w:val="005F3380"/>
    <w:rsid w:val="005F3CB5"/>
    <w:rsid w:val="005F3E6A"/>
    <w:rsid w:val="005F40A1"/>
    <w:rsid w:val="005F41ED"/>
    <w:rsid w:val="005F4FA2"/>
    <w:rsid w:val="005F5304"/>
    <w:rsid w:val="005F53B2"/>
    <w:rsid w:val="005F5D12"/>
    <w:rsid w:val="005F64C1"/>
    <w:rsid w:val="005F7CDB"/>
    <w:rsid w:val="00600123"/>
    <w:rsid w:val="00600828"/>
    <w:rsid w:val="00600EF7"/>
    <w:rsid w:val="00601032"/>
    <w:rsid w:val="006014F3"/>
    <w:rsid w:val="0060166E"/>
    <w:rsid w:val="00601B07"/>
    <w:rsid w:val="0060228C"/>
    <w:rsid w:val="0060231D"/>
    <w:rsid w:val="006025A2"/>
    <w:rsid w:val="00602806"/>
    <w:rsid w:val="00602A2F"/>
    <w:rsid w:val="00602D81"/>
    <w:rsid w:val="00603248"/>
    <w:rsid w:val="00603432"/>
    <w:rsid w:val="0060376C"/>
    <w:rsid w:val="00603E4E"/>
    <w:rsid w:val="00603EC0"/>
    <w:rsid w:val="006046D8"/>
    <w:rsid w:val="00604E5E"/>
    <w:rsid w:val="006055D9"/>
    <w:rsid w:val="00605B29"/>
    <w:rsid w:val="00606752"/>
    <w:rsid w:val="006069BC"/>
    <w:rsid w:val="006069DD"/>
    <w:rsid w:val="0060717A"/>
    <w:rsid w:val="0060743F"/>
    <w:rsid w:val="006079CC"/>
    <w:rsid w:val="0061046B"/>
    <w:rsid w:val="00610A9B"/>
    <w:rsid w:val="00610C9C"/>
    <w:rsid w:val="00610E9D"/>
    <w:rsid w:val="00611568"/>
    <w:rsid w:val="00611DAB"/>
    <w:rsid w:val="00611F59"/>
    <w:rsid w:val="006124C4"/>
    <w:rsid w:val="00612990"/>
    <w:rsid w:val="00612B60"/>
    <w:rsid w:val="00612EBE"/>
    <w:rsid w:val="00613284"/>
    <w:rsid w:val="006132C2"/>
    <w:rsid w:val="00613D13"/>
    <w:rsid w:val="00613DF8"/>
    <w:rsid w:val="00613E7E"/>
    <w:rsid w:val="00613EE5"/>
    <w:rsid w:val="00614307"/>
    <w:rsid w:val="0061452C"/>
    <w:rsid w:val="00614E23"/>
    <w:rsid w:val="006162DC"/>
    <w:rsid w:val="006168AC"/>
    <w:rsid w:val="00616B34"/>
    <w:rsid w:val="00617020"/>
    <w:rsid w:val="006175BF"/>
    <w:rsid w:val="00617D56"/>
    <w:rsid w:val="0062017F"/>
    <w:rsid w:val="006205BE"/>
    <w:rsid w:val="006205EA"/>
    <w:rsid w:val="006209D6"/>
    <w:rsid w:val="00620B46"/>
    <w:rsid w:val="00620D88"/>
    <w:rsid w:val="0062113A"/>
    <w:rsid w:val="00621281"/>
    <w:rsid w:val="00621DA7"/>
    <w:rsid w:val="00621FBA"/>
    <w:rsid w:val="0062241C"/>
    <w:rsid w:val="00622492"/>
    <w:rsid w:val="006226CC"/>
    <w:rsid w:val="00623040"/>
    <w:rsid w:val="006232AD"/>
    <w:rsid w:val="0062335D"/>
    <w:rsid w:val="00623A72"/>
    <w:rsid w:val="006241D4"/>
    <w:rsid w:val="00624457"/>
    <w:rsid w:val="006244D6"/>
    <w:rsid w:val="006244D9"/>
    <w:rsid w:val="00624DB0"/>
    <w:rsid w:val="00625D8F"/>
    <w:rsid w:val="00625DD4"/>
    <w:rsid w:val="0062615D"/>
    <w:rsid w:val="0062649D"/>
    <w:rsid w:val="006265C3"/>
    <w:rsid w:val="0062693E"/>
    <w:rsid w:val="00626CB0"/>
    <w:rsid w:val="00627820"/>
    <w:rsid w:val="00627A4F"/>
    <w:rsid w:val="00627AE9"/>
    <w:rsid w:val="00627F66"/>
    <w:rsid w:val="006300FA"/>
    <w:rsid w:val="006301B1"/>
    <w:rsid w:val="006301DC"/>
    <w:rsid w:val="00630345"/>
    <w:rsid w:val="00630AD0"/>
    <w:rsid w:val="00630CD5"/>
    <w:rsid w:val="0063168A"/>
    <w:rsid w:val="0063179F"/>
    <w:rsid w:val="00631D11"/>
    <w:rsid w:val="00631F03"/>
    <w:rsid w:val="0063203E"/>
    <w:rsid w:val="00632077"/>
    <w:rsid w:val="00632418"/>
    <w:rsid w:val="00632852"/>
    <w:rsid w:val="00632A7B"/>
    <w:rsid w:val="00632D8F"/>
    <w:rsid w:val="00633237"/>
    <w:rsid w:val="006332CB"/>
    <w:rsid w:val="00633AA1"/>
    <w:rsid w:val="00633C65"/>
    <w:rsid w:val="0063420C"/>
    <w:rsid w:val="00634339"/>
    <w:rsid w:val="00634A64"/>
    <w:rsid w:val="006351B5"/>
    <w:rsid w:val="00635846"/>
    <w:rsid w:val="006359C4"/>
    <w:rsid w:val="00635BB8"/>
    <w:rsid w:val="00635FEC"/>
    <w:rsid w:val="006364F8"/>
    <w:rsid w:val="00637015"/>
    <w:rsid w:val="00637129"/>
    <w:rsid w:val="006371A8"/>
    <w:rsid w:val="0063754C"/>
    <w:rsid w:val="00637647"/>
    <w:rsid w:val="00637D6C"/>
    <w:rsid w:val="00637ECA"/>
    <w:rsid w:val="00640207"/>
    <w:rsid w:val="0064031B"/>
    <w:rsid w:val="0064051D"/>
    <w:rsid w:val="006405C4"/>
    <w:rsid w:val="006406AE"/>
    <w:rsid w:val="00640F38"/>
    <w:rsid w:val="006418F6"/>
    <w:rsid w:val="006421F1"/>
    <w:rsid w:val="00642466"/>
    <w:rsid w:val="00642687"/>
    <w:rsid w:val="006427FC"/>
    <w:rsid w:val="00642BCA"/>
    <w:rsid w:val="00642E2C"/>
    <w:rsid w:val="00642F6D"/>
    <w:rsid w:val="00643318"/>
    <w:rsid w:val="00643C1D"/>
    <w:rsid w:val="00644174"/>
    <w:rsid w:val="00644208"/>
    <w:rsid w:val="00644989"/>
    <w:rsid w:val="00644C76"/>
    <w:rsid w:val="00644DF1"/>
    <w:rsid w:val="006452CE"/>
    <w:rsid w:val="00646063"/>
    <w:rsid w:val="006461C1"/>
    <w:rsid w:val="006463F6"/>
    <w:rsid w:val="00646626"/>
    <w:rsid w:val="00646D83"/>
    <w:rsid w:val="00646EE6"/>
    <w:rsid w:val="00646F29"/>
    <w:rsid w:val="0064769D"/>
    <w:rsid w:val="00647D43"/>
    <w:rsid w:val="0065041C"/>
    <w:rsid w:val="00650E25"/>
    <w:rsid w:val="0065100E"/>
    <w:rsid w:val="00651690"/>
    <w:rsid w:val="00651A93"/>
    <w:rsid w:val="00651B64"/>
    <w:rsid w:val="00651E88"/>
    <w:rsid w:val="0065266A"/>
    <w:rsid w:val="006526E5"/>
    <w:rsid w:val="00652B29"/>
    <w:rsid w:val="006533F7"/>
    <w:rsid w:val="00653574"/>
    <w:rsid w:val="006535FA"/>
    <w:rsid w:val="00653807"/>
    <w:rsid w:val="006539AD"/>
    <w:rsid w:val="006543B3"/>
    <w:rsid w:val="0065478B"/>
    <w:rsid w:val="00654AD1"/>
    <w:rsid w:val="00654EF1"/>
    <w:rsid w:val="00654F9A"/>
    <w:rsid w:val="006557B2"/>
    <w:rsid w:val="006557F3"/>
    <w:rsid w:val="00655809"/>
    <w:rsid w:val="00655F74"/>
    <w:rsid w:val="006563C7"/>
    <w:rsid w:val="0065680A"/>
    <w:rsid w:val="00656A45"/>
    <w:rsid w:val="00656E0E"/>
    <w:rsid w:val="00656E75"/>
    <w:rsid w:val="00657767"/>
    <w:rsid w:val="00657D57"/>
    <w:rsid w:val="006604D2"/>
    <w:rsid w:val="00660559"/>
    <w:rsid w:val="00660773"/>
    <w:rsid w:val="00660ADF"/>
    <w:rsid w:val="00661035"/>
    <w:rsid w:val="00661A24"/>
    <w:rsid w:val="00661C0C"/>
    <w:rsid w:val="00661ED1"/>
    <w:rsid w:val="00662041"/>
    <w:rsid w:val="006620BB"/>
    <w:rsid w:val="0066218D"/>
    <w:rsid w:val="006625C5"/>
    <w:rsid w:val="00662BFD"/>
    <w:rsid w:val="00663392"/>
    <w:rsid w:val="00663407"/>
    <w:rsid w:val="006637BE"/>
    <w:rsid w:val="0066410B"/>
    <w:rsid w:val="00664140"/>
    <w:rsid w:val="00664195"/>
    <w:rsid w:val="00664219"/>
    <w:rsid w:val="006647DE"/>
    <w:rsid w:val="0066484D"/>
    <w:rsid w:val="006648FA"/>
    <w:rsid w:val="00664D9A"/>
    <w:rsid w:val="00664E70"/>
    <w:rsid w:val="00664F90"/>
    <w:rsid w:val="00664FAC"/>
    <w:rsid w:val="00665493"/>
    <w:rsid w:val="00665645"/>
    <w:rsid w:val="00666215"/>
    <w:rsid w:val="0066689B"/>
    <w:rsid w:val="00666A74"/>
    <w:rsid w:val="00666B4C"/>
    <w:rsid w:val="00667107"/>
    <w:rsid w:val="00667112"/>
    <w:rsid w:val="006673A6"/>
    <w:rsid w:val="0066740A"/>
    <w:rsid w:val="00667623"/>
    <w:rsid w:val="006678C5"/>
    <w:rsid w:val="00667B3A"/>
    <w:rsid w:val="00667FC7"/>
    <w:rsid w:val="00671270"/>
    <w:rsid w:val="00671715"/>
    <w:rsid w:val="00671A9D"/>
    <w:rsid w:val="00671D0E"/>
    <w:rsid w:val="0067217E"/>
    <w:rsid w:val="006721E7"/>
    <w:rsid w:val="006725CD"/>
    <w:rsid w:val="00672ED9"/>
    <w:rsid w:val="006732B5"/>
    <w:rsid w:val="0067343D"/>
    <w:rsid w:val="00673507"/>
    <w:rsid w:val="006737F8"/>
    <w:rsid w:val="00674638"/>
    <w:rsid w:val="00674C6A"/>
    <w:rsid w:val="0067508F"/>
    <w:rsid w:val="006755BC"/>
    <w:rsid w:val="00675946"/>
    <w:rsid w:val="00676519"/>
    <w:rsid w:val="0067662B"/>
    <w:rsid w:val="00676BB8"/>
    <w:rsid w:val="00677CAF"/>
    <w:rsid w:val="00677E26"/>
    <w:rsid w:val="006802D7"/>
    <w:rsid w:val="00680308"/>
    <w:rsid w:val="00680573"/>
    <w:rsid w:val="0068069F"/>
    <w:rsid w:val="00680CB1"/>
    <w:rsid w:val="0068129D"/>
    <w:rsid w:val="006812E1"/>
    <w:rsid w:val="006813EE"/>
    <w:rsid w:val="00681CC3"/>
    <w:rsid w:val="00681F7D"/>
    <w:rsid w:val="00682063"/>
    <w:rsid w:val="006820FB"/>
    <w:rsid w:val="006822B2"/>
    <w:rsid w:val="00682316"/>
    <w:rsid w:val="006826F7"/>
    <w:rsid w:val="006828FC"/>
    <w:rsid w:val="00682B85"/>
    <w:rsid w:val="0068309A"/>
    <w:rsid w:val="006839CE"/>
    <w:rsid w:val="00683B0F"/>
    <w:rsid w:val="00684069"/>
    <w:rsid w:val="006841B4"/>
    <w:rsid w:val="006850C2"/>
    <w:rsid w:val="00685636"/>
    <w:rsid w:val="00685BF4"/>
    <w:rsid w:val="00685E50"/>
    <w:rsid w:val="0068621C"/>
    <w:rsid w:val="0068723A"/>
    <w:rsid w:val="006873CD"/>
    <w:rsid w:val="006876F8"/>
    <w:rsid w:val="006879F0"/>
    <w:rsid w:val="00691103"/>
    <w:rsid w:val="0069115D"/>
    <w:rsid w:val="00691263"/>
    <w:rsid w:val="00691501"/>
    <w:rsid w:val="00691818"/>
    <w:rsid w:val="00691E61"/>
    <w:rsid w:val="00691FCE"/>
    <w:rsid w:val="006925B6"/>
    <w:rsid w:val="006925F1"/>
    <w:rsid w:val="00692E91"/>
    <w:rsid w:val="00693063"/>
    <w:rsid w:val="00693067"/>
    <w:rsid w:val="006936DD"/>
    <w:rsid w:val="00693A33"/>
    <w:rsid w:val="00693CEE"/>
    <w:rsid w:val="006947EB"/>
    <w:rsid w:val="00694944"/>
    <w:rsid w:val="00695048"/>
    <w:rsid w:val="006955AA"/>
    <w:rsid w:val="0069572F"/>
    <w:rsid w:val="00695BDF"/>
    <w:rsid w:val="00695D93"/>
    <w:rsid w:val="00695EAF"/>
    <w:rsid w:val="0069669F"/>
    <w:rsid w:val="00697BC1"/>
    <w:rsid w:val="00697C26"/>
    <w:rsid w:val="006A0277"/>
    <w:rsid w:val="006A0672"/>
    <w:rsid w:val="006A0E7B"/>
    <w:rsid w:val="006A116F"/>
    <w:rsid w:val="006A1396"/>
    <w:rsid w:val="006A17A5"/>
    <w:rsid w:val="006A1B45"/>
    <w:rsid w:val="006A1CFF"/>
    <w:rsid w:val="006A1F06"/>
    <w:rsid w:val="006A2476"/>
    <w:rsid w:val="006A24A4"/>
    <w:rsid w:val="006A2AB9"/>
    <w:rsid w:val="006A347B"/>
    <w:rsid w:val="006A3606"/>
    <w:rsid w:val="006A3B5C"/>
    <w:rsid w:val="006A3E86"/>
    <w:rsid w:val="006A45A7"/>
    <w:rsid w:val="006A4731"/>
    <w:rsid w:val="006A4C21"/>
    <w:rsid w:val="006A4C73"/>
    <w:rsid w:val="006A4DEE"/>
    <w:rsid w:val="006A523F"/>
    <w:rsid w:val="006A555A"/>
    <w:rsid w:val="006A56ED"/>
    <w:rsid w:val="006A57BC"/>
    <w:rsid w:val="006A5BA5"/>
    <w:rsid w:val="006A5CD6"/>
    <w:rsid w:val="006A5F82"/>
    <w:rsid w:val="006A6079"/>
    <w:rsid w:val="006A65E9"/>
    <w:rsid w:val="006A6A0E"/>
    <w:rsid w:val="006A6F52"/>
    <w:rsid w:val="006A71A3"/>
    <w:rsid w:val="006A744E"/>
    <w:rsid w:val="006A7477"/>
    <w:rsid w:val="006A75B6"/>
    <w:rsid w:val="006A769C"/>
    <w:rsid w:val="006A781E"/>
    <w:rsid w:val="006A7879"/>
    <w:rsid w:val="006A7C82"/>
    <w:rsid w:val="006B09D8"/>
    <w:rsid w:val="006B0CE8"/>
    <w:rsid w:val="006B138D"/>
    <w:rsid w:val="006B163D"/>
    <w:rsid w:val="006B21FD"/>
    <w:rsid w:val="006B234F"/>
    <w:rsid w:val="006B26AB"/>
    <w:rsid w:val="006B27A5"/>
    <w:rsid w:val="006B29FE"/>
    <w:rsid w:val="006B37B4"/>
    <w:rsid w:val="006B42C5"/>
    <w:rsid w:val="006B48DD"/>
    <w:rsid w:val="006B4BF5"/>
    <w:rsid w:val="006B5402"/>
    <w:rsid w:val="006B545A"/>
    <w:rsid w:val="006B55FC"/>
    <w:rsid w:val="006B5E71"/>
    <w:rsid w:val="006B6233"/>
    <w:rsid w:val="006B7027"/>
    <w:rsid w:val="006B7664"/>
    <w:rsid w:val="006B7ACD"/>
    <w:rsid w:val="006B7C4F"/>
    <w:rsid w:val="006C0B80"/>
    <w:rsid w:val="006C0CFA"/>
    <w:rsid w:val="006C0FAC"/>
    <w:rsid w:val="006C127A"/>
    <w:rsid w:val="006C1B05"/>
    <w:rsid w:val="006C236A"/>
    <w:rsid w:val="006C252F"/>
    <w:rsid w:val="006C27C1"/>
    <w:rsid w:val="006C29DB"/>
    <w:rsid w:val="006C38F5"/>
    <w:rsid w:val="006C44D1"/>
    <w:rsid w:val="006C45D8"/>
    <w:rsid w:val="006C48FB"/>
    <w:rsid w:val="006C4A35"/>
    <w:rsid w:val="006C5105"/>
    <w:rsid w:val="006C5381"/>
    <w:rsid w:val="006C5413"/>
    <w:rsid w:val="006C5583"/>
    <w:rsid w:val="006C574F"/>
    <w:rsid w:val="006C5F32"/>
    <w:rsid w:val="006C65DC"/>
    <w:rsid w:val="006C6C46"/>
    <w:rsid w:val="006C6C8E"/>
    <w:rsid w:val="006C7005"/>
    <w:rsid w:val="006C712D"/>
    <w:rsid w:val="006C7BD2"/>
    <w:rsid w:val="006D0332"/>
    <w:rsid w:val="006D07F8"/>
    <w:rsid w:val="006D094D"/>
    <w:rsid w:val="006D11F5"/>
    <w:rsid w:val="006D1578"/>
    <w:rsid w:val="006D1B18"/>
    <w:rsid w:val="006D2847"/>
    <w:rsid w:val="006D29B7"/>
    <w:rsid w:val="006D2EF7"/>
    <w:rsid w:val="006D3129"/>
    <w:rsid w:val="006D3D2F"/>
    <w:rsid w:val="006D41EE"/>
    <w:rsid w:val="006D46FE"/>
    <w:rsid w:val="006D471F"/>
    <w:rsid w:val="006D477B"/>
    <w:rsid w:val="006D4F19"/>
    <w:rsid w:val="006D51BC"/>
    <w:rsid w:val="006D5DAF"/>
    <w:rsid w:val="006D65B6"/>
    <w:rsid w:val="006D6763"/>
    <w:rsid w:val="006D7243"/>
    <w:rsid w:val="006D7729"/>
    <w:rsid w:val="006D7D1C"/>
    <w:rsid w:val="006E004C"/>
    <w:rsid w:val="006E011A"/>
    <w:rsid w:val="006E0273"/>
    <w:rsid w:val="006E0383"/>
    <w:rsid w:val="006E06D8"/>
    <w:rsid w:val="006E12FA"/>
    <w:rsid w:val="006E1390"/>
    <w:rsid w:val="006E1543"/>
    <w:rsid w:val="006E2197"/>
    <w:rsid w:val="006E2B26"/>
    <w:rsid w:val="006E2D9F"/>
    <w:rsid w:val="006E2E24"/>
    <w:rsid w:val="006E3150"/>
    <w:rsid w:val="006E32E0"/>
    <w:rsid w:val="006E3FAD"/>
    <w:rsid w:val="006E4181"/>
    <w:rsid w:val="006E4219"/>
    <w:rsid w:val="006E4332"/>
    <w:rsid w:val="006E4CCE"/>
    <w:rsid w:val="006E52AC"/>
    <w:rsid w:val="006E5D33"/>
    <w:rsid w:val="006E5F3D"/>
    <w:rsid w:val="006E63F5"/>
    <w:rsid w:val="006E6400"/>
    <w:rsid w:val="006E7019"/>
    <w:rsid w:val="006E7113"/>
    <w:rsid w:val="006E75E7"/>
    <w:rsid w:val="006E7B78"/>
    <w:rsid w:val="006E7E03"/>
    <w:rsid w:val="006F002E"/>
    <w:rsid w:val="006F04DC"/>
    <w:rsid w:val="006F061F"/>
    <w:rsid w:val="006F0CDD"/>
    <w:rsid w:val="006F0F4A"/>
    <w:rsid w:val="006F1130"/>
    <w:rsid w:val="006F1BCE"/>
    <w:rsid w:val="006F2082"/>
    <w:rsid w:val="006F2902"/>
    <w:rsid w:val="006F2CAB"/>
    <w:rsid w:val="006F34E2"/>
    <w:rsid w:val="006F354E"/>
    <w:rsid w:val="006F3618"/>
    <w:rsid w:val="006F3A35"/>
    <w:rsid w:val="006F3B24"/>
    <w:rsid w:val="006F41A8"/>
    <w:rsid w:val="006F49E6"/>
    <w:rsid w:val="006F4A13"/>
    <w:rsid w:val="006F4C3F"/>
    <w:rsid w:val="006F5164"/>
    <w:rsid w:val="006F5257"/>
    <w:rsid w:val="006F556E"/>
    <w:rsid w:val="006F56ED"/>
    <w:rsid w:val="006F57A4"/>
    <w:rsid w:val="006F5D6D"/>
    <w:rsid w:val="006F5DDA"/>
    <w:rsid w:val="006F5F96"/>
    <w:rsid w:val="006F6540"/>
    <w:rsid w:val="006F661B"/>
    <w:rsid w:val="006F6C1E"/>
    <w:rsid w:val="006F6E72"/>
    <w:rsid w:val="006F7243"/>
    <w:rsid w:val="006F7949"/>
    <w:rsid w:val="006F7B25"/>
    <w:rsid w:val="006F7BF8"/>
    <w:rsid w:val="00700922"/>
    <w:rsid w:val="00700C4E"/>
    <w:rsid w:val="00700DD7"/>
    <w:rsid w:val="00700FCC"/>
    <w:rsid w:val="00701129"/>
    <w:rsid w:val="007011AB"/>
    <w:rsid w:val="007015D1"/>
    <w:rsid w:val="007019A4"/>
    <w:rsid w:val="007023D9"/>
    <w:rsid w:val="0070253A"/>
    <w:rsid w:val="007026C9"/>
    <w:rsid w:val="00703226"/>
    <w:rsid w:val="00703540"/>
    <w:rsid w:val="0070419A"/>
    <w:rsid w:val="007041E5"/>
    <w:rsid w:val="00704395"/>
    <w:rsid w:val="00704A1A"/>
    <w:rsid w:val="00704AEA"/>
    <w:rsid w:val="00705C60"/>
    <w:rsid w:val="0070623B"/>
    <w:rsid w:val="007063B3"/>
    <w:rsid w:val="007066A9"/>
    <w:rsid w:val="0070784E"/>
    <w:rsid w:val="0070791A"/>
    <w:rsid w:val="00707DE3"/>
    <w:rsid w:val="00710476"/>
    <w:rsid w:val="00710B57"/>
    <w:rsid w:val="00710C5C"/>
    <w:rsid w:val="00710F1C"/>
    <w:rsid w:val="0071107B"/>
    <w:rsid w:val="0071149B"/>
    <w:rsid w:val="00711635"/>
    <w:rsid w:val="00711799"/>
    <w:rsid w:val="00712878"/>
    <w:rsid w:val="0071303F"/>
    <w:rsid w:val="007136A1"/>
    <w:rsid w:val="00713789"/>
    <w:rsid w:val="00713D97"/>
    <w:rsid w:val="00714071"/>
    <w:rsid w:val="007143A1"/>
    <w:rsid w:val="00714423"/>
    <w:rsid w:val="00714EC0"/>
    <w:rsid w:val="00715189"/>
    <w:rsid w:val="0071568A"/>
    <w:rsid w:val="00715A6A"/>
    <w:rsid w:val="0071607D"/>
    <w:rsid w:val="007160D8"/>
    <w:rsid w:val="00716251"/>
    <w:rsid w:val="0071667E"/>
    <w:rsid w:val="00716EC8"/>
    <w:rsid w:val="00717386"/>
    <w:rsid w:val="007176CA"/>
    <w:rsid w:val="007176DD"/>
    <w:rsid w:val="007177A2"/>
    <w:rsid w:val="0071792D"/>
    <w:rsid w:val="00717961"/>
    <w:rsid w:val="00717EFC"/>
    <w:rsid w:val="00720073"/>
    <w:rsid w:val="00720359"/>
    <w:rsid w:val="00720B18"/>
    <w:rsid w:val="00720D84"/>
    <w:rsid w:val="00721649"/>
    <w:rsid w:val="007218F4"/>
    <w:rsid w:val="00721B4E"/>
    <w:rsid w:val="007221B5"/>
    <w:rsid w:val="00722797"/>
    <w:rsid w:val="0072345D"/>
    <w:rsid w:val="00723780"/>
    <w:rsid w:val="00723DC6"/>
    <w:rsid w:val="00723FF1"/>
    <w:rsid w:val="007242CE"/>
    <w:rsid w:val="00724DD5"/>
    <w:rsid w:val="007250DA"/>
    <w:rsid w:val="0072547F"/>
    <w:rsid w:val="007255D3"/>
    <w:rsid w:val="007256D1"/>
    <w:rsid w:val="00725E9C"/>
    <w:rsid w:val="00725EA0"/>
    <w:rsid w:val="00725F0D"/>
    <w:rsid w:val="007264C4"/>
    <w:rsid w:val="007267FD"/>
    <w:rsid w:val="0072792C"/>
    <w:rsid w:val="00727B63"/>
    <w:rsid w:val="00727B7C"/>
    <w:rsid w:val="00727CF6"/>
    <w:rsid w:val="00727DEC"/>
    <w:rsid w:val="00727F1F"/>
    <w:rsid w:val="007301CA"/>
    <w:rsid w:val="0073067B"/>
    <w:rsid w:val="00731268"/>
    <w:rsid w:val="007312BB"/>
    <w:rsid w:val="007314CD"/>
    <w:rsid w:val="00731859"/>
    <w:rsid w:val="00731B15"/>
    <w:rsid w:val="00731CE7"/>
    <w:rsid w:val="007324FB"/>
    <w:rsid w:val="00732742"/>
    <w:rsid w:val="007329FE"/>
    <w:rsid w:val="00732A9F"/>
    <w:rsid w:val="00732D0A"/>
    <w:rsid w:val="00733CA5"/>
    <w:rsid w:val="007343B5"/>
    <w:rsid w:val="00734A7F"/>
    <w:rsid w:val="007350AF"/>
    <w:rsid w:val="007352A7"/>
    <w:rsid w:val="00735B27"/>
    <w:rsid w:val="00735D66"/>
    <w:rsid w:val="00736271"/>
    <w:rsid w:val="00736695"/>
    <w:rsid w:val="00736C05"/>
    <w:rsid w:val="00736F8B"/>
    <w:rsid w:val="007371BB"/>
    <w:rsid w:val="0073726C"/>
    <w:rsid w:val="00737313"/>
    <w:rsid w:val="00737491"/>
    <w:rsid w:val="00737B2E"/>
    <w:rsid w:val="0074000E"/>
    <w:rsid w:val="007400AE"/>
    <w:rsid w:val="00740E4C"/>
    <w:rsid w:val="007412C9"/>
    <w:rsid w:val="0074141C"/>
    <w:rsid w:val="00741940"/>
    <w:rsid w:val="00741B3F"/>
    <w:rsid w:val="00742048"/>
    <w:rsid w:val="007425E9"/>
    <w:rsid w:val="00742B29"/>
    <w:rsid w:val="00742D90"/>
    <w:rsid w:val="00742E60"/>
    <w:rsid w:val="00742E80"/>
    <w:rsid w:val="00743205"/>
    <w:rsid w:val="00743656"/>
    <w:rsid w:val="007443A3"/>
    <w:rsid w:val="00744FD8"/>
    <w:rsid w:val="00745B97"/>
    <w:rsid w:val="00745FA5"/>
    <w:rsid w:val="00746793"/>
    <w:rsid w:val="00746BA1"/>
    <w:rsid w:val="00746BE5"/>
    <w:rsid w:val="00746C85"/>
    <w:rsid w:val="00747AAF"/>
    <w:rsid w:val="00747EEE"/>
    <w:rsid w:val="00750068"/>
    <w:rsid w:val="00750335"/>
    <w:rsid w:val="007503F6"/>
    <w:rsid w:val="007503F9"/>
    <w:rsid w:val="00750506"/>
    <w:rsid w:val="00750575"/>
    <w:rsid w:val="0075074E"/>
    <w:rsid w:val="0075075F"/>
    <w:rsid w:val="00750C5F"/>
    <w:rsid w:val="007513D0"/>
    <w:rsid w:val="00751A0A"/>
    <w:rsid w:val="00752718"/>
    <w:rsid w:val="00752C76"/>
    <w:rsid w:val="00752D23"/>
    <w:rsid w:val="00752DEF"/>
    <w:rsid w:val="007539D7"/>
    <w:rsid w:val="00753F35"/>
    <w:rsid w:val="00754261"/>
    <w:rsid w:val="00754474"/>
    <w:rsid w:val="00754DFD"/>
    <w:rsid w:val="00755516"/>
    <w:rsid w:val="0075588E"/>
    <w:rsid w:val="00755C09"/>
    <w:rsid w:val="00755C98"/>
    <w:rsid w:val="00755E97"/>
    <w:rsid w:val="007567BA"/>
    <w:rsid w:val="0075687E"/>
    <w:rsid w:val="00756924"/>
    <w:rsid w:val="00756C2F"/>
    <w:rsid w:val="0075731B"/>
    <w:rsid w:val="0075784D"/>
    <w:rsid w:val="00760098"/>
    <w:rsid w:val="00760793"/>
    <w:rsid w:val="00760ED8"/>
    <w:rsid w:val="0076104A"/>
    <w:rsid w:val="00761715"/>
    <w:rsid w:val="00761D57"/>
    <w:rsid w:val="007620AD"/>
    <w:rsid w:val="00762245"/>
    <w:rsid w:val="007626D3"/>
    <w:rsid w:val="007627DF"/>
    <w:rsid w:val="0076285D"/>
    <w:rsid w:val="00763008"/>
    <w:rsid w:val="007634B2"/>
    <w:rsid w:val="00763576"/>
    <w:rsid w:val="0076393F"/>
    <w:rsid w:val="00763990"/>
    <w:rsid w:val="00763A17"/>
    <w:rsid w:val="00763D80"/>
    <w:rsid w:val="00763DCD"/>
    <w:rsid w:val="00764343"/>
    <w:rsid w:val="0076486D"/>
    <w:rsid w:val="00764923"/>
    <w:rsid w:val="00764AF0"/>
    <w:rsid w:val="00764D2C"/>
    <w:rsid w:val="00764FCB"/>
    <w:rsid w:val="00765404"/>
    <w:rsid w:val="00765A9E"/>
    <w:rsid w:val="00765D45"/>
    <w:rsid w:val="00765F8E"/>
    <w:rsid w:val="00765FAC"/>
    <w:rsid w:val="00766548"/>
    <w:rsid w:val="00766749"/>
    <w:rsid w:val="00766D49"/>
    <w:rsid w:val="00766DBE"/>
    <w:rsid w:val="00767E76"/>
    <w:rsid w:val="0077030B"/>
    <w:rsid w:val="00770694"/>
    <w:rsid w:val="00771574"/>
    <w:rsid w:val="00771956"/>
    <w:rsid w:val="007727E9"/>
    <w:rsid w:val="00772A44"/>
    <w:rsid w:val="00772A50"/>
    <w:rsid w:val="00772E45"/>
    <w:rsid w:val="007730E5"/>
    <w:rsid w:val="00773623"/>
    <w:rsid w:val="00773F1C"/>
    <w:rsid w:val="00774963"/>
    <w:rsid w:val="00775047"/>
    <w:rsid w:val="0077507B"/>
    <w:rsid w:val="00775EE9"/>
    <w:rsid w:val="00776389"/>
    <w:rsid w:val="007766F9"/>
    <w:rsid w:val="007768B6"/>
    <w:rsid w:val="00776EBD"/>
    <w:rsid w:val="00776F2D"/>
    <w:rsid w:val="0077775A"/>
    <w:rsid w:val="007804CD"/>
    <w:rsid w:val="00780B5E"/>
    <w:rsid w:val="00780DC5"/>
    <w:rsid w:val="00781403"/>
    <w:rsid w:val="007818AF"/>
    <w:rsid w:val="00782089"/>
    <w:rsid w:val="007827E6"/>
    <w:rsid w:val="00782D3E"/>
    <w:rsid w:val="00784032"/>
    <w:rsid w:val="00784782"/>
    <w:rsid w:val="00784EC2"/>
    <w:rsid w:val="00784F92"/>
    <w:rsid w:val="007850CA"/>
    <w:rsid w:val="00785A0B"/>
    <w:rsid w:val="00786015"/>
    <w:rsid w:val="00786A78"/>
    <w:rsid w:val="00787792"/>
    <w:rsid w:val="00787DBE"/>
    <w:rsid w:val="00787F58"/>
    <w:rsid w:val="00790616"/>
    <w:rsid w:val="0079077D"/>
    <w:rsid w:val="007909F4"/>
    <w:rsid w:val="00790BD6"/>
    <w:rsid w:val="00791966"/>
    <w:rsid w:val="00791B35"/>
    <w:rsid w:val="00791B3A"/>
    <w:rsid w:val="00791DBF"/>
    <w:rsid w:val="00791FDB"/>
    <w:rsid w:val="00791FF5"/>
    <w:rsid w:val="00792047"/>
    <w:rsid w:val="007922FC"/>
    <w:rsid w:val="00792A08"/>
    <w:rsid w:val="00792BC6"/>
    <w:rsid w:val="00792EAD"/>
    <w:rsid w:val="0079517D"/>
    <w:rsid w:val="007952B3"/>
    <w:rsid w:val="00795A38"/>
    <w:rsid w:val="00795FB6"/>
    <w:rsid w:val="00796307"/>
    <w:rsid w:val="007965D9"/>
    <w:rsid w:val="00796931"/>
    <w:rsid w:val="00796BA9"/>
    <w:rsid w:val="00796CBD"/>
    <w:rsid w:val="007A066B"/>
    <w:rsid w:val="007A0CB1"/>
    <w:rsid w:val="007A10EF"/>
    <w:rsid w:val="007A1480"/>
    <w:rsid w:val="007A169C"/>
    <w:rsid w:val="007A19DC"/>
    <w:rsid w:val="007A1A2E"/>
    <w:rsid w:val="007A1B54"/>
    <w:rsid w:val="007A1F8F"/>
    <w:rsid w:val="007A263A"/>
    <w:rsid w:val="007A2865"/>
    <w:rsid w:val="007A2F5E"/>
    <w:rsid w:val="007A34D9"/>
    <w:rsid w:val="007A396A"/>
    <w:rsid w:val="007A3E37"/>
    <w:rsid w:val="007A4369"/>
    <w:rsid w:val="007A49F3"/>
    <w:rsid w:val="007A4A98"/>
    <w:rsid w:val="007A4FF1"/>
    <w:rsid w:val="007A592D"/>
    <w:rsid w:val="007A5A2D"/>
    <w:rsid w:val="007A5DF4"/>
    <w:rsid w:val="007A5F72"/>
    <w:rsid w:val="007A60A6"/>
    <w:rsid w:val="007A653A"/>
    <w:rsid w:val="007A66D1"/>
    <w:rsid w:val="007A6991"/>
    <w:rsid w:val="007A6AB9"/>
    <w:rsid w:val="007A6C74"/>
    <w:rsid w:val="007A7560"/>
    <w:rsid w:val="007A7915"/>
    <w:rsid w:val="007B0019"/>
    <w:rsid w:val="007B0070"/>
    <w:rsid w:val="007B0305"/>
    <w:rsid w:val="007B042B"/>
    <w:rsid w:val="007B0938"/>
    <w:rsid w:val="007B12F3"/>
    <w:rsid w:val="007B13E4"/>
    <w:rsid w:val="007B1B67"/>
    <w:rsid w:val="007B2BC2"/>
    <w:rsid w:val="007B2C2D"/>
    <w:rsid w:val="007B344C"/>
    <w:rsid w:val="007B34B0"/>
    <w:rsid w:val="007B39BB"/>
    <w:rsid w:val="007B3CBC"/>
    <w:rsid w:val="007B3D01"/>
    <w:rsid w:val="007B3D05"/>
    <w:rsid w:val="007B454C"/>
    <w:rsid w:val="007B4785"/>
    <w:rsid w:val="007B4C08"/>
    <w:rsid w:val="007B4D50"/>
    <w:rsid w:val="007B545E"/>
    <w:rsid w:val="007B5AB6"/>
    <w:rsid w:val="007B61B7"/>
    <w:rsid w:val="007B6598"/>
    <w:rsid w:val="007B6F69"/>
    <w:rsid w:val="007B732E"/>
    <w:rsid w:val="007C003A"/>
    <w:rsid w:val="007C015F"/>
    <w:rsid w:val="007C061D"/>
    <w:rsid w:val="007C0B6A"/>
    <w:rsid w:val="007C0C87"/>
    <w:rsid w:val="007C0E7F"/>
    <w:rsid w:val="007C0F53"/>
    <w:rsid w:val="007C1AA6"/>
    <w:rsid w:val="007C1E05"/>
    <w:rsid w:val="007C28D8"/>
    <w:rsid w:val="007C2BD5"/>
    <w:rsid w:val="007C3AEE"/>
    <w:rsid w:val="007C3B44"/>
    <w:rsid w:val="007C3B8A"/>
    <w:rsid w:val="007C3D1E"/>
    <w:rsid w:val="007C3D26"/>
    <w:rsid w:val="007C44E3"/>
    <w:rsid w:val="007C4C92"/>
    <w:rsid w:val="007C56BB"/>
    <w:rsid w:val="007C6AF6"/>
    <w:rsid w:val="007C6BE6"/>
    <w:rsid w:val="007C79B5"/>
    <w:rsid w:val="007C7A1D"/>
    <w:rsid w:val="007C7D73"/>
    <w:rsid w:val="007C7DC7"/>
    <w:rsid w:val="007C7FB5"/>
    <w:rsid w:val="007D0798"/>
    <w:rsid w:val="007D0E60"/>
    <w:rsid w:val="007D1117"/>
    <w:rsid w:val="007D1426"/>
    <w:rsid w:val="007D1447"/>
    <w:rsid w:val="007D150C"/>
    <w:rsid w:val="007D15EF"/>
    <w:rsid w:val="007D1A66"/>
    <w:rsid w:val="007D1AE0"/>
    <w:rsid w:val="007D2036"/>
    <w:rsid w:val="007D29C4"/>
    <w:rsid w:val="007D31F0"/>
    <w:rsid w:val="007D33C7"/>
    <w:rsid w:val="007D3B75"/>
    <w:rsid w:val="007D3C44"/>
    <w:rsid w:val="007D3EAF"/>
    <w:rsid w:val="007D457D"/>
    <w:rsid w:val="007D4E2F"/>
    <w:rsid w:val="007D52A0"/>
    <w:rsid w:val="007D55DC"/>
    <w:rsid w:val="007D566E"/>
    <w:rsid w:val="007D5708"/>
    <w:rsid w:val="007D57B9"/>
    <w:rsid w:val="007D5822"/>
    <w:rsid w:val="007D5A3C"/>
    <w:rsid w:val="007D5BF8"/>
    <w:rsid w:val="007D5CFC"/>
    <w:rsid w:val="007D5DF9"/>
    <w:rsid w:val="007D61AB"/>
    <w:rsid w:val="007D6984"/>
    <w:rsid w:val="007D6C3B"/>
    <w:rsid w:val="007D6FA9"/>
    <w:rsid w:val="007D707D"/>
    <w:rsid w:val="007D7137"/>
    <w:rsid w:val="007D7489"/>
    <w:rsid w:val="007D76ED"/>
    <w:rsid w:val="007E030C"/>
    <w:rsid w:val="007E055C"/>
    <w:rsid w:val="007E0996"/>
    <w:rsid w:val="007E1C4C"/>
    <w:rsid w:val="007E2017"/>
    <w:rsid w:val="007E27F7"/>
    <w:rsid w:val="007E32F1"/>
    <w:rsid w:val="007E3664"/>
    <w:rsid w:val="007E3A9B"/>
    <w:rsid w:val="007E3C92"/>
    <w:rsid w:val="007E3CC2"/>
    <w:rsid w:val="007E416D"/>
    <w:rsid w:val="007E4322"/>
    <w:rsid w:val="007E43DB"/>
    <w:rsid w:val="007E4535"/>
    <w:rsid w:val="007E468E"/>
    <w:rsid w:val="007E48A3"/>
    <w:rsid w:val="007E5144"/>
    <w:rsid w:val="007E51D1"/>
    <w:rsid w:val="007E545C"/>
    <w:rsid w:val="007E5479"/>
    <w:rsid w:val="007E5597"/>
    <w:rsid w:val="007E5B65"/>
    <w:rsid w:val="007E65EA"/>
    <w:rsid w:val="007E67E4"/>
    <w:rsid w:val="007E6FD1"/>
    <w:rsid w:val="007E7217"/>
    <w:rsid w:val="007E76A8"/>
    <w:rsid w:val="007E7BA3"/>
    <w:rsid w:val="007E7D31"/>
    <w:rsid w:val="007E7DA3"/>
    <w:rsid w:val="007F0130"/>
    <w:rsid w:val="007F031A"/>
    <w:rsid w:val="007F0568"/>
    <w:rsid w:val="007F0652"/>
    <w:rsid w:val="007F09F3"/>
    <w:rsid w:val="007F0ABF"/>
    <w:rsid w:val="007F0CC0"/>
    <w:rsid w:val="007F0E18"/>
    <w:rsid w:val="007F216D"/>
    <w:rsid w:val="007F26B3"/>
    <w:rsid w:val="007F2D83"/>
    <w:rsid w:val="007F425D"/>
    <w:rsid w:val="007F46E8"/>
    <w:rsid w:val="007F474C"/>
    <w:rsid w:val="007F49AD"/>
    <w:rsid w:val="007F4C7E"/>
    <w:rsid w:val="007F500C"/>
    <w:rsid w:val="007F561A"/>
    <w:rsid w:val="007F5898"/>
    <w:rsid w:val="007F611F"/>
    <w:rsid w:val="007F65DB"/>
    <w:rsid w:val="007F70CA"/>
    <w:rsid w:val="007F7305"/>
    <w:rsid w:val="007F7577"/>
    <w:rsid w:val="0080025D"/>
    <w:rsid w:val="00800426"/>
    <w:rsid w:val="008009F1"/>
    <w:rsid w:val="00800A79"/>
    <w:rsid w:val="00801DEA"/>
    <w:rsid w:val="00801E18"/>
    <w:rsid w:val="0080286F"/>
    <w:rsid w:val="00802AEA"/>
    <w:rsid w:val="0080304D"/>
    <w:rsid w:val="008030AC"/>
    <w:rsid w:val="008031C4"/>
    <w:rsid w:val="008033BD"/>
    <w:rsid w:val="00803772"/>
    <w:rsid w:val="008037AE"/>
    <w:rsid w:val="0080389F"/>
    <w:rsid w:val="00803B1A"/>
    <w:rsid w:val="00804299"/>
    <w:rsid w:val="0080523D"/>
    <w:rsid w:val="008057A7"/>
    <w:rsid w:val="0080697D"/>
    <w:rsid w:val="00806BFA"/>
    <w:rsid w:val="00807B49"/>
    <w:rsid w:val="00807DCF"/>
    <w:rsid w:val="0081011B"/>
    <w:rsid w:val="0081075A"/>
    <w:rsid w:val="00810C5C"/>
    <w:rsid w:val="00810C81"/>
    <w:rsid w:val="00811077"/>
    <w:rsid w:val="0081239B"/>
    <w:rsid w:val="00812A2F"/>
    <w:rsid w:val="00812BD2"/>
    <w:rsid w:val="00812C89"/>
    <w:rsid w:val="0081353D"/>
    <w:rsid w:val="008136EA"/>
    <w:rsid w:val="008137B8"/>
    <w:rsid w:val="00813F1A"/>
    <w:rsid w:val="00813F57"/>
    <w:rsid w:val="008141DF"/>
    <w:rsid w:val="00814276"/>
    <w:rsid w:val="008142C9"/>
    <w:rsid w:val="008143E9"/>
    <w:rsid w:val="0081454A"/>
    <w:rsid w:val="00814C46"/>
    <w:rsid w:val="00814CCD"/>
    <w:rsid w:val="00814F56"/>
    <w:rsid w:val="00815924"/>
    <w:rsid w:val="0081598C"/>
    <w:rsid w:val="00815F54"/>
    <w:rsid w:val="00816081"/>
    <w:rsid w:val="008160EE"/>
    <w:rsid w:val="008165F0"/>
    <w:rsid w:val="00816ABE"/>
    <w:rsid w:val="00816C9A"/>
    <w:rsid w:val="008173EC"/>
    <w:rsid w:val="008177D5"/>
    <w:rsid w:val="008178FD"/>
    <w:rsid w:val="00817C3C"/>
    <w:rsid w:val="00817C97"/>
    <w:rsid w:val="00820823"/>
    <w:rsid w:val="008210EC"/>
    <w:rsid w:val="00821A8D"/>
    <w:rsid w:val="008228AA"/>
    <w:rsid w:val="00822E4C"/>
    <w:rsid w:val="00823396"/>
    <w:rsid w:val="00823AEB"/>
    <w:rsid w:val="00823C4F"/>
    <w:rsid w:val="0082405C"/>
    <w:rsid w:val="00824297"/>
    <w:rsid w:val="008242CA"/>
    <w:rsid w:val="00824577"/>
    <w:rsid w:val="00824BAA"/>
    <w:rsid w:val="00824E4F"/>
    <w:rsid w:val="008254B9"/>
    <w:rsid w:val="0082556E"/>
    <w:rsid w:val="00825900"/>
    <w:rsid w:val="00825D3F"/>
    <w:rsid w:val="00826174"/>
    <w:rsid w:val="008267D9"/>
    <w:rsid w:val="00826D89"/>
    <w:rsid w:val="00827B01"/>
    <w:rsid w:val="00827D1F"/>
    <w:rsid w:val="00827E4B"/>
    <w:rsid w:val="0083079E"/>
    <w:rsid w:val="00830A62"/>
    <w:rsid w:val="00830D2F"/>
    <w:rsid w:val="008313AC"/>
    <w:rsid w:val="00831CC5"/>
    <w:rsid w:val="00831F11"/>
    <w:rsid w:val="00831F90"/>
    <w:rsid w:val="008321EF"/>
    <w:rsid w:val="00832279"/>
    <w:rsid w:val="00832490"/>
    <w:rsid w:val="0083255B"/>
    <w:rsid w:val="00832C70"/>
    <w:rsid w:val="00832C7B"/>
    <w:rsid w:val="00832D2B"/>
    <w:rsid w:val="00832E4E"/>
    <w:rsid w:val="0083300C"/>
    <w:rsid w:val="008330EF"/>
    <w:rsid w:val="0083331E"/>
    <w:rsid w:val="00833505"/>
    <w:rsid w:val="008335C6"/>
    <w:rsid w:val="0083422C"/>
    <w:rsid w:val="008343E7"/>
    <w:rsid w:val="00834E94"/>
    <w:rsid w:val="00835000"/>
    <w:rsid w:val="008351F2"/>
    <w:rsid w:val="008359AB"/>
    <w:rsid w:val="00836158"/>
    <w:rsid w:val="00836350"/>
    <w:rsid w:val="00836AF1"/>
    <w:rsid w:val="00836B59"/>
    <w:rsid w:val="00837106"/>
    <w:rsid w:val="00837803"/>
    <w:rsid w:val="008379C0"/>
    <w:rsid w:val="00837D77"/>
    <w:rsid w:val="00840318"/>
    <w:rsid w:val="008404E7"/>
    <w:rsid w:val="0084069E"/>
    <w:rsid w:val="00840EE7"/>
    <w:rsid w:val="008412B7"/>
    <w:rsid w:val="00842402"/>
    <w:rsid w:val="00842661"/>
    <w:rsid w:val="00842963"/>
    <w:rsid w:val="00842BD0"/>
    <w:rsid w:val="00842F7C"/>
    <w:rsid w:val="008430DF"/>
    <w:rsid w:val="0084320E"/>
    <w:rsid w:val="008433D6"/>
    <w:rsid w:val="008434E9"/>
    <w:rsid w:val="00843C4E"/>
    <w:rsid w:val="00844025"/>
    <w:rsid w:val="00844126"/>
    <w:rsid w:val="00844A13"/>
    <w:rsid w:val="00844A39"/>
    <w:rsid w:val="00844AF0"/>
    <w:rsid w:val="008454B9"/>
    <w:rsid w:val="00845578"/>
    <w:rsid w:val="008457AC"/>
    <w:rsid w:val="00845FF0"/>
    <w:rsid w:val="0084629C"/>
    <w:rsid w:val="00846486"/>
    <w:rsid w:val="0084689B"/>
    <w:rsid w:val="00846F6B"/>
    <w:rsid w:val="00847973"/>
    <w:rsid w:val="00847C2F"/>
    <w:rsid w:val="00847CF9"/>
    <w:rsid w:val="00847E73"/>
    <w:rsid w:val="008501C7"/>
    <w:rsid w:val="008507EF"/>
    <w:rsid w:val="00850B54"/>
    <w:rsid w:val="00850D6D"/>
    <w:rsid w:val="008510F8"/>
    <w:rsid w:val="0085181A"/>
    <w:rsid w:val="008518D8"/>
    <w:rsid w:val="00851990"/>
    <w:rsid w:val="00851E2B"/>
    <w:rsid w:val="00852498"/>
    <w:rsid w:val="00852BC7"/>
    <w:rsid w:val="00852C23"/>
    <w:rsid w:val="0085307D"/>
    <w:rsid w:val="00853E20"/>
    <w:rsid w:val="00853F56"/>
    <w:rsid w:val="00854510"/>
    <w:rsid w:val="0085481B"/>
    <w:rsid w:val="00854BFC"/>
    <w:rsid w:val="00854DBC"/>
    <w:rsid w:val="00855318"/>
    <w:rsid w:val="008556CA"/>
    <w:rsid w:val="00855947"/>
    <w:rsid w:val="00855D64"/>
    <w:rsid w:val="0085620C"/>
    <w:rsid w:val="008563B8"/>
    <w:rsid w:val="0085646A"/>
    <w:rsid w:val="0085666A"/>
    <w:rsid w:val="00856B69"/>
    <w:rsid w:val="00856C8E"/>
    <w:rsid w:val="00857088"/>
    <w:rsid w:val="0085733F"/>
    <w:rsid w:val="00857433"/>
    <w:rsid w:val="00857623"/>
    <w:rsid w:val="008576BD"/>
    <w:rsid w:val="008577B7"/>
    <w:rsid w:val="008579F6"/>
    <w:rsid w:val="00857D19"/>
    <w:rsid w:val="00860324"/>
    <w:rsid w:val="00860A3E"/>
    <w:rsid w:val="00860B0C"/>
    <w:rsid w:val="00860BA1"/>
    <w:rsid w:val="00860BB8"/>
    <w:rsid w:val="008610E8"/>
    <w:rsid w:val="008611B4"/>
    <w:rsid w:val="008612FE"/>
    <w:rsid w:val="00861373"/>
    <w:rsid w:val="0086138B"/>
    <w:rsid w:val="0086147E"/>
    <w:rsid w:val="008614AB"/>
    <w:rsid w:val="0086199E"/>
    <w:rsid w:val="008619FD"/>
    <w:rsid w:val="008620F2"/>
    <w:rsid w:val="008623A0"/>
    <w:rsid w:val="0086269A"/>
    <w:rsid w:val="00862964"/>
    <w:rsid w:val="008630D3"/>
    <w:rsid w:val="0086322B"/>
    <w:rsid w:val="00863692"/>
    <w:rsid w:val="0086376D"/>
    <w:rsid w:val="00864178"/>
    <w:rsid w:val="00864806"/>
    <w:rsid w:val="00864C85"/>
    <w:rsid w:val="00864FCD"/>
    <w:rsid w:val="00865123"/>
    <w:rsid w:val="00865437"/>
    <w:rsid w:val="008655E6"/>
    <w:rsid w:val="0086567F"/>
    <w:rsid w:val="00865762"/>
    <w:rsid w:val="008657E2"/>
    <w:rsid w:val="00865962"/>
    <w:rsid w:val="00865E0E"/>
    <w:rsid w:val="00865FD5"/>
    <w:rsid w:val="0086638F"/>
    <w:rsid w:val="0086668A"/>
    <w:rsid w:val="00866C15"/>
    <w:rsid w:val="00867512"/>
    <w:rsid w:val="0087022E"/>
    <w:rsid w:val="00870322"/>
    <w:rsid w:val="008707C3"/>
    <w:rsid w:val="00870B56"/>
    <w:rsid w:val="00871CDA"/>
    <w:rsid w:val="00872CE5"/>
    <w:rsid w:val="00872CF1"/>
    <w:rsid w:val="00873332"/>
    <w:rsid w:val="00873985"/>
    <w:rsid w:val="00873C8C"/>
    <w:rsid w:val="00874076"/>
    <w:rsid w:val="00874162"/>
    <w:rsid w:val="00874625"/>
    <w:rsid w:val="00874A0D"/>
    <w:rsid w:val="00874CA8"/>
    <w:rsid w:val="00874FFA"/>
    <w:rsid w:val="00875035"/>
    <w:rsid w:val="008752D4"/>
    <w:rsid w:val="00875B97"/>
    <w:rsid w:val="00875E7D"/>
    <w:rsid w:val="00876B7C"/>
    <w:rsid w:val="008771D5"/>
    <w:rsid w:val="008775D7"/>
    <w:rsid w:val="00877D63"/>
    <w:rsid w:val="00877D77"/>
    <w:rsid w:val="008805E2"/>
    <w:rsid w:val="008808E9"/>
    <w:rsid w:val="008808F7"/>
    <w:rsid w:val="008809B0"/>
    <w:rsid w:val="00880A77"/>
    <w:rsid w:val="00880F43"/>
    <w:rsid w:val="008810D7"/>
    <w:rsid w:val="0088113F"/>
    <w:rsid w:val="0088145F"/>
    <w:rsid w:val="00881944"/>
    <w:rsid w:val="0088209C"/>
    <w:rsid w:val="00882206"/>
    <w:rsid w:val="00882279"/>
    <w:rsid w:val="00882AE0"/>
    <w:rsid w:val="00882C2E"/>
    <w:rsid w:val="008830B5"/>
    <w:rsid w:val="00883940"/>
    <w:rsid w:val="00883A1F"/>
    <w:rsid w:val="00883E9C"/>
    <w:rsid w:val="0088443F"/>
    <w:rsid w:val="0088490F"/>
    <w:rsid w:val="0088494B"/>
    <w:rsid w:val="00884D5A"/>
    <w:rsid w:val="00884E21"/>
    <w:rsid w:val="008852E6"/>
    <w:rsid w:val="00885385"/>
    <w:rsid w:val="00885651"/>
    <w:rsid w:val="00885935"/>
    <w:rsid w:val="00885D30"/>
    <w:rsid w:val="00885DC9"/>
    <w:rsid w:val="00885FFC"/>
    <w:rsid w:val="00886CD1"/>
    <w:rsid w:val="00886FE7"/>
    <w:rsid w:val="0088735C"/>
    <w:rsid w:val="008901D1"/>
    <w:rsid w:val="008903A3"/>
    <w:rsid w:val="00890F54"/>
    <w:rsid w:val="00891270"/>
    <w:rsid w:val="0089130A"/>
    <w:rsid w:val="008913B6"/>
    <w:rsid w:val="008917D8"/>
    <w:rsid w:val="00891BBC"/>
    <w:rsid w:val="00891BF1"/>
    <w:rsid w:val="00891E86"/>
    <w:rsid w:val="00891F69"/>
    <w:rsid w:val="00892055"/>
    <w:rsid w:val="008920D9"/>
    <w:rsid w:val="00892B0E"/>
    <w:rsid w:val="00893332"/>
    <w:rsid w:val="008934FB"/>
    <w:rsid w:val="00893EF0"/>
    <w:rsid w:val="00894BD4"/>
    <w:rsid w:val="008957E9"/>
    <w:rsid w:val="00895848"/>
    <w:rsid w:val="00895965"/>
    <w:rsid w:val="00895A28"/>
    <w:rsid w:val="00895B0E"/>
    <w:rsid w:val="00895B21"/>
    <w:rsid w:val="0089640B"/>
    <w:rsid w:val="008967DC"/>
    <w:rsid w:val="0089687F"/>
    <w:rsid w:val="008978F4"/>
    <w:rsid w:val="00897D0F"/>
    <w:rsid w:val="00897DDF"/>
    <w:rsid w:val="008A017F"/>
    <w:rsid w:val="008A0D71"/>
    <w:rsid w:val="008A10F8"/>
    <w:rsid w:val="008A16B9"/>
    <w:rsid w:val="008A1FDA"/>
    <w:rsid w:val="008A208C"/>
    <w:rsid w:val="008A296E"/>
    <w:rsid w:val="008A2B0D"/>
    <w:rsid w:val="008A3367"/>
    <w:rsid w:val="008A348A"/>
    <w:rsid w:val="008A3B36"/>
    <w:rsid w:val="008A43D8"/>
    <w:rsid w:val="008A48C3"/>
    <w:rsid w:val="008A4B7F"/>
    <w:rsid w:val="008A5042"/>
    <w:rsid w:val="008A5673"/>
    <w:rsid w:val="008A57AF"/>
    <w:rsid w:val="008A5AEA"/>
    <w:rsid w:val="008A5EA5"/>
    <w:rsid w:val="008A6504"/>
    <w:rsid w:val="008A6AB7"/>
    <w:rsid w:val="008A6DC0"/>
    <w:rsid w:val="008A6FE8"/>
    <w:rsid w:val="008A6FFD"/>
    <w:rsid w:val="008A7461"/>
    <w:rsid w:val="008A77E8"/>
    <w:rsid w:val="008A79F8"/>
    <w:rsid w:val="008B03CD"/>
    <w:rsid w:val="008B06A9"/>
    <w:rsid w:val="008B0B78"/>
    <w:rsid w:val="008B1739"/>
    <w:rsid w:val="008B1E54"/>
    <w:rsid w:val="008B2310"/>
    <w:rsid w:val="008B29DB"/>
    <w:rsid w:val="008B2AA8"/>
    <w:rsid w:val="008B2D34"/>
    <w:rsid w:val="008B318B"/>
    <w:rsid w:val="008B331F"/>
    <w:rsid w:val="008B38A8"/>
    <w:rsid w:val="008B3F5B"/>
    <w:rsid w:val="008B413C"/>
    <w:rsid w:val="008B424D"/>
    <w:rsid w:val="008B445E"/>
    <w:rsid w:val="008B46DA"/>
    <w:rsid w:val="008B4C52"/>
    <w:rsid w:val="008B4F31"/>
    <w:rsid w:val="008B50F2"/>
    <w:rsid w:val="008B52EE"/>
    <w:rsid w:val="008B5A1D"/>
    <w:rsid w:val="008B6843"/>
    <w:rsid w:val="008B6DAD"/>
    <w:rsid w:val="008B6EF9"/>
    <w:rsid w:val="008B724C"/>
    <w:rsid w:val="008C02EE"/>
    <w:rsid w:val="008C051F"/>
    <w:rsid w:val="008C1666"/>
    <w:rsid w:val="008C181B"/>
    <w:rsid w:val="008C1851"/>
    <w:rsid w:val="008C1854"/>
    <w:rsid w:val="008C235A"/>
    <w:rsid w:val="008C29B2"/>
    <w:rsid w:val="008C2CC4"/>
    <w:rsid w:val="008C3707"/>
    <w:rsid w:val="008C3B42"/>
    <w:rsid w:val="008C3C6E"/>
    <w:rsid w:val="008C3DBB"/>
    <w:rsid w:val="008C4020"/>
    <w:rsid w:val="008C431A"/>
    <w:rsid w:val="008C4C16"/>
    <w:rsid w:val="008C5023"/>
    <w:rsid w:val="008C51D0"/>
    <w:rsid w:val="008C5464"/>
    <w:rsid w:val="008C54C3"/>
    <w:rsid w:val="008C55D9"/>
    <w:rsid w:val="008C5961"/>
    <w:rsid w:val="008C69FD"/>
    <w:rsid w:val="008C7620"/>
    <w:rsid w:val="008D0053"/>
    <w:rsid w:val="008D04FE"/>
    <w:rsid w:val="008D0AC9"/>
    <w:rsid w:val="008D0C5A"/>
    <w:rsid w:val="008D0D25"/>
    <w:rsid w:val="008D1828"/>
    <w:rsid w:val="008D18BF"/>
    <w:rsid w:val="008D1BFA"/>
    <w:rsid w:val="008D1D54"/>
    <w:rsid w:val="008D238B"/>
    <w:rsid w:val="008D2B19"/>
    <w:rsid w:val="008D2B3D"/>
    <w:rsid w:val="008D2C4F"/>
    <w:rsid w:val="008D3592"/>
    <w:rsid w:val="008D3816"/>
    <w:rsid w:val="008D38F5"/>
    <w:rsid w:val="008D3995"/>
    <w:rsid w:val="008D399F"/>
    <w:rsid w:val="008D3DFF"/>
    <w:rsid w:val="008D5453"/>
    <w:rsid w:val="008D5657"/>
    <w:rsid w:val="008D5F01"/>
    <w:rsid w:val="008D5F89"/>
    <w:rsid w:val="008D71FC"/>
    <w:rsid w:val="008E062D"/>
    <w:rsid w:val="008E07BD"/>
    <w:rsid w:val="008E126E"/>
    <w:rsid w:val="008E142C"/>
    <w:rsid w:val="008E1AFB"/>
    <w:rsid w:val="008E1BE9"/>
    <w:rsid w:val="008E1C70"/>
    <w:rsid w:val="008E2085"/>
    <w:rsid w:val="008E20D1"/>
    <w:rsid w:val="008E2F39"/>
    <w:rsid w:val="008E3111"/>
    <w:rsid w:val="008E327B"/>
    <w:rsid w:val="008E384E"/>
    <w:rsid w:val="008E3ECD"/>
    <w:rsid w:val="008E4052"/>
    <w:rsid w:val="008E421F"/>
    <w:rsid w:val="008E4423"/>
    <w:rsid w:val="008E44BB"/>
    <w:rsid w:val="008E5625"/>
    <w:rsid w:val="008E5AC3"/>
    <w:rsid w:val="008E5E47"/>
    <w:rsid w:val="008E5FDF"/>
    <w:rsid w:val="008E630D"/>
    <w:rsid w:val="008E6D0E"/>
    <w:rsid w:val="008E6DCE"/>
    <w:rsid w:val="008E71E0"/>
    <w:rsid w:val="008E79A7"/>
    <w:rsid w:val="008F0595"/>
    <w:rsid w:val="008F06AD"/>
    <w:rsid w:val="008F0CB1"/>
    <w:rsid w:val="008F0F86"/>
    <w:rsid w:val="008F112A"/>
    <w:rsid w:val="008F11B3"/>
    <w:rsid w:val="008F1249"/>
    <w:rsid w:val="008F167C"/>
    <w:rsid w:val="008F205B"/>
    <w:rsid w:val="008F2400"/>
    <w:rsid w:val="008F2B9F"/>
    <w:rsid w:val="008F2C56"/>
    <w:rsid w:val="008F2C59"/>
    <w:rsid w:val="008F2DC9"/>
    <w:rsid w:val="008F2FDB"/>
    <w:rsid w:val="008F31C5"/>
    <w:rsid w:val="008F3431"/>
    <w:rsid w:val="008F34A5"/>
    <w:rsid w:val="008F379C"/>
    <w:rsid w:val="008F3D1A"/>
    <w:rsid w:val="008F40A1"/>
    <w:rsid w:val="008F414E"/>
    <w:rsid w:val="008F4C83"/>
    <w:rsid w:val="008F4DDE"/>
    <w:rsid w:val="008F4F99"/>
    <w:rsid w:val="008F52C0"/>
    <w:rsid w:val="008F55DA"/>
    <w:rsid w:val="008F5851"/>
    <w:rsid w:val="008F5BAB"/>
    <w:rsid w:val="008F66FA"/>
    <w:rsid w:val="008F6A17"/>
    <w:rsid w:val="008F6ECB"/>
    <w:rsid w:val="008F6ECF"/>
    <w:rsid w:val="008FABDC"/>
    <w:rsid w:val="009001BC"/>
    <w:rsid w:val="00900346"/>
    <w:rsid w:val="009008C0"/>
    <w:rsid w:val="00900E72"/>
    <w:rsid w:val="009012A5"/>
    <w:rsid w:val="009013C3"/>
    <w:rsid w:val="009017EB"/>
    <w:rsid w:val="00901C68"/>
    <w:rsid w:val="00902380"/>
    <w:rsid w:val="00902488"/>
    <w:rsid w:val="00902F00"/>
    <w:rsid w:val="00903B31"/>
    <w:rsid w:val="00903ECF"/>
    <w:rsid w:val="00904202"/>
    <w:rsid w:val="00904691"/>
    <w:rsid w:val="00904DF8"/>
    <w:rsid w:val="0090533B"/>
    <w:rsid w:val="00905659"/>
    <w:rsid w:val="00905A34"/>
    <w:rsid w:val="00905A85"/>
    <w:rsid w:val="00905CED"/>
    <w:rsid w:val="00906560"/>
    <w:rsid w:val="009065E0"/>
    <w:rsid w:val="00907003"/>
    <w:rsid w:val="009071BD"/>
    <w:rsid w:val="00907F01"/>
    <w:rsid w:val="0091006D"/>
    <w:rsid w:val="009105B8"/>
    <w:rsid w:val="00910F54"/>
    <w:rsid w:val="00911592"/>
    <w:rsid w:val="00911DEF"/>
    <w:rsid w:val="00912311"/>
    <w:rsid w:val="009124AB"/>
    <w:rsid w:val="00912580"/>
    <w:rsid w:val="0091267B"/>
    <w:rsid w:val="00912F38"/>
    <w:rsid w:val="00913206"/>
    <w:rsid w:val="0091355F"/>
    <w:rsid w:val="0091421E"/>
    <w:rsid w:val="00914639"/>
    <w:rsid w:val="009148CB"/>
    <w:rsid w:val="009149E2"/>
    <w:rsid w:val="00914ABB"/>
    <w:rsid w:val="00914ACB"/>
    <w:rsid w:val="0091507C"/>
    <w:rsid w:val="009150CD"/>
    <w:rsid w:val="009152EE"/>
    <w:rsid w:val="009155B1"/>
    <w:rsid w:val="00915E44"/>
    <w:rsid w:val="0091614C"/>
    <w:rsid w:val="009161C5"/>
    <w:rsid w:val="009163E5"/>
    <w:rsid w:val="00916812"/>
    <w:rsid w:val="00916C56"/>
    <w:rsid w:val="00916FEC"/>
    <w:rsid w:val="00917283"/>
    <w:rsid w:val="009172D8"/>
    <w:rsid w:val="00917378"/>
    <w:rsid w:val="0091797C"/>
    <w:rsid w:val="00917D09"/>
    <w:rsid w:val="00917D5A"/>
    <w:rsid w:val="0092034D"/>
    <w:rsid w:val="009207B0"/>
    <w:rsid w:val="00920A78"/>
    <w:rsid w:val="00920BC3"/>
    <w:rsid w:val="00921152"/>
    <w:rsid w:val="0092171C"/>
    <w:rsid w:val="009217F9"/>
    <w:rsid w:val="00921CF1"/>
    <w:rsid w:val="0092218B"/>
    <w:rsid w:val="00922234"/>
    <w:rsid w:val="00922F1E"/>
    <w:rsid w:val="009242A4"/>
    <w:rsid w:val="009247CF"/>
    <w:rsid w:val="00924ACA"/>
    <w:rsid w:val="00924DB7"/>
    <w:rsid w:val="00925266"/>
    <w:rsid w:val="009253FF"/>
    <w:rsid w:val="009256A7"/>
    <w:rsid w:val="00925B72"/>
    <w:rsid w:val="00925C93"/>
    <w:rsid w:val="00925CC6"/>
    <w:rsid w:val="00925DB7"/>
    <w:rsid w:val="009265B1"/>
    <w:rsid w:val="00926766"/>
    <w:rsid w:val="00926B92"/>
    <w:rsid w:val="00926D0F"/>
    <w:rsid w:val="0092739E"/>
    <w:rsid w:val="00927881"/>
    <w:rsid w:val="00927BA0"/>
    <w:rsid w:val="00930943"/>
    <w:rsid w:val="00930CEE"/>
    <w:rsid w:val="00930E25"/>
    <w:rsid w:val="00930E56"/>
    <w:rsid w:val="00931045"/>
    <w:rsid w:val="009316A2"/>
    <w:rsid w:val="009317FE"/>
    <w:rsid w:val="00931884"/>
    <w:rsid w:val="00931BAD"/>
    <w:rsid w:val="00931C17"/>
    <w:rsid w:val="00931F71"/>
    <w:rsid w:val="00932410"/>
    <w:rsid w:val="00932614"/>
    <w:rsid w:val="00932863"/>
    <w:rsid w:val="00932987"/>
    <w:rsid w:val="009333EE"/>
    <w:rsid w:val="0093356D"/>
    <w:rsid w:val="0093409A"/>
    <w:rsid w:val="0093497C"/>
    <w:rsid w:val="00934EC2"/>
    <w:rsid w:val="009351AF"/>
    <w:rsid w:val="009357C1"/>
    <w:rsid w:val="00935C32"/>
    <w:rsid w:val="00935DD4"/>
    <w:rsid w:val="009360B1"/>
    <w:rsid w:val="00936171"/>
    <w:rsid w:val="009365D3"/>
    <w:rsid w:val="00936663"/>
    <w:rsid w:val="00936F9D"/>
    <w:rsid w:val="009373DB"/>
    <w:rsid w:val="0093772C"/>
    <w:rsid w:val="00937B0C"/>
    <w:rsid w:val="00937D30"/>
    <w:rsid w:val="00940C65"/>
    <w:rsid w:val="00940D5B"/>
    <w:rsid w:val="00940DD3"/>
    <w:rsid w:val="0094124B"/>
    <w:rsid w:val="009422FC"/>
    <w:rsid w:val="00942985"/>
    <w:rsid w:val="0094308A"/>
    <w:rsid w:val="0094317C"/>
    <w:rsid w:val="009431BC"/>
    <w:rsid w:val="0094408A"/>
    <w:rsid w:val="0094484A"/>
    <w:rsid w:val="00944972"/>
    <w:rsid w:val="00945083"/>
    <w:rsid w:val="0094548C"/>
    <w:rsid w:val="00945574"/>
    <w:rsid w:val="0094629B"/>
    <w:rsid w:val="00946D5C"/>
    <w:rsid w:val="00946D7E"/>
    <w:rsid w:val="0094776E"/>
    <w:rsid w:val="00947CCC"/>
    <w:rsid w:val="009502D7"/>
    <w:rsid w:val="00950537"/>
    <w:rsid w:val="00950BD6"/>
    <w:rsid w:val="00951526"/>
    <w:rsid w:val="0095164A"/>
    <w:rsid w:val="009518BE"/>
    <w:rsid w:val="00951C35"/>
    <w:rsid w:val="00951E6C"/>
    <w:rsid w:val="009521EF"/>
    <w:rsid w:val="00952592"/>
    <w:rsid w:val="00952A0A"/>
    <w:rsid w:val="00953020"/>
    <w:rsid w:val="00953606"/>
    <w:rsid w:val="00953709"/>
    <w:rsid w:val="0095381A"/>
    <w:rsid w:val="009538D4"/>
    <w:rsid w:val="009541CE"/>
    <w:rsid w:val="009542F5"/>
    <w:rsid w:val="00954EFD"/>
    <w:rsid w:val="0095540C"/>
    <w:rsid w:val="00955CBB"/>
    <w:rsid w:val="00955D41"/>
    <w:rsid w:val="00956A6B"/>
    <w:rsid w:val="00956DB4"/>
    <w:rsid w:val="00956E51"/>
    <w:rsid w:val="00956FA2"/>
    <w:rsid w:val="00956FE4"/>
    <w:rsid w:val="009575BC"/>
    <w:rsid w:val="00957633"/>
    <w:rsid w:val="009578A6"/>
    <w:rsid w:val="00957C0D"/>
    <w:rsid w:val="0096031D"/>
    <w:rsid w:val="00960567"/>
    <w:rsid w:val="00960873"/>
    <w:rsid w:val="00960B9C"/>
    <w:rsid w:val="00960FC4"/>
    <w:rsid w:val="0096103B"/>
    <w:rsid w:val="00961043"/>
    <w:rsid w:val="009610BC"/>
    <w:rsid w:val="00961383"/>
    <w:rsid w:val="00961739"/>
    <w:rsid w:val="00961E25"/>
    <w:rsid w:val="00961FFD"/>
    <w:rsid w:val="00962B08"/>
    <w:rsid w:val="009630A6"/>
    <w:rsid w:val="00963439"/>
    <w:rsid w:val="009636D5"/>
    <w:rsid w:val="00964096"/>
    <w:rsid w:val="00964596"/>
    <w:rsid w:val="009647D9"/>
    <w:rsid w:val="009647E7"/>
    <w:rsid w:val="0096540C"/>
    <w:rsid w:val="009654E6"/>
    <w:rsid w:val="009655CE"/>
    <w:rsid w:val="00965A00"/>
    <w:rsid w:val="00965A58"/>
    <w:rsid w:val="00966673"/>
    <w:rsid w:val="009669B4"/>
    <w:rsid w:val="00966A8D"/>
    <w:rsid w:val="00967158"/>
    <w:rsid w:val="009671DD"/>
    <w:rsid w:val="009675A7"/>
    <w:rsid w:val="009677E5"/>
    <w:rsid w:val="00967FCC"/>
    <w:rsid w:val="009706FB"/>
    <w:rsid w:val="00970A63"/>
    <w:rsid w:val="00970CF3"/>
    <w:rsid w:val="0097101B"/>
    <w:rsid w:val="00971A25"/>
    <w:rsid w:val="009722C0"/>
    <w:rsid w:val="00973975"/>
    <w:rsid w:val="00973CC0"/>
    <w:rsid w:val="00973D12"/>
    <w:rsid w:val="00973FC3"/>
    <w:rsid w:val="009743CB"/>
    <w:rsid w:val="009747EE"/>
    <w:rsid w:val="009750B0"/>
    <w:rsid w:val="0097531E"/>
    <w:rsid w:val="009755D1"/>
    <w:rsid w:val="00976591"/>
    <w:rsid w:val="00976DAE"/>
    <w:rsid w:val="00977862"/>
    <w:rsid w:val="00977FD8"/>
    <w:rsid w:val="009803A1"/>
    <w:rsid w:val="00980654"/>
    <w:rsid w:val="00980BDE"/>
    <w:rsid w:val="00980CFA"/>
    <w:rsid w:val="0098113C"/>
    <w:rsid w:val="00981B51"/>
    <w:rsid w:val="00981FE7"/>
    <w:rsid w:val="0098214C"/>
    <w:rsid w:val="00982A02"/>
    <w:rsid w:val="00982BC2"/>
    <w:rsid w:val="0098323D"/>
    <w:rsid w:val="00983B9C"/>
    <w:rsid w:val="00983D05"/>
    <w:rsid w:val="009844F2"/>
    <w:rsid w:val="009846C9"/>
    <w:rsid w:val="00985246"/>
    <w:rsid w:val="00985A15"/>
    <w:rsid w:val="00985A71"/>
    <w:rsid w:val="00985CCC"/>
    <w:rsid w:val="00985D58"/>
    <w:rsid w:val="009864FC"/>
    <w:rsid w:val="009865EF"/>
    <w:rsid w:val="00986AB1"/>
    <w:rsid w:val="00986EAE"/>
    <w:rsid w:val="00987308"/>
    <w:rsid w:val="00987640"/>
    <w:rsid w:val="00990155"/>
    <w:rsid w:val="00990782"/>
    <w:rsid w:val="009907A4"/>
    <w:rsid w:val="00990D97"/>
    <w:rsid w:val="00990F55"/>
    <w:rsid w:val="009912F5"/>
    <w:rsid w:val="009913A2"/>
    <w:rsid w:val="00991469"/>
    <w:rsid w:val="00991518"/>
    <w:rsid w:val="00991559"/>
    <w:rsid w:val="009918AE"/>
    <w:rsid w:val="00992712"/>
    <w:rsid w:val="009937B1"/>
    <w:rsid w:val="00993DEE"/>
    <w:rsid w:val="00994561"/>
    <w:rsid w:val="00995126"/>
    <w:rsid w:val="0099524B"/>
    <w:rsid w:val="009954B8"/>
    <w:rsid w:val="0099553E"/>
    <w:rsid w:val="00995C1B"/>
    <w:rsid w:val="00995DFB"/>
    <w:rsid w:val="00995F8A"/>
    <w:rsid w:val="00996273"/>
    <w:rsid w:val="00996993"/>
    <w:rsid w:val="00997AD9"/>
    <w:rsid w:val="00997BC4"/>
    <w:rsid w:val="009A00E3"/>
    <w:rsid w:val="009A0CF2"/>
    <w:rsid w:val="009A1045"/>
    <w:rsid w:val="009A1251"/>
    <w:rsid w:val="009A16F7"/>
    <w:rsid w:val="009A198D"/>
    <w:rsid w:val="009A1EC8"/>
    <w:rsid w:val="009A1EF1"/>
    <w:rsid w:val="009A215E"/>
    <w:rsid w:val="009A2AF4"/>
    <w:rsid w:val="009A2D55"/>
    <w:rsid w:val="009A38FC"/>
    <w:rsid w:val="009A43CA"/>
    <w:rsid w:val="009A461D"/>
    <w:rsid w:val="009A4DF4"/>
    <w:rsid w:val="009A60D4"/>
    <w:rsid w:val="009A6314"/>
    <w:rsid w:val="009A68D6"/>
    <w:rsid w:val="009A6D4E"/>
    <w:rsid w:val="009A6FF1"/>
    <w:rsid w:val="009A7047"/>
    <w:rsid w:val="009A7935"/>
    <w:rsid w:val="009A7A5B"/>
    <w:rsid w:val="009A7D66"/>
    <w:rsid w:val="009B0044"/>
    <w:rsid w:val="009B0932"/>
    <w:rsid w:val="009B0968"/>
    <w:rsid w:val="009B1641"/>
    <w:rsid w:val="009B194E"/>
    <w:rsid w:val="009B1CA3"/>
    <w:rsid w:val="009B1D71"/>
    <w:rsid w:val="009B2063"/>
    <w:rsid w:val="009B21A4"/>
    <w:rsid w:val="009B2435"/>
    <w:rsid w:val="009B2825"/>
    <w:rsid w:val="009B3975"/>
    <w:rsid w:val="009B40C1"/>
    <w:rsid w:val="009B4421"/>
    <w:rsid w:val="009B4618"/>
    <w:rsid w:val="009B46D4"/>
    <w:rsid w:val="009B4719"/>
    <w:rsid w:val="009B480A"/>
    <w:rsid w:val="009B48E7"/>
    <w:rsid w:val="009B4C5F"/>
    <w:rsid w:val="009B5046"/>
    <w:rsid w:val="009B5250"/>
    <w:rsid w:val="009B5BFC"/>
    <w:rsid w:val="009B66D2"/>
    <w:rsid w:val="009B6769"/>
    <w:rsid w:val="009B6F00"/>
    <w:rsid w:val="009B6FD7"/>
    <w:rsid w:val="009B709F"/>
    <w:rsid w:val="009B71F3"/>
    <w:rsid w:val="009B7B5C"/>
    <w:rsid w:val="009B7BD5"/>
    <w:rsid w:val="009C043C"/>
    <w:rsid w:val="009C09BD"/>
    <w:rsid w:val="009C0AA4"/>
    <w:rsid w:val="009C131D"/>
    <w:rsid w:val="009C1C9A"/>
    <w:rsid w:val="009C1E1E"/>
    <w:rsid w:val="009C204D"/>
    <w:rsid w:val="009C2FDB"/>
    <w:rsid w:val="009C330D"/>
    <w:rsid w:val="009C354E"/>
    <w:rsid w:val="009C376D"/>
    <w:rsid w:val="009C3AEC"/>
    <w:rsid w:val="009C3CB8"/>
    <w:rsid w:val="009C430D"/>
    <w:rsid w:val="009C4317"/>
    <w:rsid w:val="009C47D8"/>
    <w:rsid w:val="009C4A27"/>
    <w:rsid w:val="009C5FF2"/>
    <w:rsid w:val="009C6091"/>
    <w:rsid w:val="009C619E"/>
    <w:rsid w:val="009C693C"/>
    <w:rsid w:val="009C6B96"/>
    <w:rsid w:val="009C6BC2"/>
    <w:rsid w:val="009C7890"/>
    <w:rsid w:val="009C78D3"/>
    <w:rsid w:val="009C7A5E"/>
    <w:rsid w:val="009C7CFF"/>
    <w:rsid w:val="009D00A8"/>
    <w:rsid w:val="009D0788"/>
    <w:rsid w:val="009D078C"/>
    <w:rsid w:val="009D0AF8"/>
    <w:rsid w:val="009D14DB"/>
    <w:rsid w:val="009D158F"/>
    <w:rsid w:val="009D19EC"/>
    <w:rsid w:val="009D1F3F"/>
    <w:rsid w:val="009D20A2"/>
    <w:rsid w:val="009D21FD"/>
    <w:rsid w:val="009D23B8"/>
    <w:rsid w:val="009D2562"/>
    <w:rsid w:val="009D25BB"/>
    <w:rsid w:val="009D2967"/>
    <w:rsid w:val="009D2A44"/>
    <w:rsid w:val="009D3546"/>
    <w:rsid w:val="009D3AD4"/>
    <w:rsid w:val="009D41ED"/>
    <w:rsid w:val="009D46A8"/>
    <w:rsid w:val="009D56B6"/>
    <w:rsid w:val="009D585F"/>
    <w:rsid w:val="009D5AED"/>
    <w:rsid w:val="009D61EA"/>
    <w:rsid w:val="009D63F6"/>
    <w:rsid w:val="009D664F"/>
    <w:rsid w:val="009D67EE"/>
    <w:rsid w:val="009D7308"/>
    <w:rsid w:val="009D76FD"/>
    <w:rsid w:val="009D77B7"/>
    <w:rsid w:val="009D7880"/>
    <w:rsid w:val="009D78D6"/>
    <w:rsid w:val="009D7B59"/>
    <w:rsid w:val="009D7BE6"/>
    <w:rsid w:val="009D7F95"/>
    <w:rsid w:val="009E06B0"/>
    <w:rsid w:val="009E0918"/>
    <w:rsid w:val="009E09A9"/>
    <w:rsid w:val="009E0A94"/>
    <w:rsid w:val="009E0BB7"/>
    <w:rsid w:val="009E0CB1"/>
    <w:rsid w:val="009E0F74"/>
    <w:rsid w:val="009E111E"/>
    <w:rsid w:val="009E119E"/>
    <w:rsid w:val="009E1200"/>
    <w:rsid w:val="009E14BB"/>
    <w:rsid w:val="009E16B8"/>
    <w:rsid w:val="009E17A8"/>
    <w:rsid w:val="009E19C8"/>
    <w:rsid w:val="009E1B85"/>
    <w:rsid w:val="009E1F0C"/>
    <w:rsid w:val="009E2885"/>
    <w:rsid w:val="009E2A0B"/>
    <w:rsid w:val="009E2A7C"/>
    <w:rsid w:val="009E363B"/>
    <w:rsid w:val="009E38ED"/>
    <w:rsid w:val="009E3AAC"/>
    <w:rsid w:val="009E406A"/>
    <w:rsid w:val="009E43E7"/>
    <w:rsid w:val="009E4CCB"/>
    <w:rsid w:val="009E4FD5"/>
    <w:rsid w:val="009E5161"/>
    <w:rsid w:val="009E56FB"/>
    <w:rsid w:val="009E58D5"/>
    <w:rsid w:val="009E59A9"/>
    <w:rsid w:val="009E631F"/>
    <w:rsid w:val="009E65A4"/>
    <w:rsid w:val="009E686B"/>
    <w:rsid w:val="009E6F4C"/>
    <w:rsid w:val="009E73BE"/>
    <w:rsid w:val="009E783F"/>
    <w:rsid w:val="009E7A49"/>
    <w:rsid w:val="009F042A"/>
    <w:rsid w:val="009F0583"/>
    <w:rsid w:val="009F0915"/>
    <w:rsid w:val="009F0A19"/>
    <w:rsid w:val="009F0F24"/>
    <w:rsid w:val="009F1304"/>
    <w:rsid w:val="009F1308"/>
    <w:rsid w:val="009F1F42"/>
    <w:rsid w:val="009F219D"/>
    <w:rsid w:val="009F227C"/>
    <w:rsid w:val="009F27BD"/>
    <w:rsid w:val="009F29A7"/>
    <w:rsid w:val="009F2CCB"/>
    <w:rsid w:val="009F2F29"/>
    <w:rsid w:val="009F355B"/>
    <w:rsid w:val="009F3D8F"/>
    <w:rsid w:val="009F43C6"/>
    <w:rsid w:val="009F4605"/>
    <w:rsid w:val="009F4672"/>
    <w:rsid w:val="009F517B"/>
    <w:rsid w:val="009F52F1"/>
    <w:rsid w:val="009F5860"/>
    <w:rsid w:val="009F5A19"/>
    <w:rsid w:val="009F5E4A"/>
    <w:rsid w:val="009F6035"/>
    <w:rsid w:val="009F621D"/>
    <w:rsid w:val="009F6A33"/>
    <w:rsid w:val="009F6A86"/>
    <w:rsid w:val="009F6E95"/>
    <w:rsid w:val="009F6EAB"/>
    <w:rsid w:val="009F735F"/>
    <w:rsid w:val="009F7DB9"/>
    <w:rsid w:val="00A00207"/>
    <w:rsid w:val="00A0066E"/>
    <w:rsid w:val="00A00A97"/>
    <w:rsid w:val="00A00B05"/>
    <w:rsid w:val="00A01779"/>
    <w:rsid w:val="00A01932"/>
    <w:rsid w:val="00A019E0"/>
    <w:rsid w:val="00A01DEC"/>
    <w:rsid w:val="00A028A8"/>
    <w:rsid w:val="00A02981"/>
    <w:rsid w:val="00A03059"/>
    <w:rsid w:val="00A0306B"/>
    <w:rsid w:val="00A035E1"/>
    <w:rsid w:val="00A036BA"/>
    <w:rsid w:val="00A044E8"/>
    <w:rsid w:val="00A04AC9"/>
    <w:rsid w:val="00A06153"/>
    <w:rsid w:val="00A06D95"/>
    <w:rsid w:val="00A07671"/>
    <w:rsid w:val="00A076AB"/>
    <w:rsid w:val="00A07797"/>
    <w:rsid w:val="00A078D4"/>
    <w:rsid w:val="00A07DDE"/>
    <w:rsid w:val="00A07F04"/>
    <w:rsid w:val="00A1008A"/>
    <w:rsid w:val="00A1024E"/>
    <w:rsid w:val="00A103E6"/>
    <w:rsid w:val="00A1091C"/>
    <w:rsid w:val="00A10F8D"/>
    <w:rsid w:val="00A1106B"/>
    <w:rsid w:val="00A112CC"/>
    <w:rsid w:val="00A11431"/>
    <w:rsid w:val="00A119CE"/>
    <w:rsid w:val="00A11E65"/>
    <w:rsid w:val="00A11E87"/>
    <w:rsid w:val="00A126FB"/>
    <w:rsid w:val="00A12944"/>
    <w:rsid w:val="00A130A4"/>
    <w:rsid w:val="00A1359F"/>
    <w:rsid w:val="00A135B8"/>
    <w:rsid w:val="00A1377C"/>
    <w:rsid w:val="00A1395E"/>
    <w:rsid w:val="00A13CD0"/>
    <w:rsid w:val="00A1470C"/>
    <w:rsid w:val="00A14E20"/>
    <w:rsid w:val="00A14ECD"/>
    <w:rsid w:val="00A14FB4"/>
    <w:rsid w:val="00A152BF"/>
    <w:rsid w:val="00A15A45"/>
    <w:rsid w:val="00A163A5"/>
    <w:rsid w:val="00A16A1C"/>
    <w:rsid w:val="00A16F62"/>
    <w:rsid w:val="00A16F94"/>
    <w:rsid w:val="00A16F95"/>
    <w:rsid w:val="00A16FD0"/>
    <w:rsid w:val="00A17864"/>
    <w:rsid w:val="00A17CBC"/>
    <w:rsid w:val="00A20795"/>
    <w:rsid w:val="00A208D1"/>
    <w:rsid w:val="00A20AC5"/>
    <w:rsid w:val="00A21110"/>
    <w:rsid w:val="00A21226"/>
    <w:rsid w:val="00A224F9"/>
    <w:rsid w:val="00A22604"/>
    <w:rsid w:val="00A22889"/>
    <w:rsid w:val="00A23259"/>
    <w:rsid w:val="00A23727"/>
    <w:rsid w:val="00A23E65"/>
    <w:rsid w:val="00A24496"/>
    <w:rsid w:val="00A244BD"/>
    <w:rsid w:val="00A24650"/>
    <w:rsid w:val="00A249E9"/>
    <w:rsid w:val="00A2531F"/>
    <w:rsid w:val="00A25C9B"/>
    <w:rsid w:val="00A26017"/>
    <w:rsid w:val="00A2636F"/>
    <w:rsid w:val="00A26603"/>
    <w:rsid w:val="00A26A21"/>
    <w:rsid w:val="00A26B5A"/>
    <w:rsid w:val="00A276B9"/>
    <w:rsid w:val="00A279AC"/>
    <w:rsid w:val="00A30332"/>
    <w:rsid w:val="00A30374"/>
    <w:rsid w:val="00A30611"/>
    <w:rsid w:val="00A30743"/>
    <w:rsid w:val="00A30857"/>
    <w:rsid w:val="00A30A8A"/>
    <w:rsid w:val="00A30DB2"/>
    <w:rsid w:val="00A30DEB"/>
    <w:rsid w:val="00A31CD6"/>
    <w:rsid w:val="00A32323"/>
    <w:rsid w:val="00A3269B"/>
    <w:rsid w:val="00A32A33"/>
    <w:rsid w:val="00A32BBD"/>
    <w:rsid w:val="00A32C35"/>
    <w:rsid w:val="00A32F5A"/>
    <w:rsid w:val="00A3315E"/>
    <w:rsid w:val="00A33273"/>
    <w:rsid w:val="00A33853"/>
    <w:rsid w:val="00A338D2"/>
    <w:rsid w:val="00A33D97"/>
    <w:rsid w:val="00A33EFA"/>
    <w:rsid w:val="00A3426D"/>
    <w:rsid w:val="00A344FF"/>
    <w:rsid w:val="00A34C77"/>
    <w:rsid w:val="00A35AF6"/>
    <w:rsid w:val="00A35D37"/>
    <w:rsid w:val="00A35D6A"/>
    <w:rsid w:val="00A35EEB"/>
    <w:rsid w:val="00A35F2C"/>
    <w:rsid w:val="00A37393"/>
    <w:rsid w:val="00A40096"/>
    <w:rsid w:val="00A4025D"/>
    <w:rsid w:val="00A405A1"/>
    <w:rsid w:val="00A408C9"/>
    <w:rsid w:val="00A40A08"/>
    <w:rsid w:val="00A417B0"/>
    <w:rsid w:val="00A41BAA"/>
    <w:rsid w:val="00A41BF4"/>
    <w:rsid w:val="00A41DE0"/>
    <w:rsid w:val="00A436D9"/>
    <w:rsid w:val="00A43B31"/>
    <w:rsid w:val="00A43BA0"/>
    <w:rsid w:val="00A43BF4"/>
    <w:rsid w:val="00A4404A"/>
    <w:rsid w:val="00A44DA9"/>
    <w:rsid w:val="00A45386"/>
    <w:rsid w:val="00A45437"/>
    <w:rsid w:val="00A45565"/>
    <w:rsid w:val="00A458D6"/>
    <w:rsid w:val="00A47582"/>
    <w:rsid w:val="00A47613"/>
    <w:rsid w:val="00A477A1"/>
    <w:rsid w:val="00A47E8A"/>
    <w:rsid w:val="00A47F35"/>
    <w:rsid w:val="00A505BA"/>
    <w:rsid w:val="00A507B4"/>
    <w:rsid w:val="00A51406"/>
    <w:rsid w:val="00A51B67"/>
    <w:rsid w:val="00A51BB0"/>
    <w:rsid w:val="00A51CD4"/>
    <w:rsid w:val="00A523D4"/>
    <w:rsid w:val="00A52720"/>
    <w:rsid w:val="00A53380"/>
    <w:rsid w:val="00A534DE"/>
    <w:rsid w:val="00A53530"/>
    <w:rsid w:val="00A539B5"/>
    <w:rsid w:val="00A53FAE"/>
    <w:rsid w:val="00A540C8"/>
    <w:rsid w:val="00A54EDD"/>
    <w:rsid w:val="00A55151"/>
    <w:rsid w:val="00A55452"/>
    <w:rsid w:val="00A560C1"/>
    <w:rsid w:val="00A563C4"/>
    <w:rsid w:val="00A56692"/>
    <w:rsid w:val="00A569B2"/>
    <w:rsid w:val="00A572A3"/>
    <w:rsid w:val="00A572BC"/>
    <w:rsid w:val="00A575B6"/>
    <w:rsid w:val="00A5797F"/>
    <w:rsid w:val="00A57AAB"/>
    <w:rsid w:val="00A6062A"/>
    <w:rsid w:val="00A60672"/>
    <w:rsid w:val="00A60794"/>
    <w:rsid w:val="00A609D9"/>
    <w:rsid w:val="00A612CA"/>
    <w:rsid w:val="00A618B6"/>
    <w:rsid w:val="00A618DF"/>
    <w:rsid w:val="00A6191A"/>
    <w:rsid w:val="00A61CAF"/>
    <w:rsid w:val="00A62135"/>
    <w:rsid w:val="00A62795"/>
    <w:rsid w:val="00A62C6C"/>
    <w:rsid w:val="00A631E6"/>
    <w:rsid w:val="00A635E3"/>
    <w:rsid w:val="00A6371E"/>
    <w:rsid w:val="00A64B1E"/>
    <w:rsid w:val="00A64C5F"/>
    <w:rsid w:val="00A64FDA"/>
    <w:rsid w:val="00A65507"/>
    <w:rsid w:val="00A662B8"/>
    <w:rsid w:val="00A66C88"/>
    <w:rsid w:val="00A66D6A"/>
    <w:rsid w:val="00A67005"/>
    <w:rsid w:val="00A67272"/>
    <w:rsid w:val="00A6773D"/>
    <w:rsid w:val="00A7006C"/>
    <w:rsid w:val="00A7061A"/>
    <w:rsid w:val="00A70715"/>
    <w:rsid w:val="00A709E0"/>
    <w:rsid w:val="00A70BDA"/>
    <w:rsid w:val="00A70EB6"/>
    <w:rsid w:val="00A712B0"/>
    <w:rsid w:val="00A71487"/>
    <w:rsid w:val="00A71DEF"/>
    <w:rsid w:val="00A7217D"/>
    <w:rsid w:val="00A7257C"/>
    <w:rsid w:val="00A7286A"/>
    <w:rsid w:val="00A72950"/>
    <w:rsid w:val="00A73764"/>
    <w:rsid w:val="00A7377C"/>
    <w:rsid w:val="00A73925"/>
    <w:rsid w:val="00A73EF5"/>
    <w:rsid w:val="00A7404B"/>
    <w:rsid w:val="00A7480A"/>
    <w:rsid w:val="00A74E52"/>
    <w:rsid w:val="00A75AE6"/>
    <w:rsid w:val="00A75F04"/>
    <w:rsid w:val="00A7687B"/>
    <w:rsid w:val="00A76AAF"/>
    <w:rsid w:val="00A77193"/>
    <w:rsid w:val="00A77F9C"/>
    <w:rsid w:val="00A800A9"/>
    <w:rsid w:val="00A8060E"/>
    <w:rsid w:val="00A80830"/>
    <w:rsid w:val="00A808C5"/>
    <w:rsid w:val="00A80E1E"/>
    <w:rsid w:val="00A8131E"/>
    <w:rsid w:val="00A81C9A"/>
    <w:rsid w:val="00A81CD6"/>
    <w:rsid w:val="00A8207F"/>
    <w:rsid w:val="00A8218A"/>
    <w:rsid w:val="00A82562"/>
    <w:rsid w:val="00A8261D"/>
    <w:rsid w:val="00A82654"/>
    <w:rsid w:val="00A82D57"/>
    <w:rsid w:val="00A82F70"/>
    <w:rsid w:val="00A835C0"/>
    <w:rsid w:val="00A836AD"/>
    <w:rsid w:val="00A83A4B"/>
    <w:rsid w:val="00A83C3C"/>
    <w:rsid w:val="00A83DA7"/>
    <w:rsid w:val="00A83F9B"/>
    <w:rsid w:val="00A8423F"/>
    <w:rsid w:val="00A84E67"/>
    <w:rsid w:val="00A85108"/>
    <w:rsid w:val="00A851CA"/>
    <w:rsid w:val="00A856CB"/>
    <w:rsid w:val="00A856D5"/>
    <w:rsid w:val="00A85C6D"/>
    <w:rsid w:val="00A85E73"/>
    <w:rsid w:val="00A860E4"/>
    <w:rsid w:val="00A86509"/>
    <w:rsid w:val="00A86A63"/>
    <w:rsid w:val="00A86AFF"/>
    <w:rsid w:val="00A86B0E"/>
    <w:rsid w:val="00A86F17"/>
    <w:rsid w:val="00A8717A"/>
    <w:rsid w:val="00A874F9"/>
    <w:rsid w:val="00A87803"/>
    <w:rsid w:val="00A8781E"/>
    <w:rsid w:val="00A87B22"/>
    <w:rsid w:val="00A87C17"/>
    <w:rsid w:val="00A900F2"/>
    <w:rsid w:val="00A902A3"/>
    <w:rsid w:val="00A907C9"/>
    <w:rsid w:val="00A91A1F"/>
    <w:rsid w:val="00A91D16"/>
    <w:rsid w:val="00A91E20"/>
    <w:rsid w:val="00A926B5"/>
    <w:rsid w:val="00A9276F"/>
    <w:rsid w:val="00A92F7D"/>
    <w:rsid w:val="00A92F8E"/>
    <w:rsid w:val="00A9357D"/>
    <w:rsid w:val="00A93A4C"/>
    <w:rsid w:val="00A93B30"/>
    <w:rsid w:val="00A93CAD"/>
    <w:rsid w:val="00A94091"/>
    <w:rsid w:val="00A94264"/>
    <w:rsid w:val="00A942DC"/>
    <w:rsid w:val="00A944BA"/>
    <w:rsid w:val="00A9456B"/>
    <w:rsid w:val="00A94871"/>
    <w:rsid w:val="00A95387"/>
    <w:rsid w:val="00A954C5"/>
    <w:rsid w:val="00A95D9F"/>
    <w:rsid w:val="00A960B0"/>
    <w:rsid w:val="00A965B9"/>
    <w:rsid w:val="00A96889"/>
    <w:rsid w:val="00A96A39"/>
    <w:rsid w:val="00A96C63"/>
    <w:rsid w:val="00A9707F"/>
    <w:rsid w:val="00A9756D"/>
    <w:rsid w:val="00A9793D"/>
    <w:rsid w:val="00A97E2E"/>
    <w:rsid w:val="00AA03C5"/>
    <w:rsid w:val="00AA13D3"/>
    <w:rsid w:val="00AA15D2"/>
    <w:rsid w:val="00AA1930"/>
    <w:rsid w:val="00AA1A45"/>
    <w:rsid w:val="00AA1ADF"/>
    <w:rsid w:val="00AA1D42"/>
    <w:rsid w:val="00AA249E"/>
    <w:rsid w:val="00AA2587"/>
    <w:rsid w:val="00AA2719"/>
    <w:rsid w:val="00AA2EBA"/>
    <w:rsid w:val="00AA2FED"/>
    <w:rsid w:val="00AA37A3"/>
    <w:rsid w:val="00AA4265"/>
    <w:rsid w:val="00AA42F2"/>
    <w:rsid w:val="00AA437B"/>
    <w:rsid w:val="00AA4821"/>
    <w:rsid w:val="00AA5EF4"/>
    <w:rsid w:val="00AA5F74"/>
    <w:rsid w:val="00AA6234"/>
    <w:rsid w:val="00AA653C"/>
    <w:rsid w:val="00AA69CA"/>
    <w:rsid w:val="00AA6D4F"/>
    <w:rsid w:val="00AA7002"/>
    <w:rsid w:val="00AA77D5"/>
    <w:rsid w:val="00AA77D9"/>
    <w:rsid w:val="00AA7BE3"/>
    <w:rsid w:val="00AA7F5D"/>
    <w:rsid w:val="00AA7FAB"/>
    <w:rsid w:val="00AB03B1"/>
    <w:rsid w:val="00AB0D70"/>
    <w:rsid w:val="00AB1476"/>
    <w:rsid w:val="00AB18A7"/>
    <w:rsid w:val="00AB1980"/>
    <w:rsid w:val="00AB1A73"/>
    <w:rsid w:val="00AB1D19"/>
    <w:rsid w:val="00AB1FFD"/>
    <w:rsid w:val="00AB24DB"/>
    <w:rsid w:val="00AB2546"/>
    <w:rsid w:val="00AB27CA"/>
    <w:rsid w:val="00AB2F82"/>
    <w:rsid w:val="00AB3109"/>
    <w:rsid w:val="00AB3263"/>
    <w:rsid w:val="00AB3668"/>
    <w:rsid w:val="00AB3B55"/>
    <w:rsid w:val="00AB3F3E"/>
    <w:rsid w:val="00AB431E"/>
    <w:rsid w:val="00AB4320"/>
    <w:rsid w:val="00AB4AC7"/>
    <w:rsid w:val="00AB4B78"/>
    <w:rsid w:val="00AB4B7B"/>
    <w:rsid w:val="00AB5179"/>
    <w:rsid w:val="00AB546E"/>
    <w:rsid w:val="00AB5BF0"/>
    <w:rsid w:val="00AB62B5"/>
    <w:rsid w:val="00AB648E"/>
    <w:rsid w:val="00AB6FB1"/>
    <w:rsid w:val="00AB7530"/>
    <w:rsid w:val="00AB7A58"/>
    <w:rsid w:val="00AC249C"/>
    <w:rsid w:val="00AC336F"/>
    <w:rsid w:val="00AC373A"/>
    <w:rsid w:val="00AC3808"/>
    <w:rsid w:val="00AC3AA1"/>
    <w:rsid w:val="00AC4598"/>
    <w:rsid w:val="00AC46A4"/>
    <w:rsid w:val="00AC4E26"/>
    <w:rsid w:val="00AC4FA5"/>
    <w:rsid w:val="00AC5254"/>
    <w:rsid w:val="00AC528C"/>
    <w:rsid w:val="00AC53DD"/>
    <w:rsid w:val="00AC5446"/>
    <w:rsid w:val="00AC5A82"/>
    <w:rsid w:val="00AC5DE0"/>
    <w:rsid w:val="00AC6040"/>
    <w:rsid w:val="00AC6448"/>
    <w:rsid w:val="00AC6A16"/>
    <w:rsid w:val="00AC767A"/>
    <w:rsid w:val="00AC7810"/>
    <w:rsid w:val="00AC7965"/>
    <w:rsid w:val="00AD0061"/>
    <w:rsid w:val="00AD0B4D"/>
    <w:rsid w:val="00AD1634"/>
    <w:rsid w:val="00AD192D"/>
    <w:rsid w:val="00AD1F6B"/>
    <w:rsid w:val="00AD2094"/>
    <w:rsid w:val="00AD25D5"/>
    <w:rsid w:val="00AD26F2"/>
    <w:rsid w:val="00AD2705"/>
    <w:rsid w:val="00AD2E02"/>
    <w:rsid w:val="00AD2F91"/>
    <w:rsid w:val="00AD3255"/>
    <w:rsid w:val="00AD4645"/>
    <w:rsid w:val="00AD4718"/>
    <w:rsid w:val="00AD50C6"/>
    <w:rsid w:val="00AD5153"/>
    <w:rsid w:val="00AD51D5"/>
    <w:rsid w:val="00AD57A6"/>
    <w:rsid w:val="00AD72F9"/>
    <w:rsid w:val="00AD73B4"/>
    <w:rsid w:val="00AD755A"/>
    <w:rsid w:val="00AD7755"/>
    <w:rsid w:val="00AD7A2C"/>
    <w:rsid w:val="00AD7E0C"/>
    <w:rsid w:val="00AD7F1B"/>
    <w:rsid w:val="00AE0283"/>
    <w:rsid w:val="00AE0621"/>
    <w:rsid w:val="00AE078D"/>
    <w:rsid w:val="00AE087E"/>
    <w:rsid w:val="00AE0976"/>
    <w:rsid w:val="00AE0AC0"/>
    <w:rsid w:val="00AE14A4"/>
    <w:rsid w:val="00AE15ED"/>
    <w:rsid w:val="00AE1B67"/>
    <w:rsid w:val="00AE21AE"/>
    <w:rsid w:val="00AE2532"/>
    <w:rsid w:val="00AE2AC1"/>
    <w:rsid w:val="00AE3167"/>
    <w:rsid w:val="00AE3279"/>
    <w:rsid w:val="00AE3453"/>
    <w:rsid w:val="00AE3BA5"/>
    <w:rsid w:val="00AE3D0F"/>
    <w:rsid w:val="00AE474A"/>
    <w:rsid w:val="00AE4828"/>
    <w:rsid w:val="00AE4D48"/>
    <w:rsid w:val="00AE51CA"/>
    <w:rsid w:val="00AE521E"/>
    <w:rsid w:val="00AE57BA"/>
    <w:rsid w:val="00AE59F1"/>
    <w:rsid w:val="00AE5CF4"/>
    <w:rsid w:val="00AE5EBD"/>
    <w:rsid w:val="00AE609F"/>
    <w:rsid w:val="00AE63B8"/>
    <w:rsid w:val="00AE6BC3"/>
    <w:rsid w:val="00AE6EA4"/>
    <w:rsid w:val="00AE7E38"/>
    <w:rsid w:val="00AE7E7E"/>
    <w:rsid w:val="00AE7F32"/>
    <w:rsid w:val="00AF05A6"/>
    <w:rsid w:val="00AF06E7"/>
    <w:rsid w:val="00AF08C0"/>
    <w:rsid w:val="00AF19B4"/>
    <w:rsid w:val="00AF1F6E"/>
    <w:rsid w:val="00AF2379"/>
    <w:rsid w:val="00AF267B"/>
    <w:rsid w:val="00AF2D4B"/>
    <w:rsid w:val="00AF3253"/>
    <w:rsid w:val="00AF33F6"/>
    <w:rsid w:val="00AF3641"/>
    <w:rsid w:val="00AF367C"/>
    <w:rsid w:val="00AF3774"/>
    <w:rsid w:val="00AF3BFB"/>
    <w:rsid w:val="00AF3E6C"/>
    <w:rsid w:val="00AF42B2"/>
    <w:rsid w:val="00AF4362"/>
    <w:rsid w:val="00AF54B0"/>
    <w:rsid w:val="00AF5968"/>
    <w:rsid w:val="00AF5A3B"/>
    <w:rsid w:val="00AF5C83"/>
    <w:rsid w:val="00AF63DC"/>
    <w:rsid w:val="00AF6432"/>
    <w:rsid w:val="00AF65CB"/>
    <w:rsid w:val="00AF6946"/>
    <w:rsid w:val="00AF6CB5"/>
    <w:rsid w:val="00AF6CC7"/>
    <w:rsid w:val="00AF6D7C"/>
    <w:rsid w:val="00AF739B"/>
    <w:rsid w:val="00AF7467"/>
    <w:rsid w:val="00AF79B8"/>
    <w:rsid w:val="00B001FB"/>
    <w:rsid w:val="00B002A7"/>
    <w:rsid w:val="00B0044B"/>
    <w:rsid w:val="00B00AC0"/>
    <w:rsid w:val="00B00E64"/>
    <w:rsid w:val="00B01667"/>
    <w:rsid w:val="00B01A46"/>
    <w:rsid w:val="00B01B61"/>
    <w:rsid w:val="00B01F06"/>
    <w:rsid w:val="00B02598"/>
    <w:rsid w:val="00B02839"/>
    <w:rsid w:val="00B0286C"/>
    <w:rsid w:val="00B02993"/>
    <w:rsid w:val="00B02B76"/>
    <w:rsid w:val="00B02F44"/>
    <w:rsid w:val="00B032DA"/>
    <w:rsid w:val="00B03808"/>
    <w:rsid w:val="00B0400B"/>
    <w:rsid w:val="00B04172"/>
    <w:rsid w:val="00B041BB"/>
    <w:rsid w:val="00B04782"/>
    <w:rsid w:val="00B04987"/>
    <w:rsid w:val="00B049E1"/>
    <w:rsid w:val="00B055B5"/>
    <w:rsid w:val="00B056C3"/>
    <w:rsid w:val="00B05818"/>
    <w:rsid w:val="00B05B01"/>
    <w:rsid w:val="00B05B92"/>
    <w:rsid w:val="00B05B9B"/>
    <w:rsid w:val="00B05C7E"/>
    <w:rsid w:val="00B06166"/>
    <w:rsid w:val="00B067A7"/>
    <w:rsid w:val="00B06812"/>
    <w:rsid w:val="00B06A99"/>
    <w:rsid w:val="00B06CE0"/>
    <w:rsid w:val="00B06E7C"/>
    <w:rsid w:val="00B06EE5"/>
    <w:rsid w:val="00B07011"/>
    <w:rsid w:val="00B07040"/>
    <w:rsid w:val="00B07537"/>
    <w:rsid w:val="00B078F8"/>
    <w:rsid w:val="00B07D80"/>
    <w:rsid w:val="00B07D8B"/>
    <w:rsid w:val="00B10117"/>
    <w:rsid w:val="00B10A90"/>
    <w:rsid w:val="00B10B72"/>
    <w:rsid w:val="00B114E5"/>
    <w:rsid w:val="00B11608"/>
    <w:rsid w:val="00B1175F"/>
    <w:rsid w:val="00B11A42"/>
    <w:rsid w:val="00B12041"/>
    <w:rsid w:val="00B120D7"/>
    <w:rsid w:val="00B121D7"/>
    <w:rsid w:val="00B12332"/>
    <w:rsid w:val="00B1249E"/>
    <w:rsid w:val="00B12DBC"/>
    <w:rsid w:val="00B13532"/>
    <w:rsid w:val="00B13679"/>
    <w:rsid w:val="00B1385F"/>
    <w:rsid w:val="00B138C3"/>
    <w:rsid w:val="00B13EF2"/>
    <w:rsid w:val="00B14009"/>
    <w:rsid w:val="00B1406D"/>
    <w:rsid w:val="00B14864"/>
    <w:rsid w:val="00B14AE1"/>
    <w:rsid w:val="00B14C2B"/>
    <w:rsid w:val="00B15625"/>
    <w:rsid w:val="00B1565A"/>
    <w:rsid w:val="00B16769"/>
    <w:rsid w:val="00B169B1"/>
    <w:rsid w:val="00B1701D"/>
    <w:rsid w:val="00B178FA"/>
    <w:rsid w:val="00B17DB2"/>
    <w:rsid w:val="00B20028"/>
    <w:rsid w:val="00B20269"/>
    <w:rsid w:val="00B20593"/>
    <w:rsid w:val="00B21102"/>
    <w:rsid w:val="00B21565"/>
    <w:rsid w:val="00B2181B"/>
    <w:rsid w:val="00B21A9F"/>
    <w:rsid w:val="00B2248E"/>
    <w:rsid w:val="00B229EC"/>
    <w:rsid w:val="00B22BEA"/>
    <w:rsid w:val="00B22D46"/>
    <w:rsid w:val="00B22FF8"/>
    <w:rsid w:val="00B2334C"/>
    <w:rsid w:val="00B25732"/>
    <w:rsid w:val="00B25C72"/>
    <w:rsid w:val="00B25CB8"/>
    <w:rsid w:val="00B25FAD"/>
    <w:rsid w:val="00B260D4"/>
    <w:rsid w:val="00B260D9"/>
    <w:rsid w:val="00B2691C"/>
    <w:rsid w:val="00B26925"/>
    <w:rsid w:val="00B27251"/>
    <w:rsid w:val="00B275BC"/>
    <w:rsid w:val="00B2766C"/>
    <w:rsid w:val="00B27F17"/>
    <w:rsid w:val="00B30678"/>
    <w:rsid w:val="00B30A37"/>
    <w:rsid w:val="00B30DE9"/>
    <w:rsid w:val="00B311D3"/>
    <w:rsid w:val="00B31252"/>
    <w:rsid w:val="00B315F0"/>
    <w:rsid w:val="00B32105"/>
    <w:rsid w:val="00B321B5"/>
    <w:rsid w:val="00B324AF"/>
    <w:rsid w:val="00B32617"/>
    <w:rsid w:val="00B32700"/>
    <w:rsid w:val="00B329C7"/>
    <w:rsid w:val="00B32A46"/>
    <w:rsid w:val="00B32A94"/>
    <w:rsid w:val="00B33900"/>
    <w:rsid w:val="00B33963"/>
    <w:rsid w:val="00B3434C"/>
    <w:rsid w:val="00B343FA"/>
    <w:rsid w:val="00B34A4A"/>
    <w:rsid w:val="00B34E91"/>
    <w:rsid w:val="00B3507C"/>
    <w:rsid w:val="00B35277"/>
    <w:rsid w:val="00B354FD"/>
    <w:rsid w:val="00B359B3"/>
    <w:rsid w:val="00B35E65"/>
    <w:rsid w:val="00B3653B"/>
    <w:rsid w:val="00B367CE"/>
    <w:rsid w:val="00B37397"/>
    <w:rsid w:val="00B37742"/>
    <w:rsid w:val="00B37B71"/>
    <w:rsid w:val="00B37C34"/>
    <w:rsid w:val="00B37C4F"/>
    <w:rsid w:val="00B40091"/>
    <w:rsid w:val="00B411CA"/>
    <w:rsid w:val="00B411CC"/>
    <w:rsid w:val="00B412D7"/>
    <w:rsid w:val="00B412F4"/>
    <w:rsid w:val="00B417CB"/>
    <w:rsid w:val="00B41AA2"/>
    <w:rsid w:val="00B42120"/>
    <w:rsid w:val="00B4261B"/>
    <w:rsid w:val="00B42762"/>
    <w:rsid w:val="00B42886"/>
    <w:rsid w:val="00B428AC"/>
    <w:rsid w:val="00B4454E"/>
    <w:rsid w:val="00B44BAB"/>
    <w:rsid w:val="00B44E94"/>
    <w:rsid w:val="00B453CF"/>
    <w:rsid w:val="00B455A2"/>
    <w:rsid w:val="00B45638"/>
    <w:rsid w:val="00B45A53"/>
    <w:rsid w:val="00B46A25"/>
    <w:rsid w:val="00B46B95"/>
    <w:rsid w:val="00B46D65"/>
    <w:rsid w:val="00B47438"/>
    <w:rsid w:val="00B4748F"/>
    <w:rsid w:val="00B47AEE"/>
    <w:rsid w:val="00B47D91"/>
    <w:rsid w:val="00B47E89"/>
    <w:rsid w:val="00B47F4B"/>
    <w:rsid w:val="00B50319"/>
    <w:rsid w:val="00B5092E"/>
    <w:rsid w:val="00B5094C"/>
    <w:rsid w:val="00B50BFA"/>
    <w:rsid w:val="00B50E12"/>
    <w:rsid w:val="00B51617"/>
    <w:rsid w:val="00B51691"/>
    <w:rsid w:val="00B517E8"/>
    <w:rsid w:val="00B51A65"/>
    <w:rsid w:val="00B520A1"/>
    <w:rsid w:val="00B522FF"/>
    <w:rsid w:val="00B5276C"/>
    <w:rsid w:val="00B5278C"/>
    <w:rsid w:val="00B5350A"/>
    <w:rsid w:val="00B536CD"/>
    <w:rsid w:val="00B53836"/>
    <w:rsid w:val="00B54D91"/>
    <w:rsid w:val="00B54FBC"/>
    <w:rsid w:val="00B550BC"/>
    <w:rsid w:val="00B552CA"/>
    <w:rsid w:val="00B55579"/>
    <w:rsid w:val="00B55654"/>
    <w:rsid w:val="00B56A53"/>
    <w:rsid w:val="00B570E2"/>
    <w:rsid w:val="00B5711A"/>
    <w:rsid w:val="00B57ABA"/>
    <w:rsid w:val="00B60077"/>
    <w:rsid w:val="00B618AC"/>
    <w:rsid w:val="00B620FA"/>
    <w:rsid w:val="00B623AF"/>
    <w:rsid w:val="00B6365A"/>
    <w:rsid w:val="00B639B4"/>
    <w:rsid w:val="00B63BE4"/>
    <w:rsid w:val="00B6404A"/>
    <w:rsid w:val="00B640BE"/>
    <w:rsid w:val="00B64194"/>
    <w:rsid w:val="00B6465F"/>
    <w:rsid w:val="00B64F20"/>
    <w:rsid w:val="00B654DC"/>
    <w:rsid w:val="00B65A93"/>
    <w:rsid w:val="00B65D46"/>
    <w:rsid w:val="00B66375"/>
    <w:rsid w:val="00B6642C"/>
    <w:rsid w:val="00B6655F"/>
    <w:rsid w:val="00B66E6C"/>
    <w:rsid w:val="00B670D7"/>
    <w:rsid w:val="00B67484"/>
    <w:rsid w:val="00B67554"/>
    <w:rsid w:val="00B676F3"/>
    <w:rsid w:val="00B679BB"/>
    <w:rsid w:val="00B70009"/>
    <w:rsid w:val="00B70C7A"/>
    <w:rsid w:val="00B712E7"/>
    <w:rsid w:val="00B7138C"/>
    <w:rsid w:val="00B7156B"/>
    <w:rsid w:val="00B71DE0"/>
    <w:rsid w:val="00B72367"/>
    <w:rsid w:val="00B72692"/>
    <w:rsid w:val="00B72712"/>
    <w:rsid w:val="00B72979"/>
    <w:rsid w:val="00B72A7C"/>
    <w:rsid w:val="00B72B4A"/>
    <w:rsid w:val="00B72BB6"/>
    <w:rsid w:val="00B7398E"/>
    <w:rsid w:val="00B73A6D"/>
    <w:rsid w:val="00B741C1"/>
    <w:rsid w:val="00B74790"/>
    <w:rsid w:val="00B7498E"/>
    <w:rsid w:val="00B759AC"/>
    <w:rsid w:val="00B76888"/>
    <w:rsid w:val="00B768FC"/>
    <w:rsid w:val="00B76E8C"/>
    <w:rsid w:val="00B7730A"/>
    <w:rsid w:val="00B774A7"/>
    <w:rsid w:val="00B776A7"/>
    <w:rsid w:val="00B777A4"/>
    <w:rsid w:val="00B778F7"/>
    <w:rsid w:val="00B77FC9"/>
    <w:rsid w:val="00B800B2"/>
    <w:rsid w:val="00B8045D"/>
    <w:rsid w:val="00B807C0"/>
    <w:rsid w:val="00B8083C"/>
    <w:rsid w:val="00B80B7E"/>
    <w:rsid w:val="00B8149E"/>
    <w:rsid w:val="00B816C4"/>
    <w:rsid w:val="00B81F99"/>
    <w:rsid w:val="00B822F3"/>
    <w:rsid w:val="00B82408"/>
    <w:rsid w:val="00B82925"/>
    <w:rsid w:val="00B82A84"/>
    <w:rsid w:val="00B82FD7"/>
    <w:rsid w:val="00B83B15"/>
    <w:rsid w:val="00B83CC6"/>
    <w:rsid w:val="00B840CC"/>
    <w:rsid w:val="00B8496A"/>
    <w:rsid w:val="00B84B5C"/>
    <w:rsid w:val="00B853A1"/>
    <w:rsid w:val="00B853A8"/>
    <w:rsid w:val="00B85D51"/>
    <w:rsid w:val="00B8699B"/>
    <w:rsid w:val="00B86A73"/>
    <w:rsid w:val="00B86FE8"/>
    <w:rsid w:val="00B87691"/>
    <w:rsid w:val="00B87FF1"/>
    <w:rsid w:val="00B904BA"/>
    <w:rsid w:val="00B90CBE"/>
    <w:rsid w:val="00B91501"/>
    <w:rsid w:val="00B917A8"/>
    <w:rsid w:val="00B919B4"/>
    <w:rsid w:val="00B91C8F"/>
    <w:rsid w:val="00B91D44"/>
    <w:rsid w:val="00B9266A"/>
    <w:rsid w:val="00B92B24"/>
    <w:rsid w:val="00B9395E"/>
    <w:rsid w:val="00B93D11"/>
    <w:rsid w:val="00B93EA0"/>
    <w:rsid w:val="00B93F02"/>
    <w:rsid w:val="00B94B2A"/>
    <w:rsid w:val="00B95443"/>
    <w:rsid w:val="00B955FD"/>
    <w:rsid w:val="00B95991"/>
    <w:rsid w:val="00B96242"/>
    <w:rsid w:val="00B96371"/>
    <w:rsid w:val="00B96577"/>
    <w:rsid w:val="00B966E3"/>
    <w:rsid w:val="00B96CAC"/>
    <w:rsid w:val="00B96CC6"/>
    <w:rsid w:val="00B96E49"/>
    <w:rsid w:val="00B9713D"/>
    <w:rsid w:val="00B97435"/>
    <w:rsid w:val="00B9768D"/>
    <w:rsid w:val="00B977A0"/>
    <w:rsid w:val="00B97D81"/>
    <w:rsid w:val="00B97FDD"/>
    <w:rsid w:val="00BA02C4"/>
    <w:rsid w:val="00BA04BE"/>
    <w:rsid w:val="00BA0752"/>
    <w:rsid w:val="00BA0859"/>
    <w:rsid w:val="00BA11DC"/>
    <w:rsid w:val="00BA142B"/>
    <w:rsid w:val="00BA154F"/>
    <w:rsid w:val="00BA1DC8"/>
    <w:rsid w:val="00BA2E88"/>
    <w:rsid w:val="00BA2F82"/>
    <w:rsid w:val="00BA2F9E"/>
    <w:rsid w:val="00BA34FE"/>
    <w:rsid w:val="00BA3E80"/>
    <w:rsid w:val="00BA3EEC"/>
    <w:rsid w:val="00BA4A93"/>
    <w:rsid w:val="00BA51BC"/>
    <w:rsid w:val="00BA53C7"/>
    <w:rsid w:val="00BA5748"/>
    <w:rsid w:val="00BA590C"/>
    <w:rsid w:val="00BA5B61"/>
    <w:rsid w:val="00BA5DB2"/>
    <w:rsid w:val="00BA615F"/>
    <w:rsid w:val="00BA6164"/>
    <w:rsid w:val="00BA6B94"/>
    <w:rsid w:val="00BA6E4B"/>
    <w:rsid w:val="00BA6F52"/>
    <w:rsid w:val="00BA6F8A"/>
    <w:rsid w:val="00BA75A2"/>
    <w:rsid w:val="00BA765C"/>
    <w:rsid w:val="00BA7952"/>
    <w:rsid w:val="00BA7E9B"/>
    <w:rsid w:val="00BA7F61"/>
    <w:rsid w:val="00BB02CC"/>
    <w:rsid w:val="00BB0960"/>
    <w:rsid w:val="00BB0ED0"/>
    <w:rsid w:val="00BB10F4"/>
    <w:rsid w:val="00BB14BB"/>
    <w:rsid w:val="00BB1692"/>
    <w:rsid w:val="00BB1B17"/>
    <w:rsid w:val="00BB227D"/>
    <w:rsid w:val="00BB2BCB"/>
    <w:rsid w:val="00BB44E7"/>
    <w:rsid w:val="00BB48F5"/>
    <w:rsid w:val="00BB4E07"/>
    <w:rsid w:val="00BB5079"/>
    <w:rsid w:val="00BB525E"/>
    <w:rsid w:val="00BB54CC"/>
    <w:rsid w:val="00BB56BD"/>
    <w:rsid w:val="00BB5787"/>
    <w:rsid w:val="00BB6100"/>
    <w:rsid w:val="00BB6590"/>
    <w:rsid w:val="00BB65F3"/>
    <w:rsid w:val="00BB65F4"/>
    <w:rsid w:val="00BB6C3F"/>
    <w:rsid w:val="00BB6C4F"/>
    <w:rsid w:val="00BB6ECC"/>
    <w:rsid w:val="00BB7AD3"/>
    <w:rsid w:val="00BB7DED"/>
    <w:rsid w:val="00BB7F3F"/>
    <w:rsid w:val="00BC029C"/>
    <w:rsid w:val="00BC076E"/>
    <w:rsid w:val="00BC23FE"/>
    <w:rsid w:val="00BC2770"/>
    <w:rsid w:val="00BC295E"/>
    <w:rsid w:val="00BC2CAE"/>
    <w:rsid w:val="00BC2E2F"/>
    <w:rsid w:val="00BC2F2F"/>
    <w:rsid w:val="00BC3170"/>
    <w:rsid w:val="00BC324D"/>
    <w:rsid w:val="00BC325C"/>
    <w:rsid w:val="00BC3B7E"/>
    <w:rsid w:val="00BC3C28"/>
    <w:rsid w:val="00BC3E84"/>
    <w:rsid w:val="00BC4AA2"/>
    <w:rsid w:val="00BC4E32"/>
    <w:rsid w:val="00BC5389"/>
    <w:rsid w:val="00BC5E10"/>
    <w:rsid w:val="00BC5F85"/>
    <w:rsid w:val="00BC607F"/>
    <w:rsid w:val="00BC625F"/>
    <w:rsid w:val="00BC62CE"/>
    <w:rsid w:val="00BC62D5"/>
    <w:rsid w:val="00BC6988"/>
    <w:rsid w:val="00BC6C01"/>
    <w:rsid w:val="00BC6CC1"/>
    <w:rsid w:val="00BC6F27"/>
    <w:rsid w:val="00BC73BF"/>
    <w:rsid w:val="00BC7F39"/>
    <w:rsid w:val="00BD04CE"/>
    <w:rsid w:val="00BD05B4"/>
    <w:rsid w:val="00BD0681"/>
    <w:rsid w:val="00BD0A81"/>
    <w:rsid w:val="00BD0DE6"/>
    <w:rsid w:val="00BD0FAF"/>
    <w:rsid w:val="00BD211A"/>
    <w:rsid w:val="00BD21D9"/>
    <w:rsid w:val="00BD235C"/>
    <w:rsid w:val="00BD2628"/>
    <w:rsid w:val="00BD2BEE"/>
    <w:rsid w:val="00BD3457"/>
    <w:rsid w:val="00BD3E65"/>
    <w:rsid w:val="00BD4807"/>
    <w:rsid w:val="00BD4850"/>
    <w:rsid w:val="00BD4C1E"/>
    <w:rsid w:val="00BD50B5"/>
    <w:rsid w:val="00BD5449"/>
    <w:rsid w:val="00BD5E04"/>
    <w:rsid w:val="00BD6278"/>
    <w:rsid w:val="00BD67C8"/>
    <w:rsid w:val="00BD6B9A"/>
    <w:rsid w:val="00BD6C0A"/>
    <w:rsid w:val="00BD6FDC"/>
    <w:rsid w:val="00BD7515"/>
    <w:rsid w:val="00BD751D"/>
    <w:rsid w:val="00BD76CD"/>
    <w:rsid w:val="00BD78AC"/>
    <w:rsid w:val="00BD7DAD"/>
    <w:rsid w:val="00BD7E44"/>
    <w:rsid w:val="00BD7F01"/>
    <w:rsid w:val="00BD7FB7"/>
    <w:rsid w:val="00BE0B18"/>
    <w:rsid w:val="00BE0CF4"/>
    <w:rsid w:val="00BE135E"/>
    <w:rsid w:val="00BE1709"/>
    <w:rsid w:val="00BE1D5C"/>
    <w:rsid w:val="00BE1D6B"/>
    <w:rsid w:val="00BE1DC2"/>
    <w:rsid w:val="00BE20AF"/>
    <w:rsid w:val="00BE2310"/>
    <w:rsid w:val="00BE2A04"/>
    <w:rsid w:val="00BE2D30"/>
    <w:rsid w:val="00BE3471"/>
    <w:rsid w:val="00BE35E8"/>
    <w:rsid w:val="00BE3C37"/>
    <w:rsid w:val="00BE438A"/>
    <w:rsid w:val="00BE4B98"/>
    <w:rsid w:val="00BE4FA3"/>
    <w:rsid w:val="00BE4FED"/>
    <w:rsid w:val="00BE5289"/>
    <w:rsid w:val="00BE6257"/>
    <w:rsid w:val="00BE65C3"/>
    <w:rsid w:val="00BE68AE"/>
    <w:rsid w:val="00BE6CC5"/>
    <w:rsid w:val="00BE79A0"/>
    <w:rsid w:val="00BE7CD2"/>
    <w:rsid w:val="00BE7CD3"/>
    <w:rsid w:val="00BF00D7"/>
    <w:rsid w:val="00BF037E"/>
    <w:rsid w:val="00BF0E37"/>
    <w:rsid w:val="00BF165C"/>
    <w:rsid w:val="00BF182F"/>
    <w:rsid w:val="00BF23FC"/>
    <w:rsid w:val="00BF2BFC"/>
    <w:rsid w:val="00BF3071"/>
    <w:rsid w:val="00BF3332"/>
    <w:rsid w:val="00BF3C8F"/>
    <w:rsid w:val="00BF4138"/>
    <w:rsid w:val="00BF46C4"/>
    <w:rsid w:val="00BF46C6"/>
    <w:rsid w:val="00BF48F7"/>
    <w:rsid w:val="00BF497D"/>
    <w:rsid w:val="00BF4F1B"/>
    <w:rsid w:val="00BF51D3"/>
    <w:rsid w:val="00BF597E"/>
    <w:rsid w:val="00BF5B48"/>
    <w:rsid w:val="00BF5B9F"/>
    <w:rsid w:val="00BF5BE7"/>
    <w:rsid w:val="00BF6058"/>
    <w:rsid w:val="00BF6101"/>
    <w:rsid w:val="00BF675C"/>
    <w:rsid w:val="00BF7166"/>
    <w:rsid w:val="00BF740F"/>
    <w:rsid w:val="00BF745A"/>
    <w:rsid w:val="00BF7677"/>
    <w:rsid w:val="00BF776F"/>
    <w:rsid w:val="00BF7885"/>
    <w:rsid w:val="00BF7D07"/>
    <w:rsid w:val="00C0026E"/>
    <w:rsid w:val="00C00EEE"/>
    <w:rsid w:val="00C00F86"/>
    <w:rsid w:val="00C010CB"/>
    <w:rsid w:val="00C0131B"/>
    <w:rsid w:val="00C01486"/>
    <w:rsid w:val="00C01B08"/>
    <w:rsid w:val="00C01C0D"/>
    <w:rsid w:val="00C01EF1"/>
    <w:rsid w:val="00C020A0"/>
    <w:rsid w:val="00C025F8"/>
    <w:rsid w:val="00C03C15"/>
    <w:rsid w:val="00C03E6B"/>
    <w:rsid w:val="00C048C7"/>
    <w:rsid w:val="00C04BF6"/>
    <w:rsid w:val="00C04FF2"/>
    <w:rsid w:val="00C05340"/>
    <w:rsid w:val="00C05688"/>
    <w:rsid w:val="00C0580A"/>
    <w:rsid w:val="00C058C1"/>
    <w:rsid w:val="00C059CC"/>
    <w:rsid w:val="00C05ABE"/>
    <w:rsid w:val="00C05EB3"/>
    <w:rsid w:val="00C06029"/>
    <w:rsid w:val="00C06699"/>
    <w:rsid w:val="00C06904"/>
    <w:rsid w:val="00C06C17"/>
    <w:rsid w:val="00C06FEE"/>
    <w:rsid w:val="00C075FD"/>
    <w:rsid w:val="00C07954"/>
    <w:rsid w:val="00C10696"/>
    <w:rsid w:val="00C10791"/>
    <w:rsid w:val="00C10C00"/>
    <w:rsid w:val="00C10F1D"/>
    <w:rsid w:val="00C111A6"/>
    <w:rsid w:val="00C113A2"/>
    <w:rsid w:val="00C113FC"/>
    <w:rsid w:val="00C1156B"/>
    <w:rsid w:val="00C11DDA"/>
    <w:rsid w:val="00C128C8"/>
    <w:rsid w:val="00C12ABC"/>
    <w:rsid w:val="00C12D05"/>
    <w:rsid w:val="00C12E9B"/>
    <w:rsid w:val="00C1307A"/>
    <w:rsid w:val="00C139D6"/>
    <w:rsid w:val="00C13D62"/>
    <w:rsid w:val="00C14051"/>
    <w:rsid w:val="00C14083"/>
    <w:rsid w:val="00C14CA1"/>
    <w:rsid w:val="00C14CB2"/>
    <w:rsid w:val="00C158A4"/>
    <w:rsid w:val="00C15A8F"/>
    <w:rsid w:val="00C161DD"/>
    <w:rsid w:val="00C17088"/>
    <w:rsid w:val="00C171E1"/>
    <w:rsid w:val="00C17827"/>
    <w:rsid w:val="00C179E1"/>
    <w:rsid w:val="00C17A22"/>
    <w:rsid w:val="00C17A39"/>
    <w:rsid w:val="00C17B86"/>
    <w:rsid w:val="00C205FC"/>
    <w:rsid w:val="00C2073D"/>
    <w:rsid w:val="00C2082D"/>
    <w:rsid w:val="00C20B47"/>
    <w:rsid w:val="00C20F6F"/>
    <w:rsid w:val="00C219C3"/>
    <w:rsid w:val="00C224BF"/>
    <w:rsid w:val="00C22ED9"/>
    <w:rsid w:val="00C230E2"/>
    <w:rsid w:val="00C231B3"/>
    <w:rsid w:val="00C23D2D"/>
    <w:rsid w:val="00C24177"/>
    <w:rsid w:val="00C24955"/>
    <w:rsid w:val="00C24AD4"/>
    <w:rsid w:val="00C24DB1"/>
    <w:rsid w:val="00C25004"/>
    <w:rsid w:val="00C251E6"/>
    <w:rsid w:val="00C25502"/>
    <w:rsid w:val="00C25790"/>
    <w:rsid w:val="00C25D71"/>
    <w:rsid w:val="00C25E40"/>
    <w:rsid w:val="00C25F3D"/>
    <w:rsid w:val="00C26538"/>
    <w:rsid w:val="00C269C4"/>
    <w:rsid w:val="00C26B36"/>
    <w:rsid w:val="00C26D9B"/>
    <w:rsid w:val="00C2771B"/>
    <w:rsid w:val="00C27B31"/>
    <w:rsid w:val="00C27B96"/>
    <w:rsid w:val="00C27C47"/>
    <w:rsid w:val="00C27C5A"/>
    <w:rsid w:val="00C27FEC"/>
    <w:rsid w:val="00C30BB3"/>
    <w:rsid w:val="00C31796"/>
    <w:rsid w:val="00C319D8"/>
    <w:rsid w:val="00C32518"/>
    <w:rsid w:val="00C33104"/>
    <w:rsid w:val="00C33262"/>
    <w:rsid w:val="00C332C5"/>
    <w:rsid w:val="00C33885"/>
    <w:rsid w:val="00C33EB4"/>
    <w:rsid w:val="00C33F93"/>
    <w:rsid w:val="00C33FC3"/>
    <w:rsid w:val="00C34111"/>
    <w:rsid w:val="00C34171"/>
    <w:rsid w:val="00C34CBA"/>
    <w:rsid w:val="00C34DEE"/>
    <w:rsid w:val="00C355AA"/>
    <w:rsid w:val="00C355B2"/>
    <w:rsid w:val="00C35B91"/>
    <w:rsid w:val="00C35D1E"/>
    <w:rsid w:val="00C35FCB"/>
    <w:rsid w:val="00C360C3"/>
    <w:rsid w:val="00C36864"/>
    <w:rsid w:val="00C369CD"/>
    <w:rsid w:val="00C36B91"/>
    <w:rsid w:val="00C36CAE"/>
    <w:rsid w:val="00C36D06"/>
    <w:rsid w:val="00C37174"/>
    <w:rsid w:val="00C371B1"/>
    <w:rsid w:val="00C372CD"/>
    <w:rsid w:val="00C37475"/>
    <w:rsid w:val="00C378DF"/>
    <w:rsid w:val="00C37989"/>
    <w:rsid w:val="00C37A54"/>
    <w:rsid w:val="00C402BD"/>
    <w:rsid w:val="00C416D5"/>
    <w:rsid w:val="00C4196C"/>
    <w:rsid w:val="00C41BE8"/>
    <w:rsid w:val="00C42438"/>
    <w:rsid w:val="00C42706"/>
    <w:rsid w:val="00C43211"/>
    <w:rsid w:val="00C43391"/>
    <w:rsid w:val="00C43B5C"/>
    <w:rsid w:val="00C44245"/>
    <w:rsid w:val="00C447DF"/>
    <w:rsid w:val="00C44B05"/>
    <w:rsid w:val="00C4536D"/>
    <w:rsid w:val="00C454F9"/>
    <w:rsid w:val="00C455A8"/>
    <w:rsid w:val="00C4566D"/>
    <w:rsid w:val="00C4581D"/>
    <w:rsid w:val="00C45FAA"/>
    <w:rsid w:val="00C467B8"/>
    <w:rsid w:val="00C468AF"/>
    <w:rsid w:val="00C46DCA"/>
    <w:rsid w:val="00C47489"/>
    <w:rsid w:val="00C50048"/>
    <w:rsid w:val="00C503CD"/>
    <w:rsid w:val="00C509F9"/>
    <w:rsid w:val="00C50A9E"/>
    <w:rsid w:val="00C51AC4"/>
    <w:rsid w:val="00C51E71"/>
    <w:rsid w:val="00C5201B"/>
    <w:rsid w:val="00C52535"/>
    <w:rsid w:val="00C52614"/>
    <w:rsid w:val="00C526D5"/>
    <w:rsid w:val="00C52824"/>
    <w:rsid w:val="00C53656"/>
    <w:rsid w:val="00C537EE"/>
    <w:rsid w:val="00C53B39"/>
    <w:rsid w:val="00C53BAA"/>
    <w:rsid w:val="00C53D08"/>
    <w:rsid w:val="00C541DC"/>
    <w:rsid w:val="00C54BD7"/>
    <w:rsid w:val="00C5579E"/>
    <w:rsid w:val="00C55965"/>
    <w:rsid w:val="00C559FD"/>
    <w:rsid w:val="00C56234"/>
    <w:rsid w:val="00C562C6"/>
    <w:rsid w:val="00C563F9"/>
    <w:rsid w:val="00C56474"/>
    <w:rsid w:val="00C56BB4"/>
    <w:rsid w:val="00C56D08"/>
    <w:rsid w:val="00C56ED0"/>
    <w:rsid w:val="00C57955"/>
    <w:rsid w:val="00C57ADC"/>
    <w:rsid w:val="00C57D92"/>
    <w:rsid w:val="00C60761"/>
    <w:rsid w:val="00C608EA"/>
    <w:rsid w:val="00C60A21"/>
    <w:rsid w:val="00C60FCD"/>
    <w:rsid w:val="00C6101F"/>
    <w:rsid w:val="00C6107E"/>
    <w:rsid w:val="00C612CC"/>
    <w:rsid w:val="00C6148B"/>
    <w:rsid w:val="00C61B51"/>
    <w:rsid w:val="00C6233A"/>
    <w:rsid w:val="00C62394"/>
    <w:rsid w:val="00C62686"/>
    <w:rsid w:val="00C63429"/>
    <w:rsid w:val="00C637AF"/>
    <w:rsid w:val="00C638D1"/>
    <w:rsid w:val="00C63D83"/>
    <w:rsid w:val="00C64111"/>
    <w:rsid w:val="00C64355"/>
    <w:rsid w:val="00C643A1"/>
    <w:rsid w:val="00C648C9"/>
    <w:rsid w:val="00C64E3B"/>
    <w:rsid w:val="00C64E9B"/>
    <w:rsid w:val="00C65471"/>
    <w:rsid w:val="00C65A89"/>
    <w:rsid w:val="00C65D33"/>
    <w:rsid w:val="00C6624D"/>
    <w:rsid w:val="00C664C3"/>
    <w:rsid w:val="00C66609"/>
    <w:rsid w:val="00C667CC"/>
    <w:rsid w:val="00C67C14"/>
    <w:rsid w:val="00C7114E"/>
    <w:rsid w:val="00C71365"/>
    <w:rsid w:val="00C7152F"/>
    <w:rsid w:val="00C716BE"/>
    <w:rsid w:val="00C71FA0"/>
    <w:rsid w:val="00C71FB7"/>
    <w:rsid w:val="00C7206F"/>
    <w:rsid w:val="00C721E5"/>
    <w:rsid w:val="00C7230A"/>
    <w:rsid w:val="00C7246C"/>
    <w:rsid w:val="00C726DB"/>
    <w:rsid w:val="00C72841"/>
    <w:rsid w:val="00C728AF"/>
    <w:rsid w:val="00C732DF"/>
    <w:rsid w:val="00C7398D"/>
    <w:rsid w:val="00C73A55"/>
    <w:rsid w:val="00C73FB0"/>
    <w:rsid w:val="00C742B5"/>
    <w:rsid w:val="00C747F4"/>
    <w:rsid w:val="00C756BF"/>
    <w:rsid w:val="00C76260"/>
    <w:rsid w:val="00C766B9"/>
    <w:rsid w:val="00C769D3"/>
    <w:rsid w:val="00C76EE6"/>
    <w:rsid w:val="00C76F35"/>
    <w:rsid w:val="00C772CE"/>
    <w:rsid w:val="00C773D5"/>
    <w:rsid w:val="00C773F6"/>
    <w:rsid w:val="00C8026C"/>
    <w:rsid w:val="00C815B8"/>
    <w:rsid w:val="00C81A25"/>
    <w:rsid w:val="00C81DEC"/>
    <w:rsid w:val="00C81FE1"/>
    <w:rsid w:val="00C821CB"/>
    <w:rsid w:val="00C8294B"/>
    <w:rsid w:val="00C833EF"/>
    <w:rsid w:val="00C83632"/>
    <w:rsid w:val="00C83A59"/>
    <w:rsid w:val="00C83F8C"/>
    <w:rsid w:val="00C8414C"/>
    <w:rsid w:val="00C84421"/>
    <w:rsid w:val="00C846C9"/>
    <w:rsid w:val="00C84A60"/>
    <w:rsid w:val="00C84AC6"/>
    <w:rsid w:val="00C84B19"/>
    <w:rsid w:val="00C84C03"/>
    <w:rsid w:val="00C85176"/>
    <w:rsid w:val="00C852C9"/>
    <w:rsid w:val="00C8556D"/>
    <w:rsid w:val="00C8595F"/>
    <w:rsid w:val="00C85CB1"/>
    <w:rsid w:val="00C86382"/>
    <w:rsid w:val="00C8727B"/>
    <w:rsid w:val="00C875E1"/>
    <w:rsid w:val="00C878CF"/>
    <w:rsid w:val="00C87A58"/>
    <w:rsid w:val="00C87F1E"/>
    <w:rsid w:val="00C9005B"/>
    <w:rsid w:val="00C90552"/>
    <w:rsid w:val="00C9074E"/>
    <w:rsid w:val="00C908F7"/>
    <w:rsid w:val="00C90D45"/>
    <w:rsid w:val="00C91095"/>
    <w:rsid w:val="00C91637"/>
    <w:rsid w:val="00C9175B"/>
    <w:rsid w:val="00C917E3"/>
    <w:rsid w:val="00C9220B"/>
    <w:rsid w:val="00C92446"/>
    <w:rsid w:val="00C926AE"/>
    <w:rsid w:val="00C9332E"/>
    <w:rsid w:val="00C934E6"/>
    <w:rsid w:val="00C93EE0"/>
    <w:rsid w:val="00C94061"/>
    <w:rsid w:val="00C9425A"/>
    <w:rsid w:val="00C948A7"/>
    <w:rsid w:val="00C94C14"/>
    <w:rsid w:val="00C94CD2"/>
    <w:rsid w:val="00C95BC9"/>
    <w:rsid w:val="00C9663E"/>
    <w:rsid w:val="00C96748"/>
    <w:rsid w:val="00C977FB"/>
    <w:rsid w:val="00C97A71"/>
    <w:rsid w:val="00C97A7C"/>
    <w:rsid w:val="00C97DC5"/>
    <w:rsid w:val="00CA032D"/>
    <w:rsid w:val="00CA06DA"/>
    <w:rsid w:val="00CA07DF"/>
    <w:rsid w:val="00CA0805"/>
    <w:rsid w:val="00CA0881"/>
    <w:rsid w:val="00CA0FF6"/>
    <w:rsid w:val="00CA1101"/>
    <w:rsid w:val="00CA18B0"/>
    <w:rsid w:val="00CA2CDE"/>
    <w:rsid w:val="00CA2D50"/>
    <w:rsid w:val="00CA30C0"/>
    <w:rsid w:val="00CA3F0E"/>
    <w:rsid w:val="00CA42E6"/>
    <w:rsid w:val="00CA443C"/>
    <w:rsid w:val="00CA4604"/>
    <w:rsid w:val="00CA48B8"/>
    <w:rsid w:val="00CA4AC7"/>
    <w:rsid w:val="00CA4DEE"/>
    <w:rsid w:val="00CA55BF"/>
    <w:rsid w:val="00CA57DF"/>
    <w:rsid w:val="00CA5BFD"/>
    <w:rsid w:val="00CA624D"/>
    <w:rsid w:val="00CA63BF"/>
    <w:rsid w:val="00CA63D7"/>
    <w:rsid w:val="00CA6A15"/>
    <w:rsid w:val="00CA70B3"/>
    <w:rsid w:val="00CA70F7"/>
    <w:rsid w:val="00CA76A4"/>
    <w:rsid w:val="00CA79E6"/>
    <w:rsid w:val="00CA7A48"/>
    <w:rsid w:val="00CA7C24"/>
    <w:rsid w:val="00CB0620"/>
    <w:rsid w:val="00CB0634"/>
    <w:rsid w:val="00CB0A2E"/>
    <w:rsid w:val="00CB0FB3"/>
    <w:rsid w:val="00CB1693"/>
    <w:rsid w:val="00CB1A96"/>
    <w:rsid w:val="00CB2962"/>
    <w:rsid w:val="00CB2A54"/>
    <w:rsid w:val="00CB2EFA"/>
    <w:rsid w:val="00CB31A7"/>
    <w:rsid w:val="00CB348D"/>
    <w:rsid w:val="00CB34E3"/>
    <w:rsid w:val="00CB35C4"/>
    <w:rsid w:val="00CB36EE"/>
    <w:rsid w:val="00CB3A5A"/>
    <w:rsid w:val="00CB3BC6"/>
    <w:rsid w:val="00CB3C25"/>
    <w:rsid w:val="00CB3F44"/>
    <w:rsid w:val="00CB4251"/>
    <w:rsid w:val="00CB4A3A"/>
    <w:rsid w:val="00CB4E4A"/>
    <w:rsid w:val="00CB4F26"/>
    <w:rsid w:val="00CB50C8"/>
    <w:rsid w:val="00CB5637"/>
    <w:rsid w:val="00CB570A"/>
    <w:rsid w:val="00CB5AAF"/>
    <w:rsid w:val="00CB5C8C"/>
    <w:rsid w:val="00CB613C"/>
    <w:rsid w:val="00CB623E"/>
    <w:rsid w:val="00CB66B6"/>
    <w:rsid w:val="00CB67AF"/>
    <w:rsid w:val="00CB6893"/>
    <w:rsid w:val="00CB719E"/>
    <w:rsid w:val="00CB735D"/>
    <w:rsid w:val="00CB73F9"/>
    <w:rsid w:val="00CB7D83"/>
    <w:rsid w:val="00CC0039"/>
    <w:rsid w:val="00CC026F"/>
    <w:rsid w:val="00CC03EC"/>
    <w:rsid w:val="00CC09B2"/>
    <w:rsid w:val="00CC10C2"/>
    <w:rsid w:val="00CC11E8"/>
    <w:rsid w:val="00CC13B5"/>
    <w:rsid w:val="00CC1BE3"/>
    <w:rsid w:val="00CC1E2F"/>
    <w:rsid w:val="00CC1F48"/>
    <w:rsid w:val="00CC1FA9"/>
    <w:rsid w:val="00CC20B9"/>
    <w:rsid w:val="00CC2500"/>
    <w:rsid w:val="00CC2F67"/>
    <w:rsid w:val="00CC2FD0"/>
    <w:rsid w:val="00CC3866"/>
    <w:rsid w:val="00CC3B04"/>
    <w:rsid w:val="00CC418F"/>
    <w:rsid w:val="00CC452F"/>
    <w:rsid w:val="00CC4DE1"/>
    <w:rsid w:val="00CC54CC"/>
    <w:rsid w:val="00CC5781"/>
    <w:rsid w:val="00CC5FE6"/>
    <w:rsid w:val="00CC63B0"/>
    <w:rsid w:val="00CC6CE2"/>
    <w:rsid w:val="00CC6EA4"/>
    <w:rsid w:val="00CC6FDF"/>
    <w:rsid w:val="00CC7D69"/>
    <w:rsid w:val="00CD0126"/>
    <w:rsid w:val="00CD1211"/>
    <w:rsid w:val="00CD1238"/>
    <w:rsid w:val="00CD12B9"/>
    <w:rsid w:val="00CD13C0"/>
    <w:rsid w:val="00CD15E9"/>
    <w:rsid w:val="00CD1AA8"/>
    <w:rsid w:val="00CD269F"/>
    <w:rsid w:val="00CD26CF"/>
    <w:rsid w:val="00CD2712"/>
    <w:rsid w:val="00CD2919"/>
    <w:rsid w:val="00CD2DBD"/>
    <w:rsid w:val="00CD30EF"/>
    <w:rsid w:val="00CD3421"/>
    <w:rsid w:val="00CD34B0"/>
    <w:rsid w:val="00CD37A2"/>
    <w:rsid w:val="00CD3E1C"/>
    <w:rsid w:val="00CD3EC8"/>
    <w:rsid w:val="00CD3F91"/>
    <w:rsid w:val="00CD41EA"/>
    <w:rsid w:val="00CD4AC1"/>
    <w:rsid w:val="00CD4D38"/>
    <w:rsid w:val="00CD4E87"/>
    <w:rsid w:val="00CD506A"/>
    <w:rsid w:val="00CD527A"/>
    <w:rsid w:val="00CD5535"/>
    <w:rsid w:val="00CD5785"/>
    <w:rsid w:val="00CD5ECE"/>
    <w:rsid w:val="00CD6049"/>
    <w:rsid w:val="00CD688A"/>
    <w:rsid w:val="00CD6ECA"/>
    <w:rsid w:val="00CD745D"/>
    <w:rsid w:val="00CD746D"/>
    <w:rsid w:val="00CD76A8"/>
    <w:rsid w:val="00CD7F70"/>
    <w:rsid w:val="00CE00A4"/>
    <w:rsid w:val="00CE030A"/>
    <w:rsid w:val="00CE0522"/>
    <w:rsid w:val="00CE0D4C"/>
    <w:rsid w:val="00CE12EF"/>
    <w:rsid w:val="00CE133F"/>
    <w:rsid w:val="00CE1CF0"/>
    <w:rsid w:val="00CE1E55"/>
    <w:rsid w:val="00CE2C36"/>
    <w:rsid w:val="00CE3882"/>
    <w:rsid w:val="00CE3AA0"/>
    <w:rsid w:val="00CE3B37"/>
    <w:rsid w:val="00CE3BE7"/>
    <w:rsid w:val="00CE3E7B"/>
    <w:rsid w:val="00CE3F95"/>
    <w:rsid w:val="00CE4040"/>
    <w:rsid w:val="00CE4863"/>
    <w:rsid w:val="00CE48A3"/>
    <w:rsid w:val="00CE4A2F"/>
    <w:rsid w:val="00CE4EE7"/>
    <w:rsid w:val="00CE4FB4"/>
    <w:rsid w:val="00CE5384"/>
    <w:rsid w:val="00CE53E3"/>
    <w:rsid w:val="00CE549B"/>
    <w:rsid w:val="00CE54E6"/>
    <w:rsid w:val="00CE56BA"/>
    <w:rsid w:val="00CE5D7D"/>
    <w:rsid w:val="00CE6228"/>
    <w:rsid w:val="00CE6316"/>
    <w:rsid w:val="00CE6CA5"/>
    <w:rsid w:val="00CE7C1F"/>
    <w:rsid w:val="00CF02F5"/>
    <w:rsid w:val="00CF069F"/>
    <w:rsid w:val="00CF16A0"/>
    <w:rsid w:val="00CF2280"/>
    <w:rsid w:val="00CF28E9"/>
    <w:rsid w:val="00CF349B"/>
    <w:rsid w:val="00CF3AA4"/>
    <w:rsid w:val="00CF4724"/>
    <w:rsid w:val="00CF48E5"/>
    <w:rsid w:val="00CF5459"/>
    <w:rsid w:val="00CF55B9"/>
    <w:rsid w:val="00CF5CAF"/>
    <w:rsid w:val="00CF62CA"/>
    <w:rsid w:val="00CF631D"/>
    <w:rsid w:val="00CF6376"/>
    <w:rsid w:val="00CF6957"/>
    <w:rsid w:val="00CF6989"/>
    <w:rsid w:val="00CF6C83"/>
    <w:rsid w:val="00CF74EC"/>
    <w:rsid w:val="00CF7DF3"/>
    <w:rsid w:val="00CF7F6A"/>
    <w:rsid w:val="00D0058B"/>
    <w:rsid w:val="00D01792"/>
    <w:rsid w:val="00D0181D"/>
    <w:rsid w:val="00D01D41"/>
    <w:rsid w:val="00D01ECC"/>
    <w:rsid w:val="00D02003"/>
    <w:rsid w:val="00D020A8"/>
    <w:rsid w:val="00D031BF"/>
    <w:rsid w:val="00D0398D"/>
    <w:rsid w:val="00D03E15"/>
    <w:rsid w:val="00D041C1"/>
    <w:rsid w:val="00D0423F"/>
    <w:rsid w:val="00D044F8"/>
    <w:rsid w:val="00D0469F"/>
    <w:rsid w:val="00D0495E"/>
    <w:rsid w:val="00D049EC"/>
    <w:rsid w:val="00D04B1B"/>
    <w:rsid w:val="00D04D6D"/>
    <w:rsid w:val="00D04E6F"/>
    <w:rsid w:val="00D05AC7"/>
    <w:rsid w:val="00D05BC5"/>
    <w:rsid w:val="00D05EC2"/>
    <w:rsid w:val="00D06019"/>
    <w:rsid w:val="00D068D5"/>
    <w:rsid w:val="00D06ACD"/>
    <w:rsid w:val="00D06B4D"/>
    <w:rsid w:val="00D07111"/>
    <w:rsid w:val="00D075ED"/>
    <w:rsid w:val="00D078C4"/>
    <w:rsid w:val="00D07D32"/>
    <w:rsid w:val="00D09CE6"/>
    <w:rsid w:val="00D102B2"/>
    <w:rsid w:val="00D10C57"/>
    <w:rsid w:val="00D12169"/>
    <w:rsid w:val="00D12253"/>
    <w:rsid w:val="00D124FD"/>
    <w:rsid w:val="00D12647"/>
    <w:rsid w:val="00D1274E"/>
    <w:rsid w:val="00D1294B"/>
    <w:rsid w:val="00D13995"/>
    <w:rsid w:val="00D13B0B"/>
    <w:rsid w:val="00D13B4B"/>
    <w:rsid w:val="00D13B88"/>
    <w:rsid w:val="00D13D26"/>
    <w:rsid w:val="00D13E8C"/>
    <w:rsid w:val="00D14152"/>
    <w:rsid w:val="00D14505"/>
    <w:rsid w:val="00D1523D"/>
    <w:rsid w:val="00D154AA"/>
    <w:rsid w:val="00D1556C"/>
    <w:rsid w:val="00D15A6C"/>
    <w:rsid w:val="00D160EB"/>
    <w:rsid w:val="00D16995"/>
    <w:rsid w:val="00D16E54"/>
    <w:rsid w:val="00D16FFC"/>
    <w:rsid w:val="00D17429"/>
    <w:rsid w:val="00D1789E"/>
    <w:rsid w:val="00D17CB7"/>
    <w:rsid w:val="00D20198"/>
    <w:rsid w:val="00D202FB"/>
    <w:rsid w:val="00D206B6"/>
    <w:rsid w:val="00D208E7"/>
    <w:rsid w:val="00D20DAC"/>
    <w:rsid w:val="00D21045"/>
    <w:rsid w:val="00D2122A"/>
    <w:rsid w:val="00D21BB1"/>
    <w:rsid w:val="00D22146"/>
    <w:rsid w:val="00D221C2"/>
    <w:rsid w:val="00D22238"/>
    <w:rsid w:val="00D227A4"/>
    <w:rsid w:val="00D22870"/>
    <w:rsid w:val="00D22A7B"/>
    <w:rsid w:val="00D22AFA"/>
    <w:rsid w:val="00D22C21"/>
    <w:rsid w:val="00D22C76"/>
    <w:rsid w:val="00D22D8C"/>
    <w:rsid w:val="00D22D93"/>
    <w:rsid w:val="00D22E76"/>
    <w:rsid w:val="00D22EF0"/>
    <w:rsid w:val="00D23987"/>
    <w:rsid w:val="00D23B91"/>
    <w:rsid w:val="00D23FF8"/>
    <w:rsid w:val="00D248D9"/>
    <w:rsid w:val="00D25202"/>
    <w:rsid w:val="00D25A09"/>
    <w:rsid w:val="00D2661D"/>
    <w:rsid w:val="00D26B66"/>
    <w:rsid w:val="00D271B0"/>
    <w:rsid w:val="00D27215"/>
    <w:rsid w:val="00D2727F"/>
    <w:rsid w:val="00D27481"/>
    <w:rsid w:val="00D276BF"/>
    <w:rsid w:val="00D27735"/>
    <w:rsid w:val="00D277ED"/>
    <w:rsid w:val="00D27963"/>
    <w:rsid w:val="00D300F0"/>
    <w:rsid w:val="00D301BF"/>
    <w:rsid w:val="00D30467"/>
    <w:rsid w:val="00D3099D"/>
    <w:rsid w:val="00D30BC2"/>
    <w:rsid w:val="00D30FFB"/>
    <w:rsid w:val="00D31241"/>
    <w:rsid w:val="00D3148A"/>
    <w:rsid w:val="00D31774"/>
    <w:rsid w:val="00D31DA2"/>
    <w:rsid w:val="00D31EEA"/>
    <w:rsid w:val="00D3262B"/>
    <w:rsid w:val="00D33621"/>
    <w:rsid w:val="00D33826"/>
    <w:rsid w:val="00D338AC"/>
    <w:rsid w:val="00D33906"/>
    <w:rsid w:val="00D33AA6"/>
    <w:rsid w:val="00D33B75"/>
    <w:rsid w:val="00D34042"/>
    <w:rsid w:val="00D34548"/>
    <w:rsid w:val="00D345AD"/>
    <w:rsid w:val="00D3518E"/>
    <w:rsid w:val="00D35212"/>
    <w:rsid w:val="00D352C0"/>
    <w:rsid w:val="00D355CF"/>
    <w:rsid w:val="00D35D6F"/>
    <w:rsid w:val="00D35DAB"/>
    <w:rsid w:val="00D35E97"/>
    <w:rsid w:val="00D36307"/>
    <w:rsid w:val="00D3692A"/>
    <w:rsid w:val="00D36F3F"/>
    <w:rsid w:val="00D37C28"/>
    <w:rsid w:val="00D40012"/>
    <w:rsid w:val="00D40241"/>
    <w:rsid w:val="00D4065D"/>
    <w:rsid w:val="00D407C0"/>
    <w:rsid w:val="00D40F8A"/>
    <w:rsid w:val="00D410A4"/>
    <w:rsid w:val="00D413EE"/>
    <w:rsid w:val="00D41A70"/>
    <w:rsid w:val="00D41AEC"/>
    <w:rsid w:val="00D41F55"/>
    <w:rsid w:val="00D42568"/>
    <w:rsid w:val="00D4292F"/>
    <w:rsid w:val="00D42B79"/>
    <w:rsid w:val="00D42D6D"/>
    <w:rsid w:val="00D42DA3"/>
    <w:rsid w:val="00D42DCA"/>
    <w:rsid w:val="00D43104"/>
    <w:rsid w:val="00D433C2"/>
    <w:rsid w:val="00D43489"/>
    <w:rsid w:val="00D4367F"/>
    <w:rsid w:val="00D44AB1"/>
    <w:rsid w:val="00D44CDD"/>
    <w:rsid w:val="00D4500B"/>
    <w:rsid w:val="00D451BA"/>
    <w:rsid w:val="00D456EB"/>
    <w:rsid w:val="00D45C9D"/>
    <w:rsid w:val="00D46461"/>
    <w:rsid w:val="00D464F1"/>
    <w:rsid w:val="00D46747"/>
    <w:rsid w:val="00D46EF3"/>
    <w:rsid w:val="00D4781B"/>
    <w:rsid w:val="00D47FD3"/>
    <w:rsid w:val="00D50369"/>
    <w:rsid w:val="00D503AA"/>
    <w:rsid w:val="00D50A6E"/>
    <w:rsid w:val="00D50EEE"/>
    <w:rsid w:val="00D51058"/>
    <w:rsid w:val="00D5164F"/>
    <w:rsid w:val="00D516E9"/>
    <w:rsid w:val="00D517E0"/>
    <w:rsid w:val="00D519C7"/>
    <w:rsid w:val="00D51BBC"/>
    <w:rsid w:val="00D51C95"/>
    <w:rsid w:val="00D520F8"/>
    <w:rsid w:val="00D5252E"/>
    <w:rsid w:val="00D52B7D"/>
    <w:rsid w:val="00D52FA5"/>
    <w:rsid w:val="00D53590"/>
    <w:rsid w:val="00D53E69"/>
    <w:rsid w:val="00D54A83"/>
    <w:rsid w:val="00D560A9"/>
    <w:rsid w:val="00D563C9"/>
    <w:rsid w:val="00D565E1"/>
    <w:rsid w:val="00D5662E"/>
    <w:rsid w:val="00D5682C"/>
    <w:rsid w:val="00D56B9D"/>
    <w:rsid w:val="00D570A3"/>
    <w:rsid w:val="00D574CD"/>
    <w:rsid w:val="00D60594"/>
    <w:rsid w:val="00D60CFD"/>
    <w:rsid w:val="00D60FE2"/>
    <w:rsid w:val="00D610B0"/>
    <w:rsid w:val="00D613CA"/>
    <w:rsid w:val="00D61598"/>
    <w:rsid w:val="00D61D91"/>
    <w:rsid w:val="00D620C5"/>
    <w:rsid w:val="00D6272B"/>
    <w:rsid w:val="00D62C67"/>
    <w:rsid w:val="00D63C75"/>
    <w:rsid w:val="00D6428B"/>
    <w:rsid w:val="00D648F8"/>
    <w:rsid w:val="00D64F99"/>
    <w:rsid w:val="00D64FB4"/>
    <w:rsid w:val="00D65093"/>
    <w:rsid w:val="00D6533E"/>
    <w:rsid w:val="00D6550C"/>
    <w:rsid w:val="00D656FD"/>
    <w:rsid w:val="00D663FB"/>
    <w:rsid w:val="00D6687A"/>
    <w:rsid w:val="00D6767B"/>
    <w:rsid w:val="00D67A15"/>
    <w:rsid w:val="00D67A9D"/>
    <w:rsid w:val="00D67DDB"/>
    <w:rsid w:val="00D70593"/>
    <w:rsid w:val="00D705E5"/>
    <w:rsid w:val="00D70726"/>
    <w:rsid w:val="00D70C1D"/>
    <w:rsid w:val="00D710E8"/>
    <w:rsid w:val="00D718BA"/>
    <w:rsid w:val="00D71FBC"/>
    <w:rsid w:val="00D72421"/>
    <w:rsid w:val="00D72610"/>
    <w:rsid w:val="00D727DC"/>
    <w:rsid w:val="00D72923"/>
    <w:rsid w:val="00D729F2"/>
    <w:rsid w:val="00D73877"/>
    <w:rsid w:val="00D73EA3"/>
    <w:rsid w:val="00D741F2"/>
    <w:rsid w:val="00D745C4"/>
    <w:rsid w:val="00D746EC"/>
    <w:rsid w:val="00D74D6C"/>
    <w:rsid w:val="00D74FE0"/>
    <w:rsid w:val="00D75369"/>
    <w:rsid w:val="00D75ACC"/>
    <w:rsid w:val="00D75CBE"/>
    <w:rsid w:val="00D75E14"/>
    <w:rsid w:val="00D762FE"/>
    <w:rsid w:val="00D764D7"/>
    <w:rsid w:val="00D76967"/>
    <w:rsid w:val="00D76AD6"/>
    <w:rsid w:val="00D770EE"/>
    <w:rsid w:val="00D77633"/>
    <w:rsid w:val="00D8036C"/>
    <w:rsid w:val="00D80793"/>
    <w:rsid w:val="00D80C19"/>
    <w:rsid w:val="00D80E73"/>
    <w:rsid w:val="00D80EC8"/>
    <w:rsid w:val="00D82AB7"/>
    <w:rsid w:val="00D82AE5"/>
    <w:rsid w:val="00D82EC6"/>
    <w:rsid w:val="00D834C5"/>
    <w:rsid w:val="00D835BD"/>
    <w:rsid w:val="00D837E1"/>
    <w:rsid w:val="00D84266"/>
    <w:rsid w:val="00D84809"/>
    <w:rsid w:val="00D84D90"/>
    <w:rsid w:val="00D84F75"/>
    <w:rsid w:val="00D8531D"/>
    <w:rsid w:val="00D8555C"/>
    <w:rsid w:val="00D85613"/>
    <w:rsid w:val="00D85CE3"/>
    <w:rsid w:val="00D85F9F"/>
    <w:rsid w:val="00D864DA"/>
    <w:rsid w:val="00D87203"/>
    <w:rsid w:val="00D87447"/>
    <w:rsid w:val="00D87987"/>
    <w:rsid w:val="00D87BB1"/>
    <w:rsid w:val="00D87FAD"/>
    <w:rsid w:val="00D90367"/>
    <w:rsid w:val="00D90D82"/>
    <w:rsid w:val="00D90F98"/>
    <w:rsid w:val="00D91074"/>
    <w:rsid w:val="00D9170C"/>
    <w:rsid w:val="00D917BC"/>
    <w:rsid w:val="00D92475"/>
    <w:rsid w:val="00D92650"/>
    <w:rsid w:val="00D929E7"/>
    <w:rsid w:val="00D93103"/>
    <w:rsid w:val="00D9345B"/>
    <w:rsid w:val="00D9361E"/>
    <w:rsid w:val="00D93888"/>
    <w:rsid w:val="00D93AB9"/>
    <w:rsid w:val="00D941EF"/>
    <w:rsid w:val="00D9433A"/>
    <w:rsid w:val="00D94847"/>
    <w:rsid w:val="00D94C42"/>
    <w:rsid w:val="00D94E71"/>
    <w:rsid w:val="00D94EE9"/>
    <w:rsid w:val="00D952A2"/>
    <w:rsid w:val="00D95F54"/>
    <w:rsid w:val="00D967C3"/>
    <w:rsid w:val="00D968B0"/>
    <w:rsid w:val="00D9740B"/>
    <w:rsid w:val="00D978A1"/>
    <w:rsid w:val="00DA0273"/>
    <w:rsid w:val="00DA04A2"/>
    <w:rsid w:val="00DA0EC0"/>
    <w:rsid w:val="00DA0F4E"/>
    <w:rsid w:val="00DA127A"/>
    <w:rsid w:val="00DA1683"/>
    <w:rsid w:val="00DA1F35"/>
    <w:rsid w:val="00DA2462"/>
    <w:rsid w:val="00DA2547"/>
    <w:rsid w:val="00DA2619"/>
    <w:rsid w:val="00DA2A8B"/>
    <w:rsid w:val="00DA2E13"/>
    <w:rsid w:val="00DA30C3"/>
    <w:rsid w:val="00DA31C7"/>
    <w:rsid w:val="00DA3569"/>
    <w:rsid w:val="00DA36CA"/>
    <w:rsid w:val="00DA3C64"/>
    <w:rsid w:val="00DA3EFF"/>
    <w:rsid w:val="00DA47F0"/>
    <w:rsid w:val="00DA4973"/>
    <w:rsid w:val="00DA4E3E"/>
    <w:rsid w:val="00DA513B"/>
    <w:rsid w:val="00DA57A7"/>
    <w:rsid w:val="00DA5C47"/>
    <w:rsid w:val="00DA5D77"/>
    <w:rsid w:val="00DA60F8"/>
    <w:rsid w:val="00DA62C8"/>
    <w:rsid w:val="00DA63E3"/>
    <w:rsid w:val="00DA65E1"/>
    <w:rsid w:val="00DA670C"/>
    <w:rsid w:val="00DA68F7"/>
    <w:rsid w:val="00DA6962"/>
    <w:rsid w:val="00DA6C50"/>
    <w:rsid w:val="00DA6D42"/>
    <w:rsid w:val="00DA6D87"/>
    <w:rsid w:val="00DA6EEC"/>
    <w:rsid w:val="00DA74E7"/>
    <w:rsid w:val="00DA76F7"/>
    <w:rsid w:val="00DA7D81"/>
    <w:rsid w:val="00DA7DC3"/>
    <w:rsid w:val="00DB0022"/>
    <w:rsid w:val="00DB008D"/>
    <w:rsid w:val="00DB0729"/>
    <w:rsid w:val="00DB0FE1"/>
    <w:rsid w:val="00DB1284"/>
    <w:rsid w:val="00DB1CCF"/>
    <w:rsid w:val="00DB2425"/>
    <w:rsid w:val="00DB254C"/>
    <w:rsid w:val="00DB26F3"/>
    <w:rsid w:val="00DB3A59"/>
    <w:rsid w:val="00DB495B"/>
    <w:rsid w:val="00DB4E4D"/>
    <w:rsid w:val="00DB5063"/>
    <w:rsid w:val="00DB57EE"/>
    <w:rsid w:val="00DB57F7"/>
    <w:rsid w:val="00DB5C78"/>
    <w:rsid w:val="00DB6305"/>
    <w:rsid w:val="00DB6356"/>
    <w:rsid w:val="00DB646A"/>
    <w:rsid w:val="00DB659B"/>
    <w:rsid w:val="00DB69B7"/>
    <w:rsid w:val="00DB6E45"/>
    <w:rsid w:val="00DB741D"/>
    <w:rsid w:val="00DB7835"/>
    <w:rsid w:val="00DB7931"/>
    <w:rsid w:val="00DC0B4B"/>
    <w:rsid w:val="00DC0E1B"/>
    <w:rsid w:val="00DC0FA1"/>
    <w:rsid w:val="00DC1183"/>
    <w:rsid w:val="00DC1FB8"/>
    <w:rsid w:val="00DC209C"/>
    <w:rsid w:val="00DC2178"/>
    <w:rsid w:val="00DC21B4"/>
    <w:rsid w:val="00DC238F"/>
    <w:rsid w:val="00DC2850"/>
    <w:rsid w:val="00DC29FA"/>
    <w:rsid w:val="00DC2B9A"/>
    <w:rsid w:val="00DC2C0C"/>
    <w:rsid w:val="00DC2F2A"/>
    <w:rsid w:val="00DC34B3"/>
    <w:rsid w:val="00DC3631"/>
    <w:rsid w:val="00DC3C37"/>
    <w:rsid w:val="00DC3E63"/>
    <w:rsid w:val="00DC4342"/>
    <w:rsid w:val="00DC4D88"/>
    <w:rsid w:val="00DC50E1"/>
    <w:rsid w:val="00DC5A1D"/>
    <w:rsid w:val="00DC5C98"/>
    <w:rsid w:val="00DC5FAE"/>
    <w:rsid w:val="00DC6381"/>
    <w:rsid w:val="00DC66BD"/>
    <w:rsid w:val="00DC6767"/>
    <w:rsid w:val="00DC6E8B"/>
    <w:rsid w:val="00DC7BFE"/>
    <w:rsid w:val="00DC7CF1"/>
    <w:rsid w:val="00DD01BC"/>
    <w:rsid w:val="00DD146D"/>
    <w:rsid w:val="00DD1644"/>
    <w:rsid w:val="00DD223D"/>
    <w:rsid w:val="00DD2F78"/>
    <w:rsid w:val="00DD3038"/>
    <w:rsid w:val="00DD3AEC"/>
    <w:rsid w:val="00DD3B97"/>
    <w:rsid w:val="00DD3D4D"/>
    <w:rsid w:val="00DD3DAD"/>
    <w:rsid w:val="00DD4137"/>
    <w:rsid w:val="00DD4702"/>
    <w:rsid w:val="00DD4805"/>
    <w:rsid w:val="00DD4DDB"/>
    <w:rsid w:val="00DD508D"/>
    <w:rsid w:val="00DD55B5"/>
    <w:rsid w:val="00DD5AC6"/>
    <w:rsid w:val="00DD6327"/>
    <w:rsid w:val="00DD67E7"/>
    <w:rsid w:val="00DD69F3"/>
    <w:rsid w:val="00DD6EF0"/>
    <w:rsid w:val="00DD6F39"/>
    <w:rsid w:val="00DD7484"/>
    <w:rsid w:val="00DD7E6F"/>
    <w:rsid w:val="00DE0490"/>
    <w:rsid w:val="00DE0AE7"/>
    <w:rsid w:val="00DE1A8E"/>
    <w:rsid w:val="00DE1E35"/>
    <w:rsid w:val="00DE1E47"/>
    <w:rsid w:val="00DE2098"/>
    <w:rsid w:val="00DE2362"/>
    <w:rsid w:val="00DE29B3"/>
    <w:rsid w:val="00DE2ADB"/>
    <w:rsid w:val="00DE40D9"/>
    <w:rsid w:val="00DE4A14"/>
    <w:rsid w:val="00DE4BD9"/>
    <w:rsid w:val="00DE4D10"/>
    <w:rsid w:val="00DE4D9E"/>
    <w:rsid w:val="00DE5134"/>
    <w:rsid w:val="00DE522B"/>
    <w:rsid w:val="00DE551E"/>
    <w:rsid w:val="00DE55AB"/>
    <w:rsid w:val="00DE5809"/>
    <w:rsid w:val="00DE621F"/>
    <w:rsid w:val="00DE6922"/>
    <w:rsid w:val="00DE6E2B"/>
    <w:rsid w:val="00DE70FE"/>
    <w:rsid w:val="00DE7491"/>
    <w:rsid w:val="00DE7663"/>
    <w:rsid w:val="00DE7921"/>
    <w:rsid w:val="00DF06F8"/>
    <w:rsid w:val="00DF0B0E"/>
    <w:rsid w:val="00DF169D"/>
    <w:rsid w:val="00DF1DF9"/>
    <w:rsid w:val="00DF205D"/>
    <w:rsid w:val="00DF205E"/>
    <w:rsid w:val="00DF21E7"/>
    <w:rsid w:val="00DF2536"/>
    <w:rsid w:val="00DF25A1"/>
    <w:rsid w:val="00DF28A9"/>
    <w:rsid w:val="00DF28AE"/>
    <w:rsid w:val="00DF28EE"/>
    <w:rsid w:val="00DF3496"/>
    <w:rsid w:val="00DF3849"/>
    <w:rsid w:val="00DF466B"/>
    <w:rsid w:val="00DF4722"/>
    <w:rsid w:val="00DF493F"/>
    <w:rsid w:val="00DF53FE"/>
    <w:rsid w:val="00DF55A9"/>
    <w:rsid w:val="00DF55CD"/>
    <w:rsid w:val="00DF56B3"/>
    <w:rsid w:val="00DF56C1"/>
    <w:rsid w:val="00DF58E5"/>
    <w:rsid w:val="00DF5EA2"/>
    <w:rsid w:val="00DF6172"/>
    <w:rsid w:val="00DF67A3"/>
    <w:rsid w:val="00DF69FB"/>
    <w:rsid w:val="00DF6A20"/>
    <w:rsid w:val="00DF6A77"/>
    <w:rsid w:val="00DF75AF"/>
    <w:rsid w:val="00DF760B"/>
    <w:rsid w:val="00DF76DC"/>
    <w:rsid w:val="00DF7BDC"/>
    <w:rsid w:val="00E003C8"/>
    <w:rsid w:val="00E00862"/>
    <w:rsid w:val="00E00C93"/>
    <w:rsid w:val="00E015C2"/>
    <w:rsid w:val="00E015EF"/>
    <w:rsid w:val="00E01646"/>
    <w:rsid w:val="00E01983"/>
    <w:rsid w:val="00E01A66"/>
    <w:rsid w:val="00E0254F"/>
    <w:rsid w:val="00E02883"/>
    <w:rsid w:val="00E02C1B"/>
    <w:rsid w:val="00E02CA7"/>
    <w:rsid w:val="00E033FF"/>
    <w:rsid w:val="00E03451"/>
    <w:rsid w:val="00E0360D"/>
    <w:rsid w:val="00E0362D"/>
    <w:rsid w:val="00E03870"/>
    <w:rsid w:val="00E04447"/>
    <w:rsid w:val="00E048BD"/>
    <w:rsid w:val="00E04D13"/>
    <w:rsid w:val="00E04D9F"/>
    <w:rsid w:val="00E04F15"/>
    <w:rsid w:val="00E05705"/>
    <w:rsid w:val="00E1015E"/>
    <w:rsid w:val="00E10226"/>
    <w:rsid w:val="00E10493"/>
    <w:rsid w:val="00E1125C"/>
    <w:rsid w:val="00E113C4"/>
    <w:rsid w:val="00E1147A"/>
    <w:rsid w:val="00E13076"/>
    <w:rsid w:val="00E13151"/>
    <w:rsid w:val="00E13234"/>
    <w:rsid w:val="00E13689"/>
    <w:rsid w:val="00E138DE"/>
    <w:rsid w:val="00E13C6A"/>
    <w:rsid w:val="00E13CDB"/>
    <w:rsid w:val="00E14123"/>
    <w:rsid w:val="00E144FB"/>
    <w:rsid w:val="00E14522"/>
    <w:rsid w:val="00E1485C"/>
    <w:rsid w:val="00E14B48"/>
    <w:rsid w:val="00E15293"/>
    <w:rsid w:val="00E156B6"/>
    <w:rsid w:val="00E15845"/>
    <w:rsid w:val="00E15A9C"/>
    <w:rsid w:val="00E168E8"/>
    <w:rsid w:val="00E16B40"/>
    <w:rsid w:val="00E1748A"/>
    <w:rsid w:val="00E1770B"/>
    <w:rsid w:val="00E17C30"/>
    <w:rsid w:val="00E17CE2"/>
    <w:rsid w:val="00E20A47"/>
    <w:rsid w:val="00E2158B"/>
    <w:rsid w:val="00E21615"/>
    <w:rsid w:val="00E22AD0"/>
    <w:rsid w:val="00E22B2D"/>
    <w:rsid w:val="00E22E10"/>
    <w:rsid w:val="00E23265"/>
    <w:rsid w:val="00E23335"/>
    <w:rsid w:val="00E23857"/>
    <w:rsid w:val="00E23D9C"/>
    <w:rsid w:val="00E23EBB"/>
    <w:rsid w:val="00E24371"/>
    <w:rsid w:val="00E24462"/>
    <w:rsid w:val="00E24563"/>
    <w:rsid w:val="00E2467E"/>
    <w:rsid w:val="00E246B2"/>
    <w:rsid w:val="00E24814"/>
    <w:rsid w:val="00E24867"/>
    <w:rsid w:val="00E24D75"/>
    <w:rsid w:val="00E24DA6"/>
    <w:rsid w:val="00E2536C"/>
    <w:rsid w:val="00E25844"/>
    <w:rsid w:val="00E25880"/>
    <w:rsid w:val="00E26B76"/>
    <w:rsid w:val="00E276D6"/>
    <w:rsid w:val="00E27873"/>
    <w:rsid w:val="00E27B34"/>
    <w:rsid w:val="00E30425"/>
    <w:rsid w:val="00E30852"/>
    <w:rsid w:val="00E30F9E"/>
    <w:rsid w:val="00E310CE"/>
    <w:rsid w:val="00E310FC"/>
    <w:rsid w:val="00E31173"/>
    <w:rsid w:val="00E31398"/>
    <w:rsid w:val="00E31498"/>
    <w:rsid w:val="00E31AB8"/>
    <w:rsid w:val="00E3201D"/>
    <w:rsid w:val="00E32291"/>
    <w:rsid w:val="00E3238E"/>
    <w:rsid w:val="00E32588"/>
    <w:rsid w:val="00E3277A"/>
    <w:rsid w:val="00E328CF"/>
    <w:rsid w:val="00E32BBD"/>
    <w:rsid w:val="00E3323A"/>
    <w:rsid w:val="00E337D6"/>
    <w:rsid w:val="00E33CC2"/>
    <w:rsid w:val="00E33CF9"/>
    <w:rsid w:val="00E33EAA"/>
    <w:rsid w:val="00E33F8A"/>
    <w:rsid w:val="00E34232"/>
    <w:rsid w:val="00E34416"/>
    <w:rsid w:val="00E344D4"/>
    <w:rsid w:val="00E34B6A"/>
    <w:rsid w:val="00E3502D"/>
    <w:rsid w:val="00E3536B"/>
    <w:rsid w:val="00E35692"/>
    <w:rsid w:val="00E35C82"/>
    <w:rsid w:val="00E35D91"/>
    <w:rsid w:val="00E35F38"/>
    <w:rsid w:val="00E36394"/>
    <w:rsid w:val="00E36604"/>
    <w:rsid w:val="00E36851"/>
    <w:rsid w:val="00E36B33"/>
    <w:rsid w:val="00E37F75"/>
    <w:rsid w:val="00E40545"/>
    <w:rsid w:val="00E407BA"/>
    <w:rsid w:val="00E40AEF"/>
    <w:rsid w:val="00E40BF6"/>
    <w:rsid w:val="00E40ED5"/>
    <w:rsid w:val="00E411A0"/>
    <w:rsid w:val="00E41631"/>
    <w:rsid w:val="00E419C8"/>
    <w:rsid w:val="00E4253E"/>
    <w:rsid w:val="00E4395A"/>
    <w:rsid w:val="00E43CD5"/>
    <w:rsid w:val="00E43D6D"/>
    <w:rsid w:val="00E442AF"/>
    <w:rsid w:val="00E4430C"/>
    <w:rsid w:val="00E444D7"/>
    <w:rsid w:val="00E44B8A"/>
    <w:rsid w:val="00E44DB3"/>
    <w:rsid w:val="00E45691"/>
    <w:rsid w:val="00E4573A"/>
    <w:rsid w:val="00E458E4"/>
    <w:rsid w:val="00E45A98"/>
    <w:rsid w:val="00E45AA4"/>
    <w:rsid w:val="00E45B88"/>
    <w:rsid w:val="00E4654F"/>
    <w:rsid w:val="00E4684D"/>
    <w:rsid w:val="00E46A01"/>
    <w:rsid w:val="00E46C08"/>
    <w:rsid w:val="00E46D0E"/>
    <w:rsid w:val="00E46D58"/>
    <w:rsid w:val="00E46F26"/>
    <w:rsid w:val="00E46FEA"/>
    <w:rsid w:val="00E4725A"/>
    <w:rsid w:val="00E473F2"/>
    <w:rsid w:val="00E4755C"/>
    <w:rsid w:val="00E4758E"/>
    <w:rsid w:val="00E47CA1"/>
    <w:rsid w:val="00E47EE6"/>
    <w:rsid w:val="00E47FBB"/>
    <w:rsid w:val="00E50462"/>
    <w:rsid w:val="00E50A72"/>
    <w:rsid w:val="00E517AD"/>
    <w:rsid w:val="00E51D8F"/>
    <w:rsid w:val="00E5246B"/>
    <w:rsid w:val="00E52471"/>
    <w:rsid w:val="00E52953"/>
    <w:rsid w:val="00E52960"/>
    <w:rsid w:val="00E52E87"/>
    <w:rsid w:val="00E53723"/>
    <w:rsid w:val="00E538A3"/>
    <w:rsid w:val="00E54D77"/>
    <w:rsid w:val="00E54EA7"/>
    <w:rsid w:val="00E552B3"/>
    <w:rsid w:val="00E556BE"/>
    <w:rsid w:val="00E557C8"/>
    <w:rsid w:val="00E560AB"/>
    <w:rsid w:val="00E562FA"/>
    <w:rsid w:val="00E56867"/>
    <w:rsid w:val="00E569FA"/>
    <w:rsid w:val="00E57189"/>
    <w:rsid w:val="00E5732A"/>
    <w:rsid w:val="00E57641"/>
    <w:rsid w:val="00E579F3"/>
    <w:rsid w:val="00E57C22"/>
    <w:rsid w:val="00E57CDB"/>
    <w:rsid w:val="00E60354"/>
    <w:rsid w:val="00E6093D"/>
    <w:rsid w:val="00E609FE"/>
    <w:rsid w:val="00E60B6A"/>
    <w:rsid w:val="00E60B90"/>
    <w:rsid w:val="00E60E2F"/>
    <w:rsid w:val="00E614A2"/>
    <w:rsid w:val="00E6182F"/>
    <w:rsid w:val="00E61D59"/>
    <w:rsid w:val="00E622CC"/>
    <w:rsid w:val="00E62D3E"/>
    <w:rsid w:val="00E62E27"/>
    <w:rsid w:val="00E632A1"/>
    <w:rsid w:val="00E63731"/>
    <w:rsid w:val="00E63810"/>
    <w:rsid w:val="00E64434"/>
    <w:rsid w:val="00E645A4"/>
    <w:rsid w:val="00E64718"/>
    <w:rsid w:val="00E64CFD"/>
    <w:rsid w:val="00E64FF4"/>
    <w:rsid w:val="00E65004"/>
    <w:rsid w:val="00E6547D"/>
    <w:rsid w:val="00E65602"/>
    <w:rsid w:val="00E65953"/>
    <w:rsid w:val="00E659F1"/>
    <w:rsid w:val="00E65CFC"/>
    <w:rsid w:val="00E661F1"/>
    <w:rsid w:val="00E66499"/>
    <w:rsid w:val="00E6676F"/>
    <w:rsid w:val="00E6692A"/>
    <w:rsid w:val="00E66A2F"/>
    <w:rsid w:val="00E66D62"/>
    <w:rsid w:val="00E66F23"/>
    <w:rsid w:val="00E67200"/>
    <w:rsid w:val="00E672F5"/>
    <w:rsid w:val="00E676D2"/>
    <w:rsid w:val="00E700FF"/>
    <w:rsid w:val="00E70859"/>
    <w:rsid w:val="00E70A9E"/>
    <w:rsid w:val="00E71260"/>
    <w:rsid w:val="00E7147E"/>
    <w:rsid w:val="00E717BD"/>
    <w:rsid w:val="00E726E5"/>
    <w:rsid w:val="00E72B2C"/>
    <w:rsid w:val="00E72C4A"/>
    <w:rsid w:val="00E7342B"/>
    <w:rsid w:val="00E73B36"/>
    <w:rsid w:val="00E744CF"/>
    <w:rsid w:val="00E7451F"/>
    <w:rsid w:val="00E746AD"/>
    <w:rsid w:val="00E747D2"/>
    <w:rsid w:val="00E74C30"/>
    <w:rsid w:val="00E75135"/>
    <w:rsid w:val="00E754B2"/>
    <w:rsid w:val="00E7578B"/>
    <w:rsid w:val="00E7587C"/>
    <w:rsid w:val="00E75EC9"/>
    <w:rsid w:val="00E76322"/>
    <w:rsid w:val="00E76DA3"/>
    <w:rsid w:val="00E770ED"/>
    <w:rsid w:val="00E77301"/>
    <w:rsid w:val="00E775D5"/>
    <w:rsid w:val="00E80C15"/>
    <w:rsid w:val="00E814A0"/>
    <w:rsid w:val="00E815A6"/>
    <w:rsid w:val="00E820D0"/>
    <w:rsid w:val="00E8279D"/>
    <w:rsid w:val="00E82AFD"/>
    <w:rsid w:val="00E83165"/>
    <w:rsid w:val="00E83395"/>
    <w:rsid w:val="00E849D1"/>
    <w:rsid w:val="00E84BCF"/>
    <w:rsid w:val="00E850EC"/>
    <w:rsid w:val="00E85F60"/>
    <w:rsid w:val="00E86054"/>
    <w:rsid w:val="00E86A32"/>
    <w:rsid w:val="00E86C4B"/>
    <w:rsid w:val="00E86DFE"/>
    <w:rsid w:val="00E86EB0"/>
    <w:rsid w:val="00E87742"/>
    <w:rsid w:val="00E87CCC"/>
    <w:rsid w:val="00E90DEC"/>
    <w:rsid w:val="00E9126D"/>
    <w:rsid w:val="00E913FA"/>
    <w:rsid w:val="00E9148B"/>
    <w:rsid w:val="00E914FF"/>
    <w:rsid w:val="00E92210"/>
    <w:rsid w:val="00E9231F"/>
    <w:rsid w:val="00E9288B"/>
    <w:rsid w:val="00E92C84"/>
    <w:rsid w:val="00E93889"/>
    <w:rsid w:val="00E93A52"/>
    <w:rsid w:val="00E93D41"/>
    <w:rsid w:val="00E941B8"/>
    <w:rsid w:val="00E94506"/>
    <w:rsid w:val="00E947C4"/>
    <w:rsid w:val="00E95194"/>
    <w:rsid w:val="00E952F6"/>
    <w:rsid w:val="00E953D5"/>
    <w:rsid w:val="00E9541F"/>
    <w:rsid w:val="00E95467"/>
    <w:rsid w:val="00E95659"/>
    <w:rsid w:val="00E956AE"/>
    <w:rsid w:val="00E957E5"/>
    <w:rsid w:val="00E958F8"/>
    <w:rsid w:val="00E959A6"/>
    <w:rsid w:val="00E95D49"/>
    <w:rsid w:val="00E95DCF"/>
    <w:rsid w:val="00E964F3"/>
    <w:rsid w:val="00E9682E"/>
    <w:rsid w:val="00E96A3A"/>
    <w:rsid w:val="00E96CEB"/>
    <w:rsid w:val="00E97300"/>
    <w:rsid w:val="00E97623"/>
    <w:rsid w:val="00E97986"/>
    <w:rsid w:val="00EA0212"/>
    <w:rsid w:val="00EA05B4"/>
    <w:rsid w:val="00EA0EBE"/>
    <w:rsid w:val="00EA1465"/>
    <w:rsid w:val="00EA15DF"/>
    <w:rsid w:val="00EA1ED7"/>
    <w:rsid w:val="00EA1EEC"/>
    <w:rsid w:val="00EA208F"/>
    <w:rsid w:val="00EA2B55"/>
    <w:rsid w:val="00EA3416"/>
    <w:rsid w:val="00EA358F"/>
    <w:rsid w:val="00EA35D0"/>
    <w:rsid w:val="00EA3892"/>
    <w:rsid w:val="00EA38A6"/>
    <w:rsid w:val="00EA3923"/>
    <w:rsid w:val="00EA3F4D"/>
    <w:rsid w:val="00EA449D"/>
    <w:rsid w:val="00EA5078"/>
    <w:rsid w:val="00EA54A8"/>
    <w:rsid w:val="00EA5759"/>
    <w:rsid w:val="00EA5E74"/>
    <w:rsid w:val="00EA5F6B"/>
    <w:rsid w:val="00EA689F"/>
    <w:rsid w:val="00EA6C5A"/>
    <w:rsid w:val="00EA7105"/>
    <w:rsid w:val="00EA7176"/>
    <w:rsid w:val="00EA7273"/>
    <w:rsid w:val="00EA75DA"/>
    <w:rsid w:val="00EA76FC"/>
    <w:rsid w:val="00EA7708"/>
    <w:rsid w:val="00EA78B2"/>
    <w:rsid w:val="00EA7E6A"/>
    <w:rsid w:val="00EB03CF"/>
    <w:rsid w:val="00EB0659"/>
    <w:rsid w:val="00EB0788"/>
    <w:rsid w:val="00EB0870"/>
    <w:rsid w:val="00EB09A6"/>
    <w:rsid w:val="00EB12F9"/>
    <w:rsid w:val="00EB1480"/>
    <w:rsid w:val="00EB1B88"/>
    <w:rsid w:val="00EB1E99"/>
    <w:rsid w:val="00EB2231"/>
    <w:rsid w:val="00EB298B"/>
    <w:rsid w:val="00EB2D16"/>
    <w:rsid w:val="00EB2DB0"/>
    <w:rsid w:val="00EB2E5D"/>
    <w:rsid w:val="00EB2E74"/>
    <w:rsid w:val="00EB3431"/>
    <w:rsid w:val="00EB3763"/>
    <w:rsid w:val="00EB37EE"/>
    <w:rsid w:val="00EB3BEC"/>
    <w:rsid w:val="00EB3C1D"/>
    <w:rsid w:val="00EB422C"/>
    <w:rsid w:val="00EB4373"/>
    <w:rsid w:val="00EB4430"/>
    <w:rsid w:val="00EB49BA"/>
    <w:rsid w:val="00EB559D"/>
    <w:rsid w:val="00EB5E80"/>
    <w:rsid w:val="00EB6236"/>
    <w:rsid w:val="00EB628C"/>
    <w:rsid w:val="00EB649E"/>
    <w:rsid w:val="00EB737D"/>
    <w:rsid w:val="00EB79AA"/>
    <w:rsid w:val="00EB7F4B"/>
    <w:rsid w:val="00EC074A"/>
    <w:rsid w:val="00EC08BA"/>
    <w:rsid w:val="00EC1BA4"/>
    <w:rsid w:val="00EC1BA6"/>
    <w:rsid w:val="00EC1D60"/>
    <w:rsid w:val="00EC202F"/>
    <w:rsid w:val="00EC2046"/>
    <w:rsid w:val="00EC210C"/>
    <w:rsid w:val="00EC2A62"/>
    <w:rsid w:val="00EC2D3D"/>
    <w:rsid w:val="00EC2F8B"/>
    <w:rsid w:val="00EC33AD"/>
    <w:rsid w:val="00EC3729"/>
    <w:rsid w:val="00EC3D23"/>
    <w:rsid w:val="00EC3E47"/>
    <w:rsid w:val="00EC4244"/>
    <w:rsid w:val="00EC47FB"/>
    <w:rsid w:val="00EC48A3"/>
    <w:rsid w:val="00EC4C32"/>
    <w:rsid w:val="00EC50F2"/>
    <w:rsid w:val="00EC52E7"/>
    <w:rsid w:val="00EC555F"/>
    <w:rsid w:val="00EC5BF7"/>
    <w:rsid w:val="00EC6212"/>
    <w:rsid w:val="00EC6260"/>
    <w:rsid w:val="00EC656E"/>
    <w:rsid w:val="00EC6997"/>
    <w:rsid w:val="00EC6E78"/>
    <w:rsid w:val="00EC75AD"/>
    <w:rsid w:val="00EC7933"/>
    <w:rsid w:val="00ED02C6"/>
    <w:rsid w:val="00ED03F6"/>
    <w:rsid w:val="00ED098C"/>
    <w:rsid w:val="00ED11E4"/>
    <w:rsid w:val="00ED15EA"/>
    <w:rsid w:val="00ED17CF"/>
    <w:rsid w:val="00ED1F7E"/>
    <w:rsid w:val="00ED2539"/>
    <w:rsid w:val="00ED27BD"/>
    <w:rsid w:val="00ED2896"/>
    <w:rsid w:val="00ED2DB5"/>
    <w:rsid w:val="00ED30CE"/>
    <w:rsid w:val="00ED33CE"/>
    <w:rsid w:val="00ED357E"/>
    <w:rsid w:val="00ED3FBA"/>
    <w:rsid w:val="00ED43F9"/>
    <w:rsid w:val="00ED4840"/>
    <w:rsid w:val="00ED5D69"/>
    <w:rsid w:val="00ED5DD8"/>
    <w:rsid w:val="00ED5F0F"/>
    <w:rsid w:val="00ED61DC"/>
    <w:rsid w:val="00ED65E7"/>
    <w:rsid w:val="00ED6772"/>
    <w:rsid w:val="00ED6A43"/>
    <w:rsid w:val="00ED6E64"/>
    <w:rsid w:val="00ED71C9"/>
    <w:rsid w:val="00ED7B15"/>
    <w:rsid w:val="00ED7CBB"/>
    <w:rsid w:val="00ED7F96"/>
    <w:rsid w:val="00EE0454"/>
    <w:rsid w:val="00EE0BA8"/>
    <w:rsid w:val="00EE0EEE"/>
    <w:rsid w:val="00EE22AB"/>
    <w:rsid w:val="00EE273E"/>
    <w:rsid w:val="00EE2A7A"/>
    <w:rsid w:val="00EE3206"/>
    <w:rsid w:val="00EE320A"/>
    <w:rsid w:val="00EE36DE"/>
    <w:rsid w:val="00EE3B2F"/>
    <w:rsid w:val="00EE4087"/>
    <w:rsid w:val="00EE4195"/>
    <w:rsid w:val="00EE515E"/>
    <w:rsid w:val="00EE53ED"/>
    <w:rsid w:val="00EE58D2"/>
    <w:rsid w:val="00EE59CC"/>
    <w:rsid w:val="00EE5C94"/>
    <w:rsid w:val="00EE649B"/>
    <w:rsid w:val="00EE6794"/>
    <w:rsid w:val="00EE6C2E"/>
    <w:rsid w:val="00EE7EF9"/>
    <w:rsid w:val="00EF0159"/>
    <w:rsid w:val="00EF03A2"/>
    <w:rsid w:val="00EF0650"/>
    <w:rsid w:val="00EF0D7A"/>
    <w:rsid w:val="00EF0E5B"/>
    <w:rsid w:val="00EF1540"/>
    <w:rsid w:val="00EF1591"/>
    <w:rsid w:val="00EF181D"/>
    <w:rsid w:val="00EF186F"/>
    <w:rsid w:val="00EF19A2"/>
    <w:rsid w:val="00EF1ADB"/>
    <w:rsid w:val="00EF1F70"/>
    <w:rsid w:val="00EF2128"/>
    <w:rsid w:val="00EF224D"/>
    <w:rsid w:val="00EF24AA"/>
    <w:rsid w:val="00EF285A"/>
    <w:rsid w:val="00EF2AD4"/>
    <w:rsid w:val="00EF32DA"/>
    <w:rsid w:val="00EF3915"/>
    <w:rsid w:val="00EF39CE"/>
    <w:rsid w:val="00EF3D21"/>
    <w:rsid w:val="00EF4267"/>
    <w:rsid w:val="00EF618E"/>
    <w:rsid w:val="00EF6643"/>
    <w:rsid w:val="00EF6652"/>
    <w:rsid w:val="00EF6EDA"/>
    <w:rsid w:val="00EF769C"/>
    <w:rsid w:val="00EF776C"/>
    <w:rsid w:val="00EF782C"/>
    <w:rsid w:val="00EF79AE"/>
    <w:rsid w:val="00EF7EF8"/>
    <w:rsid w:val="00F002C3"/>
    <w:rsid w:val="00F0030C"/>
    <w:rsid w:val="00F005CA"/>
    <w:rsid w:val="00F00720"/>
    <w:rsid w:val="00F021DC"/>
    <w:rsid w:val="00F02816"/>
    <w:rsid w:val="00F029F6"/>
    <w:rsid w:val="00F02B17"/>
    <w:rsid w:val="00F02DB6"/>
    <w:rsid w:val="00F0325F"/>
    <w:rsid w:val="00F03308"/>
    <w:rsid w:val="00F035BF"/>
    <w:rsid w:val="00F03CBB"/>
    <w:rsid w:val="00F04467"/>
    <w:rsid w:val="00F044CD"/>
    <w:rsid w:val="00F045AD"/>
    <w:rsid w:val="00F04D8B"/>
    <w:rsid w:val="00F04F17"/>
    <w:rsid w:val="00F05077"/>
    <w:rsid w:val="00F05CF9"/>
    <w:rsid w:val="00F06277"/>
    <w:rsid w:val="00F0661F"/>
    <w:rsid w:val="00F06DCB"/>
    <w:rsid w:val="00F06FD2"/>
    <w:rsid w:val="00F070BD"/>
    <w:rsid w:val="00F0716E"/>
    <w:rsid w:val="00F07428"/>
    <w:rsid w:val="00F076A4"/>
    <w:rsid w:val="00F079B2"/>
    <w:rsid w:val="00F07B8C"/>
    <w:rsid w:val="00F07BE8"/>
    <w:rsid w:val="00F10082"/>
    <w:rsid w:val="00F105E8"/>
    <w:rsid w:val="00F10B5C"/>
    <w:rsid w:val="00F10B88"/>
    <w:rsid w:val="00F10DDF"/>
    <w:rsid w:val="00F112C5"/>
    <w:rsid w:val="00F11551"/>
    <w:rsid w:val="00F117DE"/>
    <w:rsid w:val="00F11BB0"/>
    <w:rsid w:val="00F11FD8"/>
    <w:rsid w:val="00F1264E"/>
    <w:rsid w:val="00F128CB"/>
    <w:rsid w:val="00F12DB5"/>
    <w:rsid w:val="00F13084"/>
    <w:rsid w:val="00F13985"/>
    <w:rsid w:val="00F13DF8"/>
    <w:rsid w:val="00F14049"/>
    <w:rsid w:val="00F14224"/>
    <w:rsid w:val="00F1422E"/>
    <w:rsid w:val="00F14263"/>
    <w:rsid w:val="00F14321"/>
    <w:rsid w:val="00F14431"/>
    <w:rsid w:val="00F14446"/>
    <w:rsid w:val="00F14C41"/>
    <w:rsid w:val="00F159C1"/>
    <w:rsid w:val="00F15A03"/>
    <w:rsid w:val="00F15FC4"/>
    <w:rsid w:val="00F16145"/>
    <w:rsid w:val="00F1625E"/>
    <w:rsid w:val="00F16264"/>
    <w:rsid w:val="00F16B77"/>
    <w:rsid w:val="00F17229"/>
    <w:rsid w:val="00F17457"/>
    <w:rsid w:val="00F20481"/>
    <w:rsid w:val="00F20D41"/>
    <w:rsid w:val="00F20F44"/>
    <w:rsid w:val="00F210A8"/>
    <w:rsid w:val="00F211D7"/>
    <w:rsid w:val="00F21D5F"/>
    <w:rsid w:val="00F21EA4"/>
    <w:rsid w:val="00F2212E"/>
    <w:rsid w:val="00F221FC"/>
    <w:rsid w:val="00F22937"/>
    <w:rsid w:val="00F23131"/>
    <w:rsid w:val="00F232D0"/>
    <w:rsid w:val="00F23B77"/>
    <w:rsid w:val="00F240BD"/>
    <w:rsid w:val="00F241A7"/>
    <w:rsid w:val="00F2423E"/>
    <w:rsid w:val="00F2435E"/>
    <w:rsid w:val="00F246C0"/>
    <w:rsid w:val="00F24EB5"/>
    <w:rsid w:val="00F253E1"/>
    <w:rsid w:val="00F25717"/>
    <w:rsid w:val="00F263F0"/>
    <w:rsid w:val="00F26961"/>
    <w:rsid w:val="00F2698C"/>
    <w:rsid w:val="00F26C15"/>
    <w:rsid w:val="00F27CCB"/>
    <w:rsid w:val="00F27CD2"/>
    <w:rsid w:val="00F301C9"/>
    <w:rsid w:val="00F301EC"/>
    <w:rsid w:val="00F303F3"/>
    <w:rsid w:val="00F30671"/>
    <w:rsid w:val="00F30E84"/>
    <w:rsid w:val="00F316D3"/>
    <w:rsid w:val="00F31AE6"/>
    <w:rsid w:val="00F31D84"/>
    <w:rsid w:val="00F321B4"/>
    <w:rsid w:val="00F32217"/>
    <w:rsid w:val="00F322F2"/>
    <w:rsid w:val="00F32ABB"/>
    <w:rsid w:val="00F33669"/>
    <w:rsid w:val="00F33715"/>
    <w:rsid w:val="00F352DD"/>
    <w:rsid w:val="00F354FF"/>
    <w:rsid w:val="00F356A0"/>
    <w:rsid w:val="00F35A12"/>
    <w:rsid w:val="00F365BB"/>
    <w:rsid w:val="00F3676E"/>
    <w:rsid w:val="00F369CD"/>
    <w:rsid w:val="00F36A66"/>
    <w:rsid w:val="00F37AD4"/>
    <w:rsid w:val="00F37FEB"/>
    <w:rsid w:val="00F400CB"/>
    <w:rsid w:val="00F40D4D"/>
    <w:rsid w:val="00F41053"/>
    <w:rsid w:val="00F4180F"/>
    <w:rsid w:val="00F41EA9"/>
    <w:rsid w:val="00F41FC2"/>
    <w:rsid w:val="00F42083"/>
    <w:rsid w:val="00F42223"/>
    <w:rsid w:val="00F4259B"/>
    <w:rsid w:val="00F42E05"/>
    <w:rsid w:val="00F43FBE"/>
    <w:rsid w:val="00F44163"/>
    <w:rsid w:val="00F445DD"/>
    <w:rsid w:val="00F44BB6"/>
    <w:rsid w:val="00F4520C"/>
    <w:rsid w:val="00F461EF"/>
    <w:rsid w:val="00F4620E"/>
    <w:rsid w:val="00F4675D"/>
    <w:rsid w:val="00F46972"/>
    <w:rsid w:val="00F46987"/>
    <w:rsid w:val="00F46B1B"/>
    <w:rsid w:val="00F46C45"/>
    <w:rsid w:val="00F46DD8"/>
    <w:rsid w:val="00F46E20"/>
    <w:rsid w:val="00F471F6"/>
    <w:rsid w:val="00F47580"/>
    <w:rsid w:val="00F5060E"/>
    <w:rsid w:val="00F508AC"/>
    <w:rsid w:val="00F50CBB"/>
    <w:rsid w:val="00F50E95"/>
    <w:rsid w:val="00F50F41"/>
    <w:rsid w:val="00F51033"/>
    <w:rsid w:val="00F5191D"/>
    <w:rsid w:val="00F5199C"/>
    <w:rsid w:val="00F523B7"/>
    <w:rsid w:val="00F524AC"/>
    <w:rsid w:val="00F524F3"/>
    <w:rsid w:val="00F52520"/>
    <w:rsid w:val="00F5262B"/>
    <w:rsid w:val="00F5324A"/>
    <w:rsid w:val="00F5350C"/>
    <w:rsid w:val="00F53789"/>
    <w:rsid w:val="00F53C8D"/>
    <w:rsid w:val="00F53F11"/>
    <w:rsid w:val="00F53FB2"/>
    <w:rsid w:val="00F53FF9"/>
    <w:rsid w:val="00F54321"/>
    <w:rsid w:val="00F54480"/>
    <w:rsid w:val="00F54630"/>
    <w:rsid w:val="00F552EF"/>
    <w:rsid w:val="00F55619"/>
    <w:rsid w:val="00F55BC9"/>
    <w:rsid w:val="00F55C07"/>
    <w:rsid w:val="00F55C47"/>
    <w:rsid w:val="00F55C8D"/>
    <w:rsid w:val="00F5608E"/>
    <w:rsid w:val="00F56E84"/>
    <w:rsid w:val="00F56EB6"/>
    <w:rsid w:val="00F56FD5"/>
    <w:rsid w:val="00F57245"/>
    <w:rsid w:val="00F60584"/>
    <w:rsid w:val="00F60FB1"/>
    <w:rsid w:val="00F61607"/>
    <w:rsid w:val="00F61737"/>
    <w:rsid w:val="00F61CB5"/>
    <w:rsid w:val="00F62040"/>
    <w:rsid w:val="00F62872"/>
    <w:rsid w:val="00F62ADA"/>
    <w:rsid w:val="00F62B18"/>
    <w:rsid w:val="00F63751"/>
    <w:rsid w:val="00F6387C"/>
    <w:rsid w:val="00F64768"/>
    <w:rsid w:val="00F6481A"/>
    <w:rsid w:val="00F649BB"/>
    <w:rsid w:val="00F64A13"/>
    <w:rsid w:val="00F64A7C"/>
    <w:rsid w:val="00F64DAC"/>
    <w:rsid w:val="00F65181"/>
    <w:rsid w:val="00F6539C"/>
    <w:rsid w:val="00F65402"/>
    <w:rsid w:val="00F655CB"/>
    <w:rsid w:val="00F65898"/>
    <w:rsid w:val="00F65AED"/>
    <w:rsid w:val="00F65BD9"/>
    <w:rsid w:val="00F65E1A"/>
    <w:rsid w:val="00F661E5"/>
    <w:rsid w:val="00F6635E"/>
    <w:rsid w:val="00F67A29"/>
    <w:rsid w:val="00F67C6F"/>
    <w:rsid w:val="00F67EF0"/>
    <w:rsid w:val="00F70C6E"/>
    <w:rsid w:val="00F717B7"/>
    <w:rsid w:val="00F71A09"/>
    <w:rsid w:val="00F71A38"/>
    <w:rsid w:val="00F71CCB"/>
    <w:rsid w:val="00F71F0C"/>
    <w:rsid w:val="00F72696"/>
    <w:rsid w:val="00F72891"/>
    <w:rsid w:val="00F730D1"/>
    <w:rsid w:val="00F735C3"/>
    <w:rsid w:val="00F73B24"/>
    <w:rsid w:val="00F7441C"/>
    <w:rsid w:val="00F74532"/>
    <w:rsid w:val="00F746F6"/>
    <w:rsid w:val="00F74B8F"/>
    <w:rsid w:val="00F74E67"/>
    <w:rsid w:val="00F7500E"/>
    <w:rsid w:val="00F75318"/>
    <w:rsid w:val="00F753E8"/>
    <w:rsid w:val="00F75C7F"/>
    <w:rsid w:val="00F76510"/>
    <w:rsid w:val="00F769CA"/>
    <w:rsid w:val="00F77228"/>
    <w:rsid w:val="00F77288"/>
    <w:rsid w:val="00F7787B"/>
    <w:rsid w:val="00F80357"/>
    <w:rsid w:val="00F808D8"/>
    <w:rsid w:val="00F80D8D"/>
    <w:rsid w:val="00F80E32"/>
    <w:rsid w:val="00F80FE7"/>
    <w:rsid w:val="00F817A2"/>
    <w:rsid w:val="00F81F63"/>
    <w:rsid w:val="00F82578"/>
    <w:rsid w:val="00F82A64"/>
    <w:rsid w:val="00F82CF3"/>
    <w:rsid w:val="00F8307B"/>
    <w:rsid w:val="00F8346D"/>
    <w:rsid w:val="00F83475"/>
    <w:rsid w:val="00F8366D"/>
    <w:rsid w:val="00F83E53"/>
    <w:rsid w:val="00F842C1"/>
    <w:rsid w:val="00F8431D"/>
    <w:rsid w:val="00F844D6"/>
    <w:rsid w:val="00F844F9"/>
    <w:rsid w:val="00F84BA1"/>
    <w:rsid w:val="00F84D76"/>
    <w:rsid w:val="00F85195"/>
    <w:rsid w:val="00F853CA"/>
    <w:rsid w:val="00F857CA"/>
    <w:rsid w:val="00F85819"/>
    <w:rsid w:val="00F86866"/>
    <w:rsid w:val="00F8768B"/>
    <w:rsid w:val="00F8790C"/>
    <w:rsid w:val="00F87D5F"/>
    <w:rsid w:val="00F90007"/>
    <w:rsid w:val="00F905C6"/>
    <w:rsid w:val="00F908FF"/>
    <w:rsid w:val="00F90D24"/>
    <w:rsid w:val="00F90FBB"/>
    <w:rsid w:val="00F9113F"/>
    <w:rsid w:val="00F9128E"/>
    <w:rsid w:val="00F9163F"/>
    <w:rsid w:val="00F919C9"/>
    <w:rsid w:val="00F92161"/>
    <w:rsid w:val="00F92652"/>
    <w:rsid w:val="00F92CF7"/>
    <w:rsid w:val="00F92DD3"/>
    <w:rsid w:val="00F9377F"/>
    <w:rsid w:val="00F945AF"/>
    <w:rsid w:val="00F9467E"/>
    <w:rsid w:val="00F9552C"/>
    <w:rsid w:val="00F9596D"/>
    <w:rsid w:val="00F95EFA"/>
    <w:rsid w:val="00F96062"/>
    <w:rsid w:val="00F961E8"/>
    <w:rsid w:val="00F96333"/>
    <w:rsid w:val="00F968CB"/>
    <w:rsid w:val="00F96F37"/>
    <w:rsid w:val="00F96F82"/>
    <w:rsid w:val="00F97111"/>
    <w:rsid w:val="00FA008F"/>
    <w:rsid w:val="00FA0208"/>
    <w:rsid w:val="00FA040F"/>
    <w:rsid w:val="00FA09D8"/>
    <w:rsid w:val="00FA0C0A"/>
    <w:rsid w:val="00FA0CF4"/>
    <w:rsid w:val="00FA140C"/>
    <w:rsid w:val="00FA141A"/>
    <w:rsid w:val="00FA154E"/>
    <w:rsid w:val="00FA200A"/>
    <w:rsid w:val="00FA339C"/>
    <w:rsid w:val="00FA3A9E"/>
    <w:rsid w:val="00FA3DE5"/>
    <w:rsid w:val="00FA3EFC"/>
    <w:rsid w:val="00FA405B"/>
    <w:rsid w:val="00FA51E6"/>
    <w:rsid w:val="00FA545C"/>
    <w:rsid w:val="00FA581E"/>
    <w:rsid w:val="00FA5D86"/>
    <w:rsid w:val="00FA6442"/>
    <w:rsid w:val="00FA6D87"/>
    <w:rsid w:val="00FB01A8"/>
    <w:rsid w:val="00FB0929"/>
    <w:rsid w:val="00FB0E23"/>
    <w:rsid w:val="00FB12E4"/>
    <w:rsid w:val="00FB157B"/>
    <w:rsid w:val="00FB1899"/>
    <w:rsid w:val="00FB1F34"/>
    <w:rsid w:val="00FB3124"/>
    <w:rsid w:val="00FB4145"/>
    <w:rsid w:val="00FB41EC"/>
    <w:rsid w:val="00FB43FC"/>
    <w:rsid w:val="00FB47D7"/>
    <w:rsid w:val="00FB4945"/>
    <w:rsid w:val="00FB5257"/>
    <w:rsid w:val="00FB5689"/>
    <w:rsid w:val="00FB57B0"/>
    <w:rsid w:val="00FB59B8"/>
    <w:rsid w:val="00FB5A03"/>
    <w:rsid w:val="00FB5A0A"/>
    <w:rsid w:val="00FB5C8B"/>
    <w:rsid w:val="00FB5E2B"/>
    <w:rsid w:val="00FB5E53"/>
    <w:rsid w:val="00FB6230"/>
    <w:rsid w:val="00FB672C"/>
    <w:rsid w:val="00FB686B"/>
    <w:rsid w:val="00FB6B7B"/>
    <w:rsid w:val="00FB7508"/>
    <w:rsid w:val="00FC05FD"/>
    <w:rsid w:val="00FC0655"/>
    <w:rsid w:val="00FC0A42"/>
    <w:rsid w:val="00FC11E4"/>
    <w:rsid w:val="00FC12A4"/>
    <w:rsid w:val="00FC136F"/>
    <w:rsid w:val="00FC15CD"/>
    <w:rsid w:val="00FC18BB"/>
    <w:rsid w:val="00FC1CC1"/>
    <w:rsid w:val="00FC1F4F"/>
    <w:rsid w:val="00FC2AEA"/>
    <w:rsid w:val="00FC2F82"/>
    <w:rsid w:val="00FC332D"/>
    <w:rsid w:val="00FC349F"/>
    <w:rsid w:val="00FC369B"/>
    <w:rsid w:val="00FC377A"/>
    <w:rsid w:val="00FC43EC"/>
    <w:rsid w:val="00FC47EE"/>
    <w:rsid w:val="00FC4B05"/>
    <w:rsid w:val="00FC55E9"/>
    <w:rsid w:val="00FC5BC3"/>
    <w:rsid w:val="00FC5C5A"/>
    <w:rsid w:val="00FC5CB8"/>
    <w:rsid w:val="00FC5E31"/>
    <w:rsid w:val="00FC60F0"/>
    <w:rsid w:val="00FC62C9"/>
    <w:rsid w:val="00FC67F0"/>
    <w:rsid w:val="00FC69DC"/>
    <w:rsid w:val="00FC6AAD"/>
    <w:rsid w:val="00FC7751"/>
    <w:rsid w:val="00FD023E"/>
    <w:rsid w:val="00FD033E"/>
    <w:rsid w:val="00FD04A4"/>
    <w:rsid w:val="00FD08ED"/>
    <w:rsid w:val="00FD0BA5"/>
    <w:rsid w:val="00FD1E9C"/>
    <w:rsid w:val="00FD2A0D"/>
    <w:rsid w:val="00FD3123"/>
    <w:rsid w:val="00FD39AC"/>
    <w:rsid w:val="00FD3CFB"/>
    <w:rsid w:val="00FD55FC"/>
    <w:rsid w:val="00FD5974"/>
    <w:rsid w:val="00FD5F35"/>
    <w:rsid w:val="00FD6424"/>
    <w:rsid w:val="00FD644B"/>
    <w:rsid w:val="00FD65A8"/>
    <w:rsid w:val="00FD65E3"/>
    <w:rsid w:val="00FD668B"/>
    <w:rsid w:val="00FD68B8"/>
    <w:rsid w:val="00FD6AF3"/>
    <w:rsid w:val="00FD6D69"/>
    <w:rsid w:val="00FD7518"/>
    <w:rsid w:val="00FD7611"/>
    <w:rsid w:val="00FD7957"/>
    <w:rsid w:val="00FD7959"/>
    <w:rsid w:val="00FD7CFE"/>
    <w:rsid w:val="00FE0261"/>
    <w:rsid w:val="00FE0623"/>
    <w:rsid w:val="00FE1552"/>
    <w:rsid w:val="00FE1B4B"/>
    <w:rsid w:val="00FE1CB7"/>
    <w:rsid w:val="00FE1FED"/>
    <w:rsid w:val="00FE290A"/>
    <w:rsid w:val="00FE2E03"/>
    <w:rsid w:val="00FE300E"/>
    <w:rsid w:val="00FE37E6"/>
    <w:rsid w:val="00FE3B06"/>
    <w:rsid w:val="00FE3C6F"/>
    <w:rsid w:val="00FE47AC"/>
    <w:rsid w:val="00FE47E2"/>
    <w:rsid w:val="00FE48C8"/>
    <w:rsid w:val="00FE4E44"/>
    <w:rsid w:val="00FE505D"/>
    <w:rsid w:val="00FE52CD"/>
    <w:rsid w:val="00FE606E"/>
    <w:rsid w:val="00FE6177"/>
    <w:rsid w:val="00FE6474"/>
    <w:rsid w:val="00FE64A7"/>
    <w:rsid w:val="00FE6596"/>
    <w:rsid w:val="00FE6852"/>
    <w:rsid w:val="00FE6A45"/>
    <w:rsid w:val="00FE7941"/>
    <w:rsid w:val="00FE7A95"/>
    <w:rsid w:val="00FF0224"/>
    <w:rsid w:val="00FF19FB"/>
    <w:rsid w:val="00FF1A9D"/>
    <w:rsid w:val="00FF1D08"/>
    <w:rsid w:val="00FF2CAC"/>
    <w:rsid w:val="00FF3198"/>
    <w:rsid w:val="00FF331B"/>
    <w:rsid w:val="00FF39F2"/>
    <w:rsid w:val="00FF3A63"/>
    <w:rsid w:val="00FF407E"/>
    <w:rsid w:val="00FF455D"/>
    <w:rsid w:val="00FF474E"/>
    <w:rsid w:val="00FF49FD"/>
    <w:rsid w:val="00FF4A01"/>
    <w:rsid w:val="00FF4A7C"/>
    <w:rsid w:val="00FF5259"/>
    <w:rsid w:val="00FF5778"/>
    <w:rsid w:val="00FF5BC3"/>
    <w:rsid w:val="00FF5C6B"/>
    <w:rsid w:val="00FF5E67"/>
    <w:rsid w:val="00FF5EE1"/>
    <w:rsid w:val="00FF62F8"/>
    <w:rsid w:val="00FF6370"/>
    <w:rsid w:val="00FF6915"/>
    <w:rsid w:val="00FF73EC"/>
    <w:rsid w:val="00FF7784"/>
    <w:rsid w:val="0101B297"/>
    <w:rsid w:val="0107132D"/>
    <w:rsid w:val="010F4CCB"/>
    <w:rsid w:val="01241732"/>
    <w:rsid w:val="01612F35"/>
    <w:rsid w:val="017DFC0B"/>
    <w:rsid w:val="0193D286"/>
    <w:rsid w:val="01DA221E"/>
    <w:rsid w:val="020875CE"/>
    <w:rsid w:val="020D4FB0"/>
    <w:rsid w:val="02121CA4"/>
    <w:rsid w:val="0244BAA5"/>
    <w:rsid w:val="0250FBCC"/>
    <w:rsid w:val="0271CE0F"/>
    <w:rsid w:val="027811F2"/>
    <w:rsid w:val="02CEF75B"/>
    <w:rsid w:val="02F80CC5"/>
    <w:rsid w:val="03847EC5"/>
    <w:rsid w:val="03AEE42E"/>
    <w:rsid w:val="03C24274"/>
    <w:rsid w:val="03E08B06"/>
    <w:rsid w:val="04313E95"/>
    <w:rsid w:val="04395359"/>
    <w:rsid w:val="044564D4"/>
    <w:rsid w:val="046830F7"/>
    <w:rsid w:val="0494F57E"/>
    <w:rsid w:val="05630107"/>
    <w:rsid w:val="0599BA4F"/>
    <w:rsid w:val="05A96ED1"/>
    <w:rsid w:val="05CD0EF6"/>
    <w:rsid w:val="066DE251"/>
    <w:rsid w:val="06737E67"/>
    <w:rsid w:val="06853C8F"/>
    <w:rsid w:val="06E0E367"/>
    <w:rsid w:val="07A2687E"/>
    <w:rsid w:val="08D61799"/>
    <w:rsid w:val="090CC47C"/>
    <w:rsid w:val="093E38DF"/>
    <w:rsid w:val="095EA329"/>
    <w:rsid w:val="09C78438"/>
    <w:rsid w:val="09FF3938"/>
    <w:rsid w:val="0A1DF385"/>
    <w:rsid w:val="0A8C5872"/>
    <w:rsid w:val="0B2108EB"/>
    <w:rsid w:val="0B6570B5"/>
    <w:rsid w:val="0BB3890D"/>
    <w:rsid w:val="0C3F9073"/>
    <w:rsid w:val="0C75D9A1"/>
    <w:rsid w:val="0C9736EC"/>
    <w:rsid w:val="0CA4FE04"/>
    <w:rsid w:val="0CDA14CB"/>
    <w:rsid w:val="0D303AAB"/>
    <w:rsid w:val="0D328B3F"/>
    <w:rsid w:val="0D428E0F"/>
    <w:rsid w:val="0D46AF18"/>
    <w:rsid w:val="0D58BB12"/>
    <w:rsid w:val="0DE0359F"/>
    <w:rsid w:val="0E140852"/>
    <w:rsid w:val="0E5626A5"/>
    <w:rsid w:val="0F0E6360"/>
    <w:rsid w:val="0F16725A"/>
    <w:rsid w:val="0F17328C"/>
    <w:rsid w:val="0F240447"/>
    <w:rsid w:val="0F32CF12"/>
    <w:rsid w:val="0FAD7A63"/>
    <w:rsid w:val="0FCC1B25"/>
    <w:rsid w:val="0FD8CEA9"/>
    <w:rsid w:val="0FEFCF8A"/>
    <w:rsid w:val="10294342"/>
    <w:rsid w:val="1036C5BC"/>
    <w:rsid w:val="103B3295"/>
    <w:rsid w:val="10B3A71D"/>
    <w:rsid w:val="11AD1FF9"/>
    <w:rsid w:val="11C46919"/>
    <w:rsid w:val="11DFB79B"/>
    <w:rsid w:val="122499FE"/>
    <w:rsid w:val="123CD9B0"/>
    <w:rsid w:val="131D8A76"/>
    <w:rsid w:val="1324F251"/>
    <w:rsid w:val="1337DDBC"/>
    <w:rsid w:val="1340AB2F"/>
    <w:rsid w:val="1362CDFE"/>
    <w:rsid w:val="139403CF"/>
    <w:rsid w:val="13F94194"/>
    <w:rsid w:val="13FE9C56"/>
    <w:rsid w:val="146925E3"/>
    <w:rsid w:val="14F78491"/>
    <w:rsid w:val="1541EBDF"/>
    <w:rsid w:val="15584B03"/>
    <w:rsid w:val="1581AE04"/>
    <w:rsid w:val="159A6CB7"/>
    <w:rsid w:val="1601D43C"/>
    <w:rsid w:val="161CBBE7"/>
    <w:rsid w:val="163520DA"/>
    <w:rsid w:val="169354F2"/>
    <w:rsid w:val="16938FDF"/>
    <w:rsid w:val="1742CE99"/>
    <w:rsid w:val="17479BCC"/>
    <w:rsid w:val="1779CBF5"/>
    <w:rsid w:val="180346A2"/>
    <w:rsid w:val="180AE46F"/>
    <w:rsid w:val="1849C527"/>
    <w:rsid w:val="18688FED"/>
    <w:rsid w:val="1893DB82"/>
    <w:rsid w:val="18C5769D"/>
    <w:rsid w:val="19359A94"/>
    <w:rsid w:val="19545CA9"/>
    <w:rsid w:val="196E7618"/>
    <w:rsid w:val="19BF55A1"/>
    <w:rsid w:val="19C6EEE2"/>
    <w:rsid w:val="19E41E11"/>
    <w:rsid w:val="19E59588"/>
    <w:rsid w:val="1A1D4A88"/>
    <w:rsid w:val="1A2EF73F"/>
    <w:rsid w:val="1A6146FE"/>
    <w:rsid w:val="1A6DDDDA"/>
    <w:rsid w:val="1B66C615"/>
    <w:rsid w:val="1BE0C7DF"/>
    <w:rsid w:val="1C159CB1"/>
    <w:rsid w:val="1C1A8ACD"/>
    <w:rsid w:val="1C6A00DF"/>
    <w:rsid w:val="1CDEC002"/>
    <w:rsid w:val="1D1CEC2E"/>
    <w:rsid w:val="1D23E8C7"/>
    <w:rsid w:val="1D98E7C0"/>
    <w:rsid w:val="1DF67965"/>
    <w:rsid w:val="1E6E80EF"/>
    <w:rsid w:val="1EDB62B9"/>
    <w:rsid w:val="1EEF217D"/>
    <w:rsid w:val="1F026862"/>
    <w:rsid w:val="1F651A85"/>
    <w:rsid w:val="1F758112"/>
    <w:rsid w:val="1FA9EBA2"/>
    <w:rsid w:val="1FDDB79C"/>
    <w:rsid w:val="1FEF82A9"/>
    <w:rsid w:val="200DB3F5"/>
    <w:rsid w:val="201946EA"/>
    <w:rsid w:val="202E9725"/>
    <w:rsid w:val="203A3738"/>
    <w:rsid w:val="20528C61"/>
    <w:rsid w:val="2076009E"/>
    <w:rsid w:val="208C8C0C"/>
    <w:rsid w:val="2139287B"/>
    <w:rsid w:val="2140AC79"/>
    <w:rsid w:val="217C2011"/>
    <w:rsid w:val="21843247"/>
    <w:rsid w:val="21DCDFD8"/>
    <w:rsid w:val="21E52863"/>
    <w:rsid w:val="21F14ECE"/>
    <w:rsid w:val="22086D83"/>
    <w:rsid w:val="225F88C1"/>
    <w:rsid w:val="2292CC3C"/>
    <w:rsid w:val="22B95D84"/>
    <w:rsid w:val="2315585E"/>
    <w:rsid w:val="23328BC4"/>
    <w:rsid w:val="2349F95D"/>
    <w:rsid w:val="2371D7FA"/>
    <w:rsid w:val="23AB0471"/>
    <w:rsid w:val="23AC52A8"/>
    <w:rsid w:val="23E5DE96"/>
    <w:rsid w:val="24BB6B45"/>
    <w:rsid w:val="24F21B09"/>
    <w:rsid w:val="252EFAAC"/>
    <w:rsid w:val="256FEA98"/>
    <w:rsid w:val="25C31594"/>
    <w:rsid w:val="25C46C7D"/>
    <w:rsid w:val="25D07B63"/>
    <w:rsid w:val="25FBF64C"/>
    <w:rsid w:val="264CF920"/>
    <w:rsid w:val="26CA3ABE"/>
    <w:rsid w:val="26CACB0D"/>
    <w:rsid w:val="26FD3873"/>
    <w:rsid w:val="27030BF6"/>
    <w:rsid w:val="273FCA06"/>
    <w:rsid w:val="27841352"/>
    <w:rsid w:val="27A7B04C"/>
    <w:rsid w:val="27F0B707"/>
    <w:rsid w:val="28154B4F"/>
    <w:rsid w:val="28669B6E"/>
    <w:rsid w:val="2877AF07"/>
    <w:rsid w:val="2883B03C"/>
    <w:rsid w:val="2884B203"/>
    <w:rsid w:val="28889F38"/>
    <w:rsid w:val="28DC8C74"/>
    <w:rsid w:val="293A8387"/>
    <w:rsid w:val="293BFCA1"/>
    <w:rsid w:val="298499E2"/>
    <w:rsid w:val="299DC23F"/>
    <w:rsid w:val="29B4392D"/>
    <w:rsid w:val="29F2CF27"/>
    <w:rsid w:val="2A60EEB5"/>
    <w:rsid w:val="2B14C7A5"/>
    <w:rsid w:val="2B2857C9"/>
    <w:rsid w:val="2B886650"/>
    <w:rsid w:val="2B8BAFA4"/>
    <w:rsid w:val="2BAF4FC9"/>
    <w:rsid w:val="2BE0EB6A"/>
    <w:rsid w:val="2BF5B521"/>
    <w:rsid w:val="2BF83A55"/>
    <w:rsid w:val="2C512C3E"/>
    <w:rsid w:val="2C6F7730"/>
    <w:rsid w:val="2C722449"/>
    <w:rsid w:val="2C807EAF"/>
    <w:rsid w:val="2C9CE4EC"/>
    <w:rsid w:val="2CA1EBC3"/>
    <w:rsid w:val="2CAC6AC7"/>
    <w:rsid w:val="2CBC3AA4"/>
    <w:rsid w:val="2CC4282A"/>
    <w:rsid w:val="2CED1DDA"/>
    <w:rsid w:val="2D772213"/>
    <w:rsid w:val="2E14A727"/>
    <w:rsid w:val="2E51A66E"/>
    <w:rsid w:val="2E8D850F"/>
    <w:rsid w:val="2E973A20"/>
    <w:rsid w:val="2EE6F08B"/>
    <w:rsid w:val="2FC4BFF3"/>
    <w:rsid w:val="30455AA0"/>
    <w:rsid w:val="312AF598"/>
    <w:rsid w:val="31755CCD"/>
    <w:rsid w:val="3197994D"/>
    <w:rsid w:val="31A81058"/>
    <w:rsid w:val="31DF76D0"/>
    <w:rsid w:val="31E02060"/>
    <w:rsid w:val="31EDC45E"/>
    <w:rsid w:val="32191271"/>
    <w:rsid w:val="32581A74"/>
    <w:rsid w:val="32B0FC77"/>
    <w:rsid w:val="32C6C5F9"/>
    <w:rsid w:val="32E8184A"/>
    <w:rsid w:val="33112D47"/>
    <w:rsid w:val="333369AE"/>
    <w:rsid w:val="333F81E4"/>
    <w:rsid w:val="3346FE36"/>
    <w:rsid w:val="33473D21"/>
    <w:rsid w:val="33718945"/>
    <w:rsid w:val="3380F94A"/>
    <w:rsid w:val="33CF87DF"/>
    <w:rsid w:val="33E33F0C"/>
    <w:rsid w:val="33E866E2"/>
    <w:rsid w:val="343079F2"/>
    <w:rsid w:val="3454719E"/>
    <w:rsid w:val="3483E8AB"/>
    <w:rsid w:val="349C6B1C"/>
    <w:rsid w:val="35057E80"/>
    <w:rsid w:val="353B738C"/>
    <w:rsid w:val="3556320F"/>
    <w:rsid w:val="356D775E"/>
    <w:rsid w:val="35F31651"/>
    <w:rsid w:val="35FE66BB"/>
    <w:rsid w:val="36043944"/>
    <w:rsid w:val="360F4077"/>
    <w:rsid w:val="36B89A0C"/>
    <w:rsid w:val="36C41B82"/>
    <w:rsid w:val="36CE533A"/>
    <w:rsid w:val="36E0EED7"/>
    <w:rsid w:val="36F75EFD"/>
    <w:rsid w:val="3755B959"/>
    <w:rsid w:val="379A35D4"/>
    <w:rsid w:val="37CDDAC9"/>
    <w:rsid w:val="37ECC3C0"/>
    <w:rsid w:val="381B1962"/>
    <w:rsid w:val="38308866"/>
    <w:rsid w:val="38546A6D"/>
    <w:rsid w:val="38C75BF8"/>
    <w:rsid w:val="395759CE"/>
    <w:rsid w:val="39674A1D"/>
    <w:rsid w:val="399BDC28"/>
    <w:rsid w:val="39A53DB3"/>
    <w:rsid w:val="39AD949A"/>
    <w:rsid w:val="39F38ABB"/>
    <w:rsid w:val="3A4A7FC8"/>
    <w:rsid w:val="3AF1C969"/>
    <w:rsid w:val="3B21D102"/>
    <w:rsid w:val="3B347D39"/>
    <w:rsid w:val="3B677715"/>
    <w:rsid w:val="3B699F0D"/>
    <w:rsid w:val="3B8F5B1C"/>
    <w:rsid w:val="3BFED727"/>
    <w:rsid w:val="3CD25E6E"/>
    <w:rsid w:val="3CD8402D"/>
    <w:rsid w:val="3CE40B08"/>
    <w:rsid w:val="3D03F989"/>
    <w:rsid w:val="3D5BF630"/>
    <w:rsid w:val="3DCD1CDA"/>
    <w:rsid w:val="3DDAB814"/>
    <w:rsid w:val="3E5BCD74"/>
    <w:rsid w:val="3E9FC9EA"/>
    <w:rsid w:val="3EEC00BC"/>
    <w:rsid w:val="3EF2DC78"/>
    <w:rsid w:val="3F1F3FCD"/>
    <w:rsid w:val="3F369D7C"/>
    <w:rsid w:val="3F378E8E"/>
    <w:rsid w:val="3F50B6EB"/>
    <w:rsid w:val="3F60CB3E"/>
    <w:rsid w:val="3FA1D140"/>
    <w:rsid w:val="3FA43897"/>
    <w:rsid w:val="3FA54901"/>
    <w:rsid w:val="3FA60CB5"/>
    <w:rsid w:val="3FD1AF75"/>
    <w:rsid w:val="3FF79DD5"/>
    <w:rsid w:val="4009FF30"/>
    <w:rsid w:val="4012A7EC"/>
    <w:rsid w:val="4056E08B"/>
    <w:rsid w:val="40B170CC"/>
    <w:rsid w:val="40F56701"/>
    <w:rsid w:val="414906E8"/>
    <w:rsid w:val="41A5CF91"/>
    <w:rsid w:val="42215960"/>
    <w:rsid w:val="422B2453"/>
    <w:rsid w:val="426E3E3E"/>
    <w:rsid w:val="42BC5227"/>
    <w:rsid w:val="42BD6CBC"/>
    <w:rsid w:val="42CB2D9F"/>
    <w:rsid w:val="42FE3C14"/>
    <w:rsid w:val="43345E6C"/>
    <w:rsid w:val="4336017E"/>
    <w:rsid w:val="43B11CC5"/>
    <w:rsid w:val="43D2242D"/>
    <w:rsid w:val="440AFFB1"/>
    <w:rsid w:val="4476319E"/>
    <w:rsid w:val="44780460"/>
    <w:rsid w:val="44DD7053"/>
    <w:rsid w:val="45223929"/>
    <w:rsid w:val="45A5DF00"/>
    <w:rsid w:val="45C34BC5"/>
    <w:rsid w:val="45D35096"/>
    <w:rsid w:val="45E635A8"/>
    <w:rsid w:val="4635DCD6"/>
    <w:rsid w:val="463DCA5C"/>
    <w:rsid w:val="46B66E33"/>
    <w:rsid w:val="46BD76EF"/>
    <w:rsid w:val="46BE3BF2"/>
    <w:rsid w:val="4742A073"/>
    <w:rsid w:val="4753DB4A"/>
    <w:rsid w:val="47723B1E"/>
    <w:rsid w:val="47BF0A0A"/>
    <w:rsid w:val="47F9AFD1"/>
    <w:rsid w:val="4803885A"/>
    <w:rsid w:val="481CFE9B"/>
    <w:rsid w:val="4852E4C7"/>
    <w:rsid w:val="48CFCD1B"/>
    <w:rsid w:val="48DE70D4"/>
    <w:rsid w:val="48FE6056"/>
    <w:rsid w:val="49B0E176"/>
    <w:rsid w:val="4A15E053"/>
    <w:rsid w:val="4A2B8170"/>
    <w:rsid w:val="4A2EB363"/>
    <w:rsid w:val="4A5F157C"/>
    <w:rsid w:val="4A66CEFA"/>
    <w:rsid w:val="4AFDBDE3"/>
    <w:rsid w:val="4B094DF9"/>
    <w:rsid w:val="4B4866C6"/>
    <w:rsid w:val="4B4CB1D7"/>
    <w:rsid w:val="4B4E695D"/>
    <w:rsid w:val="4B5BF1BE"/>
    <w:rsid w:val="4B7EF9FC"/>
    <w:rsid w:val="4BD1EAC6"/>
    <w:rsid w:val="4BE7C793"/>
    <w:rsid w:val="4C44B542"/>
    <w:rsid w:val="4C6A0E32"/>
    <w:rsid w:val="4C77FD0D"/>
    <w:rsid w:val="4C80197C"/>
    <w:rsid w:val="4CAD0BE0"/>
    <w:rsid w:val="4CF06FBE"/>
    <w:rsid w:val="4D17FC31"/>
    <w:rsid w:val="4D6884DA"/>
    <w:rsid w:val="4DA5F7BA"/>
    <w:rsid w:val="4DA60EA2"/>
    <w:rsid w:val="4DB1E1F7"/>
    <w:rsid w:val="4DB798DB"/>
    <w:rsid w:val="4DC1F64A"/>
    <w:rsid w:val="4E2E622F"/>
    <w:rsid w:val="4E352F99"/>
    <w:rsid w:val="4E40EEBB"/>
    <w:rsid w:val="4E46B132"/>
    <w:rsid w:val="4EBDDB3A"/>
    <w:rsid w:val="4EC2264B"/>
    <w:rsid w:val="4EE017C6"/>
    <w:rsid w:val="4F022486"/>
    <w:rsid w:val="4F113C0A"/>
    <w:rsid w:val="4F66DAB5"/>
    <w:rsid w:val="4FB7BA3E"/>
    <w:rsid w:val="4FC35A51"/>
    <w:rsid w:val="4FE4ACA2"/>
    <w:rsid w:val="505DF6AC"/>
    <w:rsid w:val="5076D3B0"/>
    <w:rsid w:val="509DF4E7"/>
    <w:rsid w:val="50DFF73B"/>
    <w:rsid w:val="50EB6536"/>
    <w:rsid w:val="517DBEFC"/>
    <w:rsid w:val="51807D03"/>
    <w:rsid w:val="5239C548"/>
    <w:rsid w:val="529E7B77"/>
    <w:rsid w:val="531A2255"/>
    <w:rsid w:val="531F83E7"/>
    <w:rsid w:val="532D60FD"/>
    <w:rsid w:val="535FB142"/>
    <w:rsid w:val="53607EDF"/>
    <w:rsid w:val="537D0F83"/>
    <w:rsid w:val="53D595A9"/>
    <w:rsid w:val="53E847F7"/>
    <w:rsid w:val="5425C114"/>
    <w:rsid w:val="54334621"/>
    <w:rsid w:val="54BB734C"/>
    <w:rsid w:val="54C4BAD4"/>
    <w:rsid w:val="551B9496"/>
    <w:rsid w:val="554690B0"/>
    <w:rsid w:val="5559ED41"/>
    <w:rsid w:val="559BDE6E"/>
    <w:rsid w:val="55C4E162"/>
    <w:rsid w:val="55D61C39"/>
    <w:rsid w:val="564B1857"/>
    <w:rsid w:val="56B2F014"/>
    <w:rsid w:val="56B77742"/>
    <w:rsid w:val="56BE3A4D"/>
    <w:rsid w:val="56CD3830"/>
    <w:rsid w:val="578DCC57"/>
    <w:rsid w:val="5800D220"/>
    <w:rsid w:val="58306DE6"/>
    <w:rsid w:val="58332265"/>
    <w:rsid w:val="58383210"/>
    <w:rsid w:val="5864BD80"/>
    <w:rsid w:val="58A906CC"/>
    <w:rsid w:val="58C90768"/>
    <w:rsid w:val="590E632F"/>
    <w:rsid w:val="5989620B"/>
    <w:rsid w:val="598B8EE8"/>
    <w:rsid w:val="59A2E6B8"/>
    <w:rsid w:val="59B8EE3A"/>
    <w:rsid w:val="5A0CC678"/>
    <w:rsid w:val="5A325E46"/>
    <w:rsid w:val="5A3F622B"/>
    <w:rsid w:val="5BA896D9"/>
    <w:rsid w:val="5BAA9B54"/>
    <w:rsid w:val="5BC15676"/>
    <w:rsid w:val="5C1C34DA"/>
    <w:rsid w:val="5C474ADD"/>
    <w:rsid w:val="5C67E910"/>
    <w:rsid w:val="5D9717C3"/>
    <w:rsid w:val="5DAC2D15"/>
    <w:rsid w:val="5DB5732A"/>
    <w:rsid w:val="5DB5C108"/>
    <w:rsid w:val="5E5F000B"/>
    <w:rsid w:val="5E7013A4"/>
    <w:rsid w:val="5E82A314"/>
    <w:rsid w:val="5E9705CC"/>
    <w:rsid w:val="5E992CA6"/>
    <w:rsid w:val="5EDEFFAF"/>
    <w:rsid w:val="5EE0379B"/>
    <w:rsid w:val="5F039CC6"/>
    <w:rsid w:val="5F25D09A"/>
    <w:rsid w:val="5F62AF9E"/>
    <w:rsid w:val="5F8F1091"/>
    <w:rsid w:val="5F9449C0"/>
    <w:rsid w:val="5FDB064E"/>
    <w:rsid w:val="5FEC2746"/>
    <w:rsid w:val="60245749"/>
    <w:rsid w:val="604FD342"/>
    <w:rsid w:val="607719E0"/>
    <w:rsid w:val="60B1FC39"/>
    <w:rsid w:val="60C71865"/>
    <w:rsid w:val="60D8A2C6"/>
    <w:rsid w:val="61297853"/>
    <w:rsid w:val="618EB347"/>
    <w:rsid w:val="6196A0CD"/>
    <w:rsid w:val="6207C9D0"/>
    <w:rsid w:val="620A22E4"/>
    <w:rsid w:val="626A88E6"/>
    <w:rsid w:val="6282763A"/>
    <w:rsid w:val="6288B326"/>
    <w:rsid w:val="630A1C63"/>
    <w:rsid w:val="63E01960"/>
    <w:rsid w:val="63E372D9"/>
    <w:rsid w:val="6403FAE3"/>
    <w:rsid w:val="64506FA2"/>
    <w:rsid w:val="645CD756"/>
    <w:rsid w:val="648286E0"/>
    <w:rsid w:val="648655CE"/>
    <w:rsid w:val="64DF5528"/>
    <w:rsid w:val="64DF7C66"/>
    <w:rsid w:val="64EC2CE7"/>
    <w:rsid w:val="6500B4FA"/>
    <w:rsid w:val="65684029"/>
    <w:rsid w:val="656904E2"/>
    <w:rsid w:val="658789D4"/>
    <w:rsid w:val="65C3533A"/>
    <w:rsid w:val="65CFC690"/>
    <w:rsid w:val="6622262F"/>
    <w:rsid w:val="665E4F07"/>
    <w:rsid w:val="666A11F0"/>
    <w:rsid w:val="66E65B64"/>
    <w:rsid w:val="66EB4980"/>
    <w:rsid w:val="6704E228"/>
    <w:rsid w:val="674C5CE3"/>
    <w:rsid w:val="678AB717"/>
    <w:rsid w:val="678BF0BC"/>
    <w:rsid w:val="679656DB"/>
    <w:rsid w:val="67B6EA97"/>
    <w:rsid w:val="685E26C4"/>
    <w:rsid w:val="68913780"/>
    <w:rsid w:val="6923E0C5"/>
    <w:rsid w:val="6970661D"/>
    <w:rsid w:val="6B9E01F4"/>
    <w:rsid w:val="6BB9CC87"/>
    <w:rsid w:val="6BBF6479"/>
    <w:rsid w:val="6C403758"/>
    <w:rsid w:val="6C9167B3"/>
    <w:rsid w:val="6DA6212C"/>
    <w:rsid w:val="6E04AB73"/>
    <w:rsid w:val="6E408B06"/>
    <w:rsid w:val="6E7523D5"/>
    <w:rsid w:val="6EB79D9D"/>
    <w:rsid w:val="700085E7"/>
    <w:rsid w:val="702FD8F4"/>
    <w:rsid w:val="705C8208"/>
    <w:rsid w:val="70C82487"/>
    <w:rsid w:val="715EAA1D"/>
    <w:rsid w:val="7193A570"/>
    <w:rsid w:val="71ACC497"/>
    <w:rsid w:val="71EBE367"/>
    <w:rsid w:val="7243DACA"/>
    <w:rsid w:val="7247BF37"/>
    <w:rsid w:val="72B8B33E"/>
    <w:rsid w:val="72C53B8F"/>
    <w:rsid w:val="72EA2944"/>
    <w:rsid w:val="734894F8"/>
    <w:rsid w:val="7369470F"/>
    <w:rsid w:val="7380DD3B"/>
    <w:rsid w:val="739422CA"/>
    <w:rsid w:val="73D2FF57"/>
    <w:rsid w:val="7410A302"/>
    <w:rsid w:val="7486AFC3"/>
    <w:rsid w:val="74A21904"/>
    <w:rsid w:val="74BF73E0"/>
    <w:rsid w:val="74D702D1"/>
    <w:rsid w:val="7540077E"/>
    <w:rsid w:val="756900B3"/>
    <w:rsid w:val="75AC7363"/>
    <w:rsid w:val="75CE10B3"/>
    <w:rsid w:val="760263CD"/>
    <w:rsid w:val="7602802A"/>
    <w:rsid w:val="7627C5B0"/>
    <w:rsid w:val="7735CB72"/>
    <w:rsid w:val="775D5707"/>
    <w:rsid w:val="77B04604"/>
    <w:rsid w:val="781714A4"/>
    <w:rsid w:val="784119E7"/>
    <w:rsid w:val="78A42608"/>
    <w:rsid w:val="78EE8BED"/>
    <w:rsid w:val="78FD23F4"/>
    <w:rsid w:val="7919054C"/>
    <w:rsid w:val="79988B36"/>
    <w:rsid w:val="79F0C475"/>
    <w:rsid w:val="7A1378A1"/>
    <w:rsid w:val="7A1DD9B7"/>
    <w:rsid w:val="7A6513BE"/>
    <w:rsid w:val="7A667BA1"/>
    <w:rsid w:val="7AA67908"/>
    <w:rsid w:val="7B08AF68"/>
    <w:rsid w:val="7B1BE9E4"/>
    <w:rsid w:val="7B506A08"/>
    <w:rsid w:val="7B58255D"/>
    <w:rsid w:val="7B9E0E2B"/>
    <w:rsid w:val="7C51B132"/>
    <w:rsid w:val="7C522E98"/>
    <w:rsid w:val="7CAA8AE7"/>
    <w:rsid w:val="7D00535D"/>
    <w:rsid w:val="7D02298C"/>
    <w:rsid w:val="7D31F106"/>
    <w:rsid w:val="7DEC766F"/>
    <w:rsid w:val="7E85CCB4"/>
    <w:rsid w:val="7ECDC167"/>
    <w:rsid w:val="7F5BE706"/>
    <w:rsid w:val="7F5DCD71"/>
    <w:rsid w:val="7F8846D0"/>
    <w:rsid w:val="7F975698"/>
    <w:rsid w:val="7FFF219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37BB1631"/>
  <w15:chartTrackingRefBased/>
  <w15:docId w15:val="{A75C5244-0AC1-384D-8260-DFB4CE6D4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168AC"/>
    <w:pPr>
      <w:spacing w:after="200" w:line="276" w:lineRule="auto"/>
    </w:pPr>
    <w:rPr>
      <w:sz w:val="22"/>
      <w:szCs w:val="22"/>
      <w:lang w:eastAsia="en-US"/>
    </w:rPr>
  </w:style>
  <w:style w:type="paragraph" w:styleId="Heading1">
    <w:name w:val="heading 1"/>
    <w:basedOn w:val="Normal"/>
    <w:next w:val="Normal"/>
    <w:link w:val="Heading1Char"/>
    <w:uiPriority w:val="9"/>
    <w:qFormat/>
    <w:rsid w:val="000F234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E3C6F"/>
    <w:pPr>
      <w:keepNext/>
      <w:keepLines/>
      <w:spacing w:before="200" w:after="0"/>
      <w:outlineLvl w:val="1"/>
    </w:pPr>
    <w:rPr>
      <w:rFonts w:ascii="Cambria" w:eastAsia="Times New Roman" w:hAnsi="Cambria"/>
      <w:b/>
      <w:bCs/>
      <w:color w:val="4F81BD"/>
      <w:sz w:val="26"/>
      <w:szCs w:val="26"/>
    </w:rPr>
  </w:style>
  <w:style w:type="paragraph" w:styleId="Heading4">
    <w:name w:val="heading 4"/>
    <w:basedOn w:val="Normal"/>
    <w:next w:val="Normal"/>
    <w:link w:val="Heading4Char"/>
    <w:uiPriority w:val="9"/>
    <w:semiHidden/>
    <w:unhideWhenUsed/>
    <w:qFormat/>
    <w:rsid w:val="008A5AEA"/>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Headers">
    <w:name w:val="Policy Headers"/>
    <w:basedOn w:val="Heading2"/>
    <w:link w:val="PolicyHeadersChar"/>
    <w:qFormat/>
    <w:rsid w:val="00FE3C6F"/>
    <w:pPr>
      <w:keepLines w:val="0"/>
      <w:pBdr>
        <w:bottom w:val="single" w:sz="4" w:space="1" w:color="auto"/>
      </w:pBdr>
      <w:spacing w:before="240" w:after="60" w:line="240" w:lineRule="auto"/>
    </w:pPr>
    <w:rPr>
      <w:rFonts w:ascii="Arial" w:hAnsi="Arial" w:cs="Arial"/>
      <w:iCs/>
      <w:color w:val="auto"/>
      <w:sz w:val="28"/>
      <w:szCs w:val="28"/>
    </w:rPr>
  </w:style>
  <w:style w:type="character" w:customStyle="1" w:styleId="PolicyHeadersChar">
    <w:name w:val="Policy Headers Char"/>
    <w:link w:val="PolicyHeaders"/>
    <w:rsid w:val="00FE3C6F"/>
    <w:rPr>
      <w:rFonts w:ascii="Arial" w:eastAsia="Times New Roman" w:hAnsi="Arial" w:cs="Arial"/>
      <w:b/>
      <w:bCs/>
      <w:iCs/>
      <w:color w:val="4F81BD"/>
      <w:sz w:val="28"/>
      <w:szCs w:val="28"/>
    </w:rPr>
  </w:style>
  <w:style w:type="character" w:customStyle="1" w:styleId="Heading2Char">
    <w:name w:val="Heading 2 Char"/>
    <w:link w:val="Heading2"/>
    <w:uiPriority w:val="9"/>
    <w:rsid w:val="00FE3C6F"/>
    <w:rPr>
      <w:rFonts w:ascii="Cambria" w:eastAsia="Times New Roman" w:hAnsi="Cambria" w:cs="Times New Roman"/>
      <w:b/>
      <w:bCs/>
      <w:color w:val="4F81BD"/>
      <w:sz w:val="26"/>
      <w:szCs w:val="26"/>
    </w:rPr>
  </w:style>
  <w:style w:type="table" w:styleId="TableGrid">
    <w:name w:val="Table Grid"/>
    <w:basedOn w:val="TableNormal"/>
    <w:uiPriority w:val="39"/>
    <w:rsid w:val="00066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0">
    <w:name w:val="Pa20"/>
    <w:basedOn w:val="Normal"/>
    <w:next w:val="Normal"/>
    <w:uiPriority w:val="99"/>
    <w:rsid w:val="005A0386"/>
    <w:pPr>
      <w:autoSpaceDE w:val="0"/>
      <w:autoSpaceDN w:val="0"/>
      <w:adjustRightInd w:val="0"/>
      <w:spacing w:after="0" w:line="191" w:lineRule="atLeast"/>
    </w:pPr>
    <w:rPr>
      <w:rFonts w:ascii="Meta Plus Normal" w:hAnsi="Meta Plus Normal"/>
      <w:sz w:val="24"/>
      <w:szCs w:val="24"/>
    </w:rPr>
  </w:style>
  <w:style w:type="character" w:customStyle="1" w:styleId="A15">
    <w:name w:val="A15"/>
    <w:uiPriority w:val="99"/>
    <w:rsid w:val="005A0386"/>
    <w:rPr>
      <w:rFonts w:cs="Meta Plus Normal"/>
      <w:color w:val="000000"/>
      <w:sz w:val="14"/>
      <w:szCs w:val="14"/>
    </w:rPr>
  </w:style>
  <w:style w:type="character" w:styleId="Hyperlink">
    <w:name w:val="Hyperlink"/>
    <w:uiPriority w:val="99"/>
    <w:rsid w:val="00303A10"/>
    <w:rPr>
      <w:rFonts w:cs="Times New Roman"/>
      <w:color w:val="0000FF"/>
      <w:u w:val="single"/>
    </w:rPr>
  </w:style>
  <w:style w:type="paragraph" w:styleId="Header">
    <w:name w:val="header"/>
    <w:basedOn w:val="Normal"/>
    <w:link w:val="HeaderChar"/>
    <w:uiPriority w:val="99"/>
    <w:unhideWhenUsed/>
    <w:rsid w:val="00857088"/>
    <w:pPr>
      <w:tabs>
        <w:tab w:val="center" w:pos="4513"/>
        <w:tab w:val="right" w:pos="9026"/>
      </w:tabs>
    </w:pPr>
  </w:style>
  <w:style w:type="character" w:customStyle="1" w:styleId="HeaderChar">
    <w:name w:val="Header Char"/>
    <w:link w:val="Header"/>
    <w:uiPriority w:val="99"/>
    <w:rsid w:val="00857088"/>
    <w:rPr>
      <w:sz w:val="22"/>
      <w:szCs w:val="22"/>
      <w:lang w:eastAsia="en-US"/>
    </w:rPr>
  </w:style>
  <w:style w:type="paragraph" w:styleId="Footer">
    <w:name w:val="footer"/>
    <w:basedOn w:val="Normal"/>
    <w:link w:val="FooterChar"/>
    <w:uiPriority w:val="99"/>
    <w:unhideWhenUsed/>
    <w:rsid w:val="00857088"/>
    <w:pPr>
      <w:tabs>
        <w:tab w:val="center" w:pos="4513"/>
        <w:tab w:val="right" w:pos="9026"/>
      </w:tabs>
    </w:pPr>
  </w:style>
  <w:style w:type="character" w:customStyle="1" w:styleId="FooterChar">
    <w:name w:val="Footer Char"/>
    <w:link w:val="Footer"/>
    <w:uiPriority w:val="99"/>
    <w:rsid w:val="00857088"/>
    <w:rPr>
      <w:sz w:val="22"/>
      <w:szCs w:val="22"/>
      <w:lang w:eastAsia="en-US"/>
    </w:rPr>
  </w:style>
  <w:style w:type="paragraph" w:customStyle="1" w:styleId="Pa7">
    <w:name w:val="Pa7"/>
    <w:basedOn w:val="Normal"/>
    <w:next w:val="Normal"/>
    <w:uiPriority w:val="99"/>
    <w:rsid w:val="00204720"/>
    <w:pPr>
      <w:autoSpaceDE w:val="0"/>
      <w:autoSpaceDN w:val="0"/>
      <w:adjustRightInd w:val="0"/>
      <w:spacing w:after="0" w:line="221" w:lineRule="atLeast"/>
    </w:pPr>
    <w:rPr>
      <w:rFonts w:ascii="Meta Plus Normal" w:hAnsi="Meta Plus Normal"/>
      <w:sz w:val="24"/>
      <w:szCs w:val="24"/>
      <w:lang w:eastAsia="en-AU"/>
    </w:rPr>
  </w:style>
  <w:style w:type="paragraph" w:styleId="ListParagraph">
    <w:name w:val="List Paragraph"/>
    <w:aliases w:val="#List Paragraph,List Paragraph1,Recommendation,List Paragraph11,L,List Paragraph - bullet,List - bullet,List Paragraph - bullets,Use Case List Paragraph,Bullets,Bullet point,List Paragraph111,F5 List Paragraph,Dot pt,CV text,Table text,列出"/>
    <w:basedOn w:val="Normal"/>
    <w:link w:val="ListParagraphChar"/>
    <w:uiPriority w:val="34"/>
    <w:qFormat/>
    <w:rsid w:val="00123506"/>
    <w:pPr>
      <w:ind w:left="720"/>
      <w:contextualSpacing/>
    </w:pPr>
  </w:style>
  <w:style w:type="paragraph" w:customStyle="1" w:styleId="Default">
    <w:name w:val="Default"/>
    <w:rsid w:val="00E913FA"/>
    <w:pPr>
      <w:autoSpaceDE w:val="0"/>
      <w:autoSpaceDN w:val="0"/>
      <w:adjustRightInd w:val="0"/>
    </w:pPr>
    <w:rPr>
      <w:rFonts w:ascii="Symbol" w:hAnsi="Symbol" w:cs="Symbol"/>
      <w:color w:val="000000"/>
      <w:sz w:val="24"/>
      <w:szCs w:val="24"/>
      <w:lang w:eastAsia="en-AU"/>
    </w:rPr>
  </w:style>
  <w:style w:type="character" w:styleId="FootnoteReference">
    <w:name w:val="footnote reference"/>
    <w:rsid w:val="00A60672"/>
    <w:rPr>
      <w:rFonts w:cs="Times New Roman"/>
      <w:vertAlign w:val="superscript"/>
    </w:rPr>
  </w:style>
  <w:style w:type="paragraph" w:styleId="NoSpacing">
    <w:name w:val="No Spacing"/>
    <w:uiPriority w:val="1"/>
    <w:qFormat/>
    <w:rsid w:val="008A5AEA"/>
    <w:rPr>
      <w:sz w:val="22"/>
      <w:szCs w:val="22"/>
      <w:lang w:eastAsia="en-US"/>
    </w:rPr>
  </w:style>
  <w:style w:type="character" w:customStyle="1" w:styleId="Heading4Char">
    <w:name w:val="Heading 4 Char"/>
    <w:link w:val="Heading4"/>
    <w:uiPriority w:val="9"/>
    <w:semiHidden/>
    <w:rsid w:val="008A5AEA"/>
    <w:rPr>
      <w:rFonts w:ascii="Calibri" w:eastAsia="Times New Roman" w:hAnsi="Calibri" w:cs="Times New Roman"/>
      <w:b/>
      <w:bCs/>
      <w:sz w:val="28"/>
      <w:szCs w:val="28"/>
      <w:lang w:eastAsia="en-US"/>
    </w:rPr>
  </w:style>
  <w:style w:type="paragraph" w:styleId="NormalWeb">
    <w:name w:val="Normal (Web)"/>
    <w:basedOn w:val="Normal"/>
    <w:uiPriority w:val="99"/>
    <w:unhideWhenUsed/>
    <w:rsid w:val="008A5AEA"/>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Policyheading2">
    <w:name w:val="Policy heading 2"/>
    <w:basedOn w:val="Normal"/>
    <w:link w:val="Policyheading2Char"/>
    <w:uiPriority w:val="1"/>
    <w:qFormat/>
    <w:rsid w:val="000F2348"/>
    <w:pPr>
      <w:spacing w:before="360" w:after="120"/>
    </w:pPr>
    <w:rPr>
      <w:rFonts w:cs="Calibri"/>
      <w:b/>
      <w:bCs/>
      <w:sz w:val="28"/>
      <w:szCs w:val="36"/>
    </w:rPr>
  </w:style>
  <w:style w:type="character" w:customStyle="1" w:styleId="Policyheading2Char">
    <w:name w:val="Policy heading 2 Char"/>
    <w:link w:val="Policyheading2"/>
    <w:uiPriority w:val="1"/>
    <w:rsid w:val="000F2348"/>
    <w:rPr>
      <w:rFonts w:cs="Calibri"/>
      <w:b/>
      <w:bCs/>
      <w:sz w:val="28"/>
      <w:szCs w:val="36"/>
      <w:lang w:eastAsia="en-U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lang w:eastAsia="en-US"/>
    </w:rPr>
  </w:style>
  <w:style w:type="character" w:styleId="CommentReference">
    <w:name w:val="annotation reference"/>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112CC"/>
    <w:rPr>
      <w:b/>
      <w:bCs/>
    </w:rPr>
  </w:style>
  <w:style w:type="character" w:customStyle="1" w:styleId="CommentSubjectChar">
    <w:name w:val="Comment Subject Char"/>
    <w:link w:val="CommentSubject"/>
    <w:uiPriority w:val="99"/>
    <w:semiHidden/>
    <w:rsid w:val="00A112CC"/>
    <w:rPr>
      <w:b/>
      <w:bCs/>
      <w:lang w:eastAsia="en-US"/>
    </w:rPr>
  </w:style>
  <w:style w:type="character" w:styleId="FollowedHyperlink">
    <w:name w:val="FollowedHyperlink"/>
    <w:basedOn w:val="DefaultParagraphFont"/>
    <w:uiPriority w:val="99"/>
    <w:semiHidden/>
    <w:unhideWhenUsed/>
    <w:rsid w:val="00514836"/>
    <w:rPr>
      <w:color w:val="954F72" w:themeColor="followedHyperlink"/>
      <w:u w:val="single"/>
    </w:rPr>
  </w:style>
  <w:style w:type="paragraph" w:customStyle="1" w:styleId="TableParagraph">
    <w:name w:val="Table Paragraph"/>
    <w:basedOn w:val="Normal"/>
    <w:uiPriority w:val="1"/>
    <w:qFormat/>
    <w:rsid w:val="00157D52"/>
    <w:pPr>
      <w:widowControl w:val="0"/>
      <w:autoSpaceDE w:val="0"/>
      <w:autoSpaceDN w:val="0"/>
      <w:spacing w:after="0" w:line="240" w:lineRule="auto"/>
    </w:pPr>
    <w:rPr>
      <w:rFonts w:cs="Calibri"/>
      <w:lang w:val="en-US"/>
    </w:rPr>
  </w:style>
  <w:style w:type="character" w:customStyle="1" w:styleId="ListParagraphChar">
    <w:name w:val="List Paragraph Char"/>
    <w:aliases w:val="#List Paragraph Char,List Paragraph1 Char,Recommendation Char,List Paragraph11 Char,L Char,List Paragraph - bullet Char,List - bullet Char,List Paragraph - bullets Char,Use Case List Paragraph Char,Bullets Char,Bullet point Char"/>
    <w:basedOn w:val="DefaultParagraphFont"/>
    <w:link w:val="ListParagraph"/>
    <w:uiPriority w:val="34"/>
    <w:qFormat/>
    <w:rsid w:val="00AB3B55"/>
    <w:rPr>
      <w:sz w:val="22"/>
      <w:szCs w:val="22"/>
      <w:lang w:eastAsia="en-US"/>
    </w:rPr>
  </w:style>
  <w:style w:type="character" w:styleId="UnresolvedMention">
    <w:name w:val="Unresolved Mention"/>
    <w:basedOn w:val="DefaultParagraphFont"/>
    <w:uiPriority w:val="99"/>
    <w:semiHidden/>
    <w:unhideWhenUsed/>
    <w:rsid w:val="00B977A0"/>
    <w:rPr>
      <w:color w:val="605E5C"/>
      <w:shd w:val="clear" w:color="auto" w:fill="E1DFDD"/>
    </w:rPr>
  </w:style>
  <w:style w:type="character" w:styleId="Emphasis">
    <w:name w:val="Emphasis"/>
    <w:basedOn w:val="DefaultParagraphFont"/>
    <w:uiPriority w:val="20"/>
    <w:qFormat/>
    <w:rsid w:val="00DF55CD"/>
    <w:rPr>
      <w:i/>
      <w:iCs/>
    </w:rPr>
  </w:style>
  <w:style w:type="character" w:customStyle="1" w:styleId="apple-converted-space">
    <w:name w:val="apple-converted-space"/>
    <w:basedOn w:val="DefaultParagraphFont"/>
    <w:rsid w:val="00DF55CD"/>
  </w:style>
  <w:style w:type="character" w:styleId="Mention">
    <w:name w:val="Mention"/>
    <w:basedOn w:val="DefaultParagraphFont"/>
    <w:uiPriority w:val="99"/>
    <w:unhideWhenUsed/>
    <w:rsid w:val="000E6DAF"/>
    <w:rPr>
      <w:color w:val="2B579A"/>
      <w:shd w:val="clear" w:color="auto" w:fill="E6E6E6"/>
    </w:rPr>
  </w:style>
  <w:style w:type="table" w:styleId="PlainTable5">
    <w:name w:val="Plain Table 5"/>
    <w:basedOn w:val="TableNormal"/>
    <w:uiPriority w:val="45"/>
    <w:rsid w:val="00CD527A"/>
    <w:rPr>
      <w:rFonts w:asciiTheme="minorHAnsi" w:eastAsiaTheme="minorHAnsi" w:hAnsiTheme="minorHAnsi" w:cstheme="minorBidi"/>
      <w:kern w:val="2"/>
      <w:sz w:val="24"/>
      <w:szCs w:val="24"/>
      <w:lang w:val="en-US" w:eastAsia="en-US"/>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23327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ageNumber">
    <w:name w:val="page number"/>
    <w:basedOn w:val="DefaultParagraphFont"/>
    <w:uiPriority w:val="99"/>
    <w:semiHidden/>
    <w:unhideWhenUsed/>
    <w:rsid w:val="00922F1E"/>
  </w:style>
  <w:style w:type="paragraph" w:styleId="Revision">
    <w:name w:val="Revision"/>
    <w:hidden/>
    <w:uiPriority w:val="99"/>
    <w:semiHidden/>
    <w:rsid w:val="0071792D"/>
    <w:rPr>
      <w:sz w:val="22"/>
      <w:szCs w:val="22"/>
      <w:lang w:eastAsia="en-US"/>
    </w:rPr>
  </w:style>
  <w:style w:type="character" w:styleId="Strong">
    <w:name w:val="Strong"/>
    <w:basedOn w:val="DefaultParagraphFont"/>
    <w:uiPriority w:val="22"/>
    <w:qFormat/>
    <w:rsid w:val="007B545E"/>
    <w:rPr>
      <w:b/>
      <w:bCs/>
    </w:rPr>
  </w:style>
  <w:style w:type="paragraph" w:customStyle="1" w:styleId="NJ1">
    <w:name w:val="NJ 1"/>
    <w:basedOn w:val="Normal"/>
    <w:qFormat/>
    <w:rsid w:val="008F5851"/>
    <w:pPr>
      <w:keepNext/>
      <w:pBdr>
        <w:bottom w:val="single" w:sz="4" w:space="1" w:color="auto"/>
      </w:pBdr>
      <w:spacing w:before="480" w:after="240"/>
    </w:pPr>
    <w:rPr>
      <w:rFonts w:eastAsiaTheme="minorHAnsi"/>
      <w:b/>
      <w:bCs/>
      <w:sz w:val="32"/>
      <w:szCs w:val="32"/>
    </w:rPr>
  </w:style>
  <w:style w:type="paragraph" w:customStyle="1" w:styleId="NJ2">
    <w:name w:val="NJ 2"/>
    <w:basedOn w:val="Normal"/>
    <w:qFormat/>
    <w:rsid w:val="008F5851"/>
    <w:pPr>
      <w:spacing w:before="360" w:after="120"/>
    </w:pPr>
    <w:rPr>
      <w:rFonts w:eastAsiaTheme="minorHAnsi"/>
      <w:b/>
      <w:bCs/>
      <w:sz w:val="28"/>
      <w:szCs w:val="28"/>
    </w:rPr>
  </w:style>
  <w:style w:type="paragraph" w:customStyle="1" w:styleId="NJbullets">
    <w:name w:val="NJ bullets"/>
    <w:basedOn w:val="Normal"/>
    <w:qFormat/>
    <w:rsid w:val="008F5851"/>
    <w:pPr>
      <w:numPr>
        <w:ilvl w:val="1"/>
        <w:numId w:val="54"/>
      </w:numPr>
      <w:snapToGrid w:val="0"/>
      <w:spacing w:after="120"/>
    </w:pPr>
    <w:rPr>
      <w:rFonts w:eastAsiaTheme="minorHAnsi"/>
    </w:rPr>
  </w:style>
  <w:style w:type="paragraph" w:customStyle="1" w:styleId="policybody">
    <w:name w:val="policy body"/>
    <w:basedOn w:val="Normal"/>
    <w:qFormat/>
    <w:rsid w:val="008F5851"/>
    <w:pPr>
      <w:numPr>
        <w:numId w:val="54"/>
      </w:numPr>
      <w:snapToGrid w:val="0"/>
      <w:spacing w:after="120"/>
    </w:pPr>
    <w:rPr>
      <w:rFonts w:eastAsiaTheme="minorHAnsi"/>
    </w:rPr>
  </w:style>
  <w:style w:type="character" w:customStyle="1" w:styleId="Heading1Char">
    <w:name w:val="Heading 1 Char"/>
    <w:basedOn w:val="DefaultParagraphFont"/>
    <w:link w:val="Heading1"/>
    <w:uiPriority w:val="9"/>
    <w:rsid w:val="000F2348"/>
    <w:rPr>
      <w:rFonts w:asciiTheme="majorHAnsi" w:eastAsiaTheme="majorEastAsia" w:hAnsiTheme="majorHAnsi" w:cstheme="majorBidi"/>
      <w:color w:val="2F5496" w:themeColor="accent1" w:themeShade="BF"/>
      <w:sz w:val="32"/>
      <w:szCs w:val="32"/>
      <w:lang w:eastAsia="en-US"/>
    </w:rPr>
  </w:style>
  <w:style w:type="paragraph" w:customStyle="1" w:styleId="policynj">
    <w:name w:val="policy nj"/>
    <w:basedOn w:val="ListParagraph"/>
    <w:qFormat/>
    <w:rsid w:val="00A96C63"/>
    <w:pPr>
      <w:numPr>
        <w:numId w:val="56"/>
      </w:numPr>
      <w:snapToGrid w:val="0"/>
      <w:spacing w:after="120"/>
      <w:contextualSpacing w:val="0"/>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6378">
      <w:bodyDiv w:val="1"/>
      <w:marLeft w:val="0"/>
      <w:marRight w:val="0"/>
      <w:marTop w:val="0"/>
      <w:marBottom w:val="0"/>
      <w:divBdr>
        <w:top w:val="none" w:sz="0" w:space="0" w:color="auto"/>
        <w:left w:val="none" w:sz="0" w:space="0" w:color="auto"/>
        <w:bottom w:val="none" w:sz="0" w:space="0" w:color="auto"/>
        <w:right w:val="none" w:sz="0" w:space="0" w:color="auto"/>
      </w:divBdr>
      <w:divsChild>
        <w:div w:id="1880701612">
          <w:marLeft w:val="0"/>
          <w:marRight w:val="0"/>
          <w:marTop w:val="0"/>
          <w:marBottom w:val="0"/>
          <w:divBdr>
            <w:top w:val="none" w:sz="0" w:space="0" w:color="auto"/>
            <w:left w:val="none" w:sz="0" w:space="0" w:color="auto"/>
            <w:bottom w:val="none" w:sz="0" w:space="0" w:color="auto"/>
            <w:right w:val="none" w:sz="0" w:space="0" w:color="auto"/>
          </w:divBdr>
          <w:divsChild>
            <w:div w:id="381753172">
              <w:marLeft w:val="0"/>
              <w:marRight w:val="0"/>
              <w:marTop w:val="0"/>
              <w:marBottom w:val="0"/>
              <w:divBdr>
                <w:top w:val="none" w:sz="0" w:space="0" w:color="auto"/>
                <w:left w:val="none" w:sz="0" w:space="0" w:color="auto"/>
                <w:bottom w:val="none" w:sz="0" w:space="0" w:color="auto"/>
                <w:right w:val="none" w:sz="0" w:space="0" w:color="auto"/>
              </w:divBdr>
              <w:divsChild>
                <w:div w:id="866798681">
                  <w:marLeft w:val="0"/>
                  <w:marRight w:val="0"/>
                  <w:marTop w:val="0"/>
                  <w:marBottom w:val="0"/>
                  <w:divBdr>
                    <w:top w:val="none" w:sz="0" w:space="0" w:color="auto"/>
                    <w:left w:val="none" w:sz="0" w:space="0" w:color="auto"/>
                    <w:bottom w:val="none" w:sz="0" w:space="0" w:color="auto"/>
                    <w:right w:val="none" w:sz="0" w:space="0" w:color="auto"/>
                  </w:divBdr>
                  <w:divsChild>
                    <w:div w:id="99661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69529">
      <w:bodyDiv w:val="1"/>
      <w:marLeft w:val="0"/>
      <w:marRight w:val="0"/>
      <w:marTop w:val="0"/>
      <w:marBottom w:val="0"/>
      <w:divBdr>
        <w:top w:val="none" w:sz="0" w:space="0" w:color="auto"/>
        <w:left w:val="none" w:sz="0" w:space="0" w:color="auto"/>
        <w:bottom w:val="none" w:sz="0" w:space="0" w:color="auto"/>
        <w:right w:val="none" w:sz="0" w:space="0" w:color="auto"/>
      </w:divBdr>
      <w:divsChild>
        <w:div w:id="647592592">
          <w:marLeft w:val="0"/>
          <w:marRight w:val="0"/>
          <w:marTop w:val="0"/>
          <w:marBottom w:val="0"/>
          <w:divBdr>
            <w:top w:val="none" w:sz="0" w:space="0" w:color="auto"/>
            <w:left w:val="none" w:sz="0" w:space="0" w:color="auto"/>
            <w:bottom w:val="none" w:sz="0" w:space="0" w:color="auto"/>
            <w:right w:val="none" w:sz="0" w:space="0" w:color="auto"/>
          </w:divBdr>
        </w:div>
      </w:divsChild>
    </w:div>
    <w:div w:id="169295921">
      <w:bodyDiv w:val="1"/>
      <w:marLeft w:val="0"/>
      <w:marRight w:val="0"/>
      <w:marTop w:val="0"/>
      <w:marBottom w:val="0"/>
      <w:divBdr>
        <w:top w:val="none" w:sz="0" w:space="0" w:color="auto"/>
        <w:left w:val="none" w:sz="0" w:space="0" w:color="auto"/>
        <w:bottom w:val="none" w:sz="0" w:space="0" w:color="auto"/>
        <w:right w:val="none" w:sz="0" w:space="0" w:color="auto"/>
      </w:divBdr>
      <w:divsChild>
        <w:div w:id="860124579">
          <w:marLeft w:val="0"/>
          <w:marRight w:val="0"/>
          <w:marTop w:val="0"/>
          <w:marBottom w:val="0"/>
          <w:divBdr>
            <w:top w:val="none" w:sz="0" w:space="0" w:color="auto"/>
            <w:left w:val="none" w:sz="0" w:space="0" w:color="auto"/>
            <w:bottom w:val="none" w:sz="0" w:space="0" w:color="auto"/>
            <w:right w:val="none" w:sz="0" w:space="0" w:color="auto"/>
          </w:divBdr>
          <w:divsChild>
            <w:div w:id="63527513">
              <w:marLeft w:val="0"/>
              <w:marRight w:val="0"/>
              <w:marTop w:val="0"/>
              <w:marBottom w:val="0"/>
              <w:divBdr>
                <w:top w:val="none" w:sz="0" w:space="0" w:color="auto"/>
                <w:left w:val="none" w:sz="0" w:space="0" w:color="auto"/>
                <w:bottom w:val="none" w:sz="0" w:space="0" w:color="auto"/>
                <w:right w:val="none" w:sz="0" w:space="0" w:color="auto"/>
              </w:divBdr>
              <w:divsChild>
                <w:div w:id="1321692071">
                  <w:marLeft w:val="0"/>
                  <w:marRight w:val="0"/>
                  <w:marTop w:val="0"/>
                  <w:marBottom w:val="0"/>
                  <w:divBdr>
                    <w:top w:val="none" w:sz="0" w:space="0" w:color="auto"/>
                    <w:left w:val="none" w:sz="0" w:space="0" w:color="auto"/>
                    <w:bottom w:val="none" w:sz="0" w:space="0" w:color="auto"/>
                    <w:right w:val="none" w:sz="0" w:space="0" w:color="auto"/>
                  </w:divBdr>
                  <w:divsChild>
                    <w:div w:id="2006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52997">
      <w:bodyDiv w:val="1"/>
      <w:marLeft w:val="0"/>
      <w:marRight w:val="0"/>
      <w:marTop w:val="0"/>
      <w:marBottom w:val="0"/>
      <w:divBdr>
        <w:top w:val="none" w:sz="0" w:space="0" w:color="auto"/>
        <w:left w:val="none" w:sz="0" w:space="0" w:color="auto"/>
        <w:bottom w:val="none" w:sz="0" w:space="0" w:color="auto"/>
        <w:right w:val="none" w:sz="0" w:space="0" w:color="auto"/>
      </w:divBdr>
      <w:divsChild>
        <w:div w:id="1861236330">
          <w:marLeft w:val="0"/>
          <w:marRight w:val="0"/>
          <w:marTop w:val="0"/>
          <w:marBottom w:val="0"/>
          <w:divBdr>
            <w:top w:val="none" w:sz="0" w:space="0" w:color="auto"/>
            <w:left w:val="none" w:sz="0" w:space="0" w:color="auto"/>
            <w:bottom w:val="none" w:sz="0" w:space="0" w:color="auto"/>
            <w:right w:val="none" w:sz="0" w:space="0" w:color="auto"/>
          </w:divBdr>
          <w:divsChild>
            <w:div w:id="1137139251">
              <w:marLeft w:val="0"/>
              <w:marRight w:val="0"/>
              <w:marTop w:val="0"/>
              <w:marBottom w:val="0"/>
              <w:divBdr>
                <w:top w:val="none" w:sz="0" w:space="0" w:color="auto"/>
                <w:left w:val="none" w:sz="0" w:space="0" w:color="auto"/>
                <w:bottom w:val="none" w:sz="0" w:space="0" w:color="auto"/>
                <w:right w:val="none" w:sz="0" w:space="0" w:color="auto"/>
              </w:divBdr>
              <w:divsChild>
                <w:div w:id="2133867219">
                  <w:marLeft w:val="0"/>
                  <w:marRight w:val="0"/>
                  <w:marTop w:val="0"/>
                  <w:marBottom w:val="0"/>
                  <w:divBdr>
                    <w:top w:val="none" w:sz="0" w:space="0" w:color="auto"/>
                    <w:left w:val="none" w:sz="0" w:space="0" w:color="auto"/>
                    <w:bottom w:val="none" w:sz="0" w:space="0" w:color="auto"/>
                    <w:right w:val="none" w:sz="0" w:space="0" w:color="auto"/>
                  </w:divBdr>
                  <w:divsChild>
                    <w:div w:id="3823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34303">
      <w:bodyDiv w:val="1"/>
      <w:marLeft w:val="0"/>
      <w:marRight w:val="0"/>
      <w:marTop w:val="0"/>
      <w:marBottom w:val="0"/>
      <w:divBdr>
        <w:top w:val="none" w:sz="0" w:space="0" w:color="auto"/>
        <w:left w:val="none" w:sz="0" w:space="0" w:color="auto"/>
        <w:bottom w:val="none" w:sz="0" w:space="0" w:color="auto"/>
        <w:right w:val="none" w:sz="0" w:space="0" w:color="auto"/>
      </w:divBdr>
    </w:div>
    <w:div w:id="194927624">
      <w:bodyDiv w:val="1"/>
      <w:marLeft w:val="0"/>
      <w:marRight w:val="0"/>
      <w:marTop w:val="0"/>
      <w:marBottom w:val="0"/>
      <w:divBdr>
        <w:top w:val="none" w:sz="0" w:space="0" w:color="auto"/>
        <w:left w:val="none" w:sz="0" w:space="0" w:color="auto"/>
        <w:bottom w:val="none" w:sz="0" w:space="0" w:color="auto"/>
        <w:right w:val="none" w:sz="0" w:space="0" w:color="auto"/>
      </w:divBdr>
    </w:div>
    <w:div w:id="232787565">
      <w:bodyDiv w:val="1"/>
      <w:marLeft w:val="0"/>
      <w:marRight w:val="0"/>
      <w:marTop w:val="0"/>
      <w:marBottom w:val="0"/>
      <w:divBdr>
        <w:top w:val="none" w:sz="0" w:space="0" w:color="auto"/>
        <w:left w:val="none" w:sz="0" w:space="0" w:color="auto"/>
        <w:bottom w:val="none" w:sz="0" w:space="0" w:color="auto"/>
        <w:right w:val="none" w:sz="0" w:space="0" w:color="auto"/>
      </w:divBdr>
    </w:div>
    <w:div w:id="295456185">
      <w:bodyDiv w:val="1"/>
      <w:marLeft w:val="0"/>
      <w:marRight w:val="0"/>
      <w:marTop w:val="0"/>
      <w:marBottom w:val="0"/>
      <w:divBdr>
        <w:top w:val="none" w:sz="0" w:space="0" w:color="auto"/>
        <w:left w:val="none" w:sz="0" w:space="0" w:color="auto"/>
        <w:bottom w:val="none" w:sz="0" w:space="0" w:color="auto"/>
        <w:right w:val="none" w:sz="0" w:space="0" w:color="auto"/>
      </w:divBdr>
    </w:div>
    <w:div w:id="298386304">
      <w:bodyDiv w:val="1"/>
      <w:marLeft w:val="0"/>
      <w:marRight w:val="0"/>
      <w:marTop w:val="0"/>
      <w:marBottom w:val="0"/>
      <w:divBdr>
        <w:top w:val="none" w:sz="0" w:space="0" w:color="auto"/>
        <w:left w:val="none" w:sz="0" w:space="0" w:color="auto"/>
        <w:bottom w:val="none" w:sz="0" w:space="0" w:color="auto"/>
        <w:right w:val="none" w:sz="0" w:space="0" w:color="auto"/>
      </w:divBdr>
    </w:div>
    <w:div w:id="306590283">
      <w:bodyDiv w:val="1"/>
      <w:marLeft w:val="0"/>
      <w:marRight w:val="0"/>
      <w:marTop w:val="0"/>
      <w:marBottom w:val="0"/>
      <w:divBdr>
        <w:top w:val="none" w:sz="0" w:space="0" w:color="auto"/>
        <w:left w:val="none" w:sz="0" w:space="0" w:color="auto"/>
        <w:bottom w:val="none" w:sz="0" w:space="0" w:color="auto"/>
        <w:right w:val="none" w:sz="0" w:space="0" w:color="auto"/>
      </w:divBdr>
    </w:div>
    <w:div w:id="389038218">
      <w:bodyDiv w:val="1"/>
      <w:marLeft w:val="0"/>
      <w:marRight w:val="0"/>
      <w:marTop w:val="0"/>
      <w:marBottom w:val="0"/>
      <w:divBdr>
        <w:top w:val="none" w:sz="0" w:space="0" w:color="auto"/>
        <w:left w:val="none" w:sz="0" w:space="0" w:color="auto"/>
        <w:bottom w:val="none" w:sz="0" w:space="0" w:color="auto"/>
        <w:right w:val="none" w:sz="0" w:space="0" w:color="auto"/>
      </w:divBdr>
    </w:div>
    <w:div w:id="414478891">
      <w:bodyDiv w:val="1"/>
      <w:marLeft w:val="0"/>
      <w:marRight w:val="0"/>
      <w:marTop w:val="0"/>
      <w:marBottom w:val="0"/>
      <w:divBdr>
        <w:top w:val="none" w:sz="0" w:space="0" w:color="auto"/>
        <w:left w:val="none" w:sz="0" w:space="0" w:color="auto"/>
        <w:bottom w:val="none" w:sz="0" w:space="0" w:color="auto"/>
        <w:right w:val="none" w:sz="0" w:space="0" w:color="auto"/>
      </w:divBdr>
      <w:divsChild>
        <w:div w:id="1641617800">
          <w:marLeft w:val="0"/>
          <w:marRight w:val="0"/>
          <w:marTop w:val="0"/>
          <w:marBottom w:val="0"/>
          <w:divBdr>
            <w:top w:val="none" w:sz="0" w:space="0" w:color="auto"/>
            <w:left w:val="none" w:sz="0" w:space="0" w:color="auto"/>
            <w:bottom w:val="none" w:sz="0" w:space="0" w:color="auto"/>
            <w:right w:val="none" w:sz="0" w:space="0" w:color="auto"/>
          </w:divBdr>
          <w:divsChild>
            <w:div w:id="1421638700">
              <w:marLeft w:val="0"/>
              <w:marRight w:val="0"/>
              <w:marTop w:val="0"/>
              <w:marBottom w:val="0"/>
              <w:divBdr>
                <w:top w:val="none" w:sz="0" w:space="0" w:color="auto"/>
                <w:left w:val="none" w:sz="0" w:space="0" w:color="auto"/>
                <w:bottom w:val="none" w:sz="0" w:space="0" w:color="auto"/>
                <w:right w:val="none" w:sz="0" w:space="0" w:color="auto"/>
              </w:divBdr>
              <w:divsChild>
                <w:div w:id="348487120">
                  <w:marLeft w:val="0"/>
                  <w:marRight w:val="0"/>
                  <w:marTop w:val="0"/>
                  <w:marBottom w:val="0"/>
                  <w:divBdr>
                    <w:top w:val="none" w:sz="0" w:space="0" w:color="auto"/>
                    <w:left w:val="none" w:sz="0" w:space="0" w:color="auto"/>
                    <w:bottom w:val="none" w:sz="0" w:space="0" w:color="auto"/>
                    <w:right w:val="none" w:sz="0" w:space="0" w:color="auto"/>
                  </w:divBdr>
                  <w:divsChild>
                    <w:div w:id="7221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900455">
      <w:bodyDiv w:val="1"/>
      <w:marLeft w:val="0"/>
      <w:marRight w:val="0"/>
      <w:marTop w:val="0"/>
      <w:marBottom w:val="0"/>
      <w:divBdr>
        <w:top w:val="none" w:sz="0" w:space="0" w:color="auto"/>
        <w:left w:val="none" w:sz="0" w:space="0" w:color="auto"/>
        <w:bottom w:val="none" w:sz="0" w:space="0" w:color="auto"/>
        <w:right w:val="none" w:sz="0" w:space="0" w:color="auto"/>
      </w:divBdr>
      <w:divsChild>
        <w:div w:id="18435622">
          <w:marLeft w:val="0"/>
          <w:marRight w:val="0"/>
          <w:marTop w:val="0"/>
          <w:marBottom w:val="0"/>
          <w:divBdr>
            <w:top w:val="none" w:sz="0" w:space="0" w:color="auto"/>
            <w:left w:val="none" w:sz="0" w:space="0" w:color="auto"/>
            <w:bottom w:val="none" w:sz="0" w:space="0" w:color="auto"/>
            <w:right w:val="none" w:sz="0" w:space="0" w:color="auto"/>
          </w:divBdr>
          <w:divsChild>
            <w:div w:id="742096448">
              <w:marLeft w:val="0"/>
              <w:marRight w:val="0"/>
              <w:marTop w:val="0"/>
              <w:marBottom w:val="0"/>
              <w:divBdr>
                <w:top w:val="none" w:sz="0" w:space="0" w:color="auto"/>
                <w:left w:val="none" w:sz="0" w:space="0" w:color="auto"/>
                <w:bottom w:val="none" w:sz="0" w:space="0" w:color="auto"/>
                <w:right w:val="none" w:sz="0" w:space="0" w:color="auto"/>
              </w:divBdr>
              <w:divsChild>
                <w:div w:id="1156998906">
                  <w:marLeft w:val="0"/>
                  <w:marRight w:val="0"/>
                  <w:marTop w:val="0"/>
                  <w:marBottom w:val="0"/>
                  <w:divBdr>
                    <w:top w:val="none" w:sz="0" w:space="0" w:color="auto"/>
                    <w:left w:val="none" w:sz="0" w:space="0" w:color="auto"/>
                    <w:bottom w:val="none" w:sz="0" w:space="0" w:color="auto"/>
                    <w:right w:val="none" w:sz="0" w:space="0" w:color="auto"/>
                  </w:divBdr>
                  <w:divsChild>
                    <w:div w:id="115726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799603">
      <w:bodyDiv w:val="1"/>
      <w:marLeft w:val="0"/>
      <w:marRight w:val="0"/>
      <w:marTop w:val="0"/>
      <w:marBottom w:val="0"/>
      <w:divBdr>
        <w:top w:val="none" w:sz="0" w:space="0" w:color="auto"/>
        <w:left w:val="none" w:sz="0" w:space="0" w:color="auto"/>
        <w:bottom w:val="none" w:sz="0" w:space="0" w:color="auto"/>
        <w:right w:val="none" w:sz="0" w:space="0" w:color="auto"/>
      </w:divBdr>
      <w:divsChild>
        <w:div w:id="681397631">
          <w:marLeft w:val="0"/>
          <w:marRight w:val="0"/>
          <w:marTop w:val="0"/>
          <w:marBottom w:val="0"/>
          <w:divBdr>
            <w:top w:val="none" w:sz="0" w:space="0" w:color="auto"/>
            <w:left w:val="none" w:sz="0" w:space="0" w:color="auto"/>
            <w:bottom w:val="none" w:sz="0" w:space="0" w:color="auto"/>
            <w:right w:val="none" w:sz="0" w:space="0" w:color="auto"/>
          </w:divBdr>
          <w:divsChild>
            <w:div w:id="394275907">
              <w:marLeft w:val="0"/>
              <w:marRight w:val="0"/>
              <w:marTop w:val="0"/>
              <w:marBottom w:val="0"/>
              <w:divBdr>
                <w:top w:val="none" w:sz="0" w:space="0" w:color="auto"/>
                <w:left w:val="none" w:sz="0" w:space="0" w:color="auto"/>
                <w:bottom w:val="none" w:sz="0" w:space="0" w:color="auto"/>
                <w:right w:val="none" w:sz="0" w:space="0" w:color="auto"/>
              </w:divBdr>
              <w:divsChild>
                <w:div w:id="1368945486">
                  <w:marLeft w:val="0"/>
                  <w:marRight w:val="0"/>
                  <w:marTop w:val="0"/>
                  <w:marBottom w:val="0"/>
                  <w:divBdr>
                    <w:top w:val="none" w:sz="0" w:space="0" w:color="auto"/>
                    <w:left w:val="none" w:sz="0" w:space="0" w:color="auto"/>
                    <w:bottom w:val="none" w:sz="0" w:space="0" w:color="auto"/>
                    <w:right w:val="none" w:sz="0" w:space="0" w:color="auto"/>
                  </w:divBdr>
                  <w:divsChild>
                    <w:div w:id="186432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966783">
      <w:bodyDiv w:val="1"/>
      <w:marLeft w:val="0"/>
      <w:marRight w:val="0"/>
      <w:marTop w:val="0"/>
      <w:marBottom w:val="0"/>
      <w:divBdr>
        <w:top w:val="none" w:sz="0" w:space="0" w:color="auto"/>
        <w:left w:val="none" w:sz="0" w:space="0" w:color="auto"/>
        <w:bottom w:val="none" w:sz="0" w:space="0" w:color="auto"/>
        <w:right w:val="none" w:sz="0" w:space="0" w:color="auto"/>
      </w:divBdr>
    </w:div>
    <w:div w:id="539324521">
      <w:bodyDiv w:val="1"/>
      <w:marLeft w:val="0"/>
      <w:marRight w:val="0"/>
      <w:marTop w:val="0"/>
      <w:marBottom w:val="0"/>
      <w:divBdr>
        <w:top w:val="none" w:sz="0" w:space="0" w:color="auto"/>
        <w:left w:val="none" w:sz="0" w:space="0" w:color="auto"/>
        <w:bottom w:val="none" w:sz="0" w:space="0" w:color="auto"/>
        <w:right w:val="none" w:sz="0" w:space="0" w:color="auto"/>
      </w:divBdr>
    </w:div>
    <w:div w:id="541018893">
      <w:bodyDiv w:val="1"/>
      <w:marLeft w:val="0"/>
      <w:marRight w:val="0"/>
      <w:marTop w:val="0"/>
      <w:marBottom w:val="0"/>
      <w:divBdr>
        <w:top w:val="none" w:sz="0" w:space="0" w:color="auto"/>
        <w:left w:val="none" w:sz="0" w:space="0" w:color="auto"/>
        <w:bottom w:val="none" w:sz="0" w:space="0" w:color="auto"/>
        <w:right w:val="none" w:sz="0" w:space="0" w:color="auto"/>
      </w:divBdr>
    </w:div>
    <w:div w:id="556087570">
      <w:bodyDiv w:val="1"/>
      <w:marLeft w:val="0"/>
      <w:marRight w:val="0"/>
      <w:marTop w:val="0"/>
      <w:marBottom w:val="0"/>
      <w:divBdr>
        <w:top w:val="none" w:sz="0" w:space="0" w:color="auto"/>
        <w:left w:val="none" w:sz="0" w:space="0" w:color="auto"/>
        <w:bottom w:val="none" w:sz="0" w:space="0" w:color="auto"/>
        <w:right w:val="none" w:sz="0" w:space="0" w:color="auto"/>
      </w:divBdr>
    </w:div>
    <w:div w:id="634987093">
      <w:bodyDiv w:val="1"/>
      <w:marLeft w:val="0"/>
      <w:marRight w:val="0"/>
      <w:marTop w:val="0"/>
      <w:marBottom w:val="0"/>
      <w:divBdr>
        <w:top w:val="none" w:sz="0" w:space="0" w:color="auto"/>
        <w:left w:val="none" w:sz="0" w:space="0" w:color="auto"/>
        <w:bottom w:val="none" w:sz="0" w:space="0" w:color="auto"/>
        <w:right w:val="none" w:sz="0" w:space="0" w:color="auto"/>
      </w:divBdr>
    </w:div>
    <w:div w:id="682708037">
      <w:bodyDiv w:val="1"/>
      <w:marLeft w:val="0"/>
      <w:marRight w:val="0"/>
      <w:marTop w:val="0"/>
      <w:marBottom w:val="0"/>
      <w:divBdr>
        <w:top w:val="none" w:sz="0" w:space="0" w:color="auto"/>
        <w:left w:val="none" w:sz="0" w:space="0" w:color="auto"/>
        <w:bottom w:val="none" w:sz="0" w:space="0" w:color="auto"/>
        <w:right w:val="none" w:sz="0" w:space="0" w:color="auto"/>
      </w:divBdr>
      <w:divsChild>
        <w:div w:id="1805729667">
          <w:marLeft w:val="0"/>
          <w:marRight w:val="0"/>
          <w:marTop w:val="0"/>
          <w:marBottom w:val="0"/>
          <w:divBdr>
            <w:top w:val="none" w:sz="0" w:space="0" w:color="auto"/>
            <w:left w:val="none" w:sz="0" w:space="0" w:color="auto"/>
            <w:bottom w:val="none" w:sz="0" w:space="0" w:color="auto"/>
            <w:right w:val="none" w:sz="0" w:space="0" w:color="auto"/>
          </w:divBdr>
          <w:divsChild>
            <w:div w:id="909191410">
              <w:marLeft w:val="0"/>
              <w:marRight w:val="0"/>
              <w:marTop w:val="0"/>
              <w:marBottom w:val="0"/>
              <w:divBdr>
                <w:top w:val="none" w:sz="0" w:space="0" w:color="auto"/>
                <w:left w:val="none" w:sz="0" w:space="0" w:color="auto"/>
                <w:bottom w:val="none" w:sz="0" w:space="0" w:color="auto"/>
                <w:right w:val="none" w:sz="0" w:space="0" w:color="auto"/>
              </w:divBdr>
              <w:divsChild>
                <w:div w:id="1140002114">
                  <w:marLeft w:val="0"/>
                  <w:marRight w:val="0"/>
                  <w:marTop w:val="0"/>
                  <w:marBottom w:val="0"/>
                  <w:divBdr>
                    <w:top w:val="none" w:sz="0" w:space="0" w:color="auto"/>
                    <w:left w:val="none" w:sz="0" w:space="0" w:color="auto"/>
                    <w:bottom w:val="none" w:sz="0" w:space="0" w:color="auto"/>
                    <w:right w:val="none" w:sz="0" w:space="0" w:color="auto"/>
                  </w:divBdr>
                  <w:divsChild>
                    <w:div w:id="116805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42246">
      <w:bodyDiv w:val="1"/>
      <w:marLeft w:val="0"/>
      <w:marRight w:val="0"/>
      <w:marTop w:val="0"/>
      <w:marBottom w:val="0"/>
      <w:divBdr>
        <w:top w:val="none" w:sz="0" w:space="0" w:color="auto"/>
        <w:left w:val="none" w:sz="0" w:space="0" w:color="auto"/>
        <w:bottom w:val="none" w:sz="0" w:space="0" w:color="auto"/>
        <w:right w:val="none" w:sz="0" w:space="0" w:color="auto"/>
      </w:divBdr>
      <w:divsChild>
        <w:div w:id="940801377">
          <w:marLeft w:val="0"/>
          <w:marRight w:val="0"/>
          <w:marTop w:val="0"/>
          <w:marBottom w:val="0"/>
          <w:divBdr>
            <w:top w:val="none" w:sz="0" w:space="0" w:color="auto"/>
            <w:left w:val="none" w:sz="0" w:space="0" w:color="auto"/>
            <w:bottom w:val="none" w:sz="0" w:space="0" w:color="auto"/>
            <w:right w:val="none" w:sz="0" w:space="0" w:color="auto"/>
          </w:divBdr>
        </w:div>
      </w:divsChild>
    </w:div>
    <w:div w:id="699166714">
      <w:bodyDiv w:val="1"/>
      <w:marLeft w:val="0"/>
      <w:marRight w:val="0"/>
      <w:marTop w:val="0"/>
      <w:marBottom w:val="0"/>
      <w:divBdr>
        <w:top w:val="none" w:sz="0" w:space="0" w:color="auto"/>
        <w:left w:val="none" w:sz="0" w:space="0" w:color="auto"/>
        <w:bottom w:val="none" w:sz="0" w:space="0" w:color="auto"/>
        <w:right w:val="none" w:sz="0" w:space="0" w:color="auto"/>
      </w:divBdr>
    </w:div>
    <w:div w:id="814566613">
      <w:bodyDiv w:val="1"/>
      <w:marLeft w:val="0"/>
      <w:marRight w:val="0"/>
      <w:marTop w:val="0"/>
      <w:marBottom w:val="0"/>
      <w:divBdr>
        <w:top w:val="none" w:sz="0" w:space="0" w:color="auto"/>
        <w:left w:val="none" w:sz="0" w:space="0" w:color="auto"/>
        <w:bottom w:val="none" w:sz="0" w:space="0" w:color="auto"/>
        <w:right w:val="none" w:sz="0" w:space="0" w:color="auto"/>
      </w:divBdr>
    </w:div>
    <w:div w:id="818425055">
      <w:bodyDiv w:val="1"/>
      <w:marLeft w:val="0"/>
      <w:marRight w:val="0"/>
      <w:marTop w:val="0"/>
      <w:marBottom w:val="0"/>
      <w:divBdr>
        <w:top w:val="none" w:sz="0" w:space="0" w:color="auto"/>
        <w:left w:val="none" w:sz="0" w:space="0" w:color="auto"/>
        <w:bottom w:val="none" w:sz="0" w:space="0" w:color="auto"/>
        <w:right w:val="none" w:sz="0" w:space="0" w:color="auto"/>
      </w:divBdr>
    </w:div>
    <w:div w:id="941642956">
      <w:bodyDiv w:val="1"/>
      <w:marLeft w:val="0"/>
      <w:marRight w:val="0"/>
      <w:marTop w:val="0"/>
      <w:marBottom w:val="0"/>
      <w:divBdr>
        <w:top w:val="none" w:sz="0" w:space="0" w:color="auto"/>
        <w:left w:val="none" w:sz="0" w:space="0" w:color="auto"/>
        <w:bottom w:val="none" w:sz="0" w:space="0" w:color="auto"/>
        <w:right w:val="none" w:sz="0" w:space="0" w:color="auto"/>
      </w:divBdr>
    </w:div>
    <w:div w:id="959645596">
      <w:bodyDiv w:val="1"/>
      <w:marLeft w:val="0"/>
      <w:marRight w:val="0"/>
      <w:marTop w:val="0"/>
      <w:marBottom w:val="0"/>
      <w:divBdr>
        <w:top w:val="none" w:sz="0" w:space="0" w:color="auto"/>
        <w:left w:val="none" w:sz="0" w:space="0" w:color="auto"/>
        <w:bottom w:val="none" w:sz="0" w:space="0" w:color="auto"/>
        <w:right w:val="none" w:sz="0" w:space="0" w:color="auto"/>
      </w:divBdr>
    </w:div>
    <w:div w:id="963147903">
      <w:bodyDiv w:val="1"/>
      <w:marLeft w:val="0"/>
      <w:marRight w:val="0"/>
      <w:marTop w:val="0"/>
      <w:marBottom w:val="0"/>
      <w:divBdr>
        <w:top w:val="none" w:sz="0" w:space="0" w:color="auto"/>
        <w:left w:val="none" w:sz="0" w:space="0" w:color="auto"/>
        <w:bottom w:val="none" w:sz="0" w:space="0" w:color="auto"/>
        <w:right w:val="none" w:sz="0" w:space="0" w:color="auto"/>
      </w:divBdr>
      <w:divsChild>
        <w:div w:id="1134911790">
          <w:marLeft w:val="0"/>
          <w:marRight w:val="0"/>
          <w:marTop w:val="0"/>
          <w:marBottom w:val="0"/>
          <w:divBdr>
            <w:top w:val="none" w:sz="0" w:space="0" w:color="auto"/>
            <w:left w:val="none" w:sz="0" w:space="0" w:color="auto"/>
            <w:bottom w:val="none" w:sz="0" w:space="0" w:color="auto"/>
            <w:right w:val="none" w:sz="0" w:space="0" w:color="auto"/>
          </w:divBdr>
          <w:divsChild>
            <w:div w:id="1137918255">
              <w:marLeft w:val="0"/>
              <w:marRight w:val="0"/>
              <w:marTop w:val="0"/>
              <w:marBottom w:val="0"/>
              <w:divBdr>
                <w:top w:val="none" w:sz="0" w:space="0" w:color="auto"/>
                <w:left w:val="none" w:sz="0" w:space="0" w:color="auto"/>
                <w:bottom w:val="none" w:sz="0" w:space="0" w:color="auto"/>
                <w:right w:val="none" w:sz="0" w:space="0" w:color="auto"/>
              </w:divBdr>
              <w:divsChild>
                <w:div w:id="650527337">
                  <w:marLeft w:val="0"/>
                  <w:marRight w:val="0"/>
                  <w:marTop w:val="0"/>
                  <w:marBottom w:val="0"/>
                  <w:divBdr>
                    <w:top w:val="none" w:sz="0" w:space="0" w:color="auto"/>
                    <w:left w:val="none" w:sz="0" w:space="0" w:color="auto"/>
                    <w:bottom w:val="none" w:sz="0" w:space="0" w:color="auto"/>
                    <w:right w:val="none" w:sz="0" w:space="0" w:color="auto"/>
                  </w:divBdr>
                  <w:divsChild>
                    <w:div w:id="19447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313679">
      <w:bodyDiv w:val="1"/>
      <w:marLeft w:val="0"/>
      <w:marRight w:val="0"/>
      <w:marTop w:val="0"/>
      <w:marBottom w:val="0"/>
      <w:divBdr>
        <w:top w:val="none" w:sz="0" w:space="0" w:color="auto"/>
        <w:left w:val="none" w:sz="0" w:space="0" w:color="auto"/>
        <w:bottom w:val="none" w:sz="0" w:space="0" w:color="auto"/>
        <w:right w:val="none" w:sz="0" w:space="0" w:color="auto"/>
      </w:divBdr>
      <w:divsChild>
        <w:div w:id="6642572">
          <w:marLeft w:val="0"/>
          <w:marRight w:val="0"/>
          <w:marTop w:val="0"/>
          <w:marBottom w:val="0"/>
          <w:divBdr>
            <w:top w:val="none" w:sz="0" w:space="0" w:color="auto"/>
            <w:left w:val="none" w:sz="0" w:space="0" w:color="auto"/>
            <w:bottom w:val="none" w:sz="0" w:space="0" w:color="auto"/>
            <w:right w:val="none" w:sz="0" w:space="0" w:color="auto"/>
          </w:divBdr>
          <w:divsChild>
            <w:div w:id="1114792533">
              <w:marLeft w:val="0"/>
              <w:marRight w:val="0"/>
              <w:marTop w:val="0"/>
              <w:marBottom w:val="0"/>
              <w:divBdr>
                <w:top w:val="none" w:sz="0" w:space="0" w:color="auto"/>
                <w:left w:val="none" w:sz="0" w:space="0" w:color="auto"/>
                <w:bottom w:val="none" w:sz="0" w:space="0" w:color="auto"/>
                <w:right w:val="none" w:sz="0" w:space="0" w:color="auto"/>
              </w:divBdr>
              <w:divsChild>
                <w:div w:id="1439255108">
                  <w:marLeft w:val="0"/>
                  <w:marRight w:val="0"/>
                  <w:marTop w:val="0"/>
                  <w:marBottom w:val="0"/>
                  <w:divBdr>
                    <w:top w:val="none" w:sz="0" w:space="0" w:color="auto"/>
                    <w:left w:val="none" w:sz="0" w:space="0" w:color="auto"/>
                    <w:bottom w:val="none" w:sz="0" w:space="0" w:color="auto"/>
                    <w:right w:val="none" w:sz="0" w:space="0" w:color="auto"/>
                  </w:divBdr>
                  <w:divsChild>
                    <w:div w:id="128649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129173">
      <w:bodyDiv w:val="1"/>
      <w:marLeft w:val="0"/>
      <w:marRight w:val="0"/>
      <w:marTop w:val="0"/>
      <w:marBottom w:val="0"/>
      <w:divBdr>
        <w:top w:val="none" w:sz="0" w:space="0" w:color="auto"/>
        <w:left w:val="none" w:sz="0" w:space="0" w:color="auto"/>
        <w:bottom w:val="none" w:sz="0" w:space="0" w:color="auto"/>
        <w:right w:val="none" w:sz="0" w:space="0" w:color="auto"/>
      </w:divBdr>
      <w:divsChild>
        <w:div w:id="339627515">
          <w:marLeft w:val="0"/>
          <w:marRight w:val="0"/>
          <w:marTop w:val="0"/>
          <w:marBottom w:val="0"/>
          <w:divBdr>
            <w:top w:val="none" w:sz="0" w:space="0" w:color="auto"/>
            <w:left w:val="none" w:sz="0" w:space="0" w:color="auto"/>
            <w:bottom w:val="none" w:sz="0" w:space="0" w:color="auto"/>
            <w:right w:val="none" w:sz="0" w:space="0" w:color="auto"/>
          </w:divBdr>
          <w:divsChild>
            <w:div w:id="38868927">
              <w:marLeft w:val="0"/>
              <w:marRight w:val="0"/>
              <w:marTop w:val="0"/>
              <w:marBottom w:val="0"/>
              <w:divBdr>
                <w:top w:val="none" w:sz="0" w:space="0" w:color="auto"/>
                <w:left w:val="none" w:sz="0" w:space="0" w:color="auto"/>
                <w:bottom w:val="none" w:sz="0" w:space="0" w:color="auto"/>
                <w:right w:val="none" w:sz="0" w:space="0" w:color="auto"/>
              </w:divBdr>
              <w:divsChild>
                <w:div w:id="816262941">
                  <w:marLeft w:val="0"/>
                  <w:marRight w:val="0"/>
                  <w:marTop w:val="0"/>
                  <w:marBottom w:val="0"/>
                  <w:divBdr>
                    <w:top w:val="none" w:sz="0" w:space="0" w:color="auto"/>
                    <w:left w:val="none" w:sz="0" w:space="0" w:color="auto"/>
                    <w:bottom w:val="none" w:sz="0" w:space="0" w:color="auto"/>
                    <w:right w:val="none" w:sz="0" w:space="0" w:color="auto"/>
                  </w:divBdr>
                  <w:divsChild>
                    <w:div w:id="186693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512099">
      <w:bodyDiv w:val="1"/>
      <w:marLeft w:val="0"/>
      <w:marRight w:val="0"/>
      <w:marTop w:val="0"/>
      <w:marBottom w:val="0"/>
      <w:divBdr>
        <w:top w:val="none" w:sz="0" w:space="0" w:color="auto"/>
        <w:left w:val="none" w:sz="0" w:space="0" w:color="auto"/>
        <w:bottom w:val="none" w:sz="0" w:space="0" w:color="auto"/>
        <w:right w:val="none" w:sz="0" w:space="0" w:color="auto"/>
      </w:divBdr>
    </w:div>
    <w:div w:id="1006447141">
      <w:bodyDiv w:val="1"/>
      <w:marLeft w:val="0"/>
      <w:marRight w:val="0"/>
      <w:marTop w:val="0"/>
      <w:marBottom w:val="0"/>
      <w:divBdr>
        <w:top w:val="none" w:sz="0" w:space="0" w:color="auto"/>
        <w:left w:val="none" w:sz="0" w:space="0" w:color="auto"/>
        <w:bottom w:val="none" w:sz="0" w:space="0" w:color="auto"/>
        <w:right w:val="none" w:sz="0" w:space="0" w:color="auto"/>
      </w:divBdr>
      <w:divsChild>
        <w:div w:id="469204762">
          <w:marLeft w:val="0"/>
          <w:marRight w:val="0"/>
          <w:marTop w:val="0"/>
          <w:marBottom w:val="0"/>
          <w:divBdr>
            <w:top w:val="none" w:sz="0" w:space="0" w:color="auto"/>
            <w:left w:val="none" w:sz="0" w:space="0" w:color="auto"/>
            <w:bottom w:val="none" w:sz="0" w:space="0" w:color="auto"/>
            <w:right w:val="none" w:sz="0" w:space="0" w:color="auto"/>
          </w:divBdr>
          <w:divsChild>
            <w:div w:id="2002584233">
              <w:marLeft w:val="0"/>
              <w:marRight w:val="0"/>
              <w:marTop w:val="0"/>
              <w:marBottom w:val="0"/>
              <w:divBdr>
                <w:top w:val="none" w:sz="0" w:space="0" w:color="auto"/>
                <w:left w:val="none" w:sz="0" w:space="0" w:color="auto"/>
                <w:bottom w:val="none" w:sz="0" w:space="0" w:color="auto"/>
                <w:right w:val="none" w:sz="0" w:space="0" w:color="auto"/>
              </w:divBdr>
              <w:divsChild>
                <w:div w:id="563490412">
                  <w:marLeft w:val="0"/>
                  <w:marRight w:val="0"/>
                  <w:marTop w:val="0"/>
                  <w:marBottom w:val="0"/>
                  <w:divBdr>
                    <w:top w:val="none" w:sz="0" w:space="0" w:color="auto"/>
                    <w:left w:val="none" w:sz="0" w:space="0" w:color="auto"/>
                    <w:bottom w:val="none" w:sz="0" w:space="0" w:color="auto"/>
                    <w:right w:val="none" w:sz="0" w:space="0" w:color="auto"/>
                  </w:divBdr>
                  <w:divsChild>
                    <w:div w:id="118675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645672">
      <w:bodyDiv w:val="1"/>
      <w:marLeft w:val="0"/>
      <w:marRight w:val="0"/>
      <w:marTop w:val="0"/>
      <w:marBottom w:val="0"/>
      <w:divBdr>
        <w:top w:val="none" w:sz="0" w:space="0" w:color="auto"/>
        <w:left w:val="none" w:sz="0" w:space="0" w:color="auto"/>
        <w:bottom w:val="none" w:sz="0" w:space="0" w:color="auto"/>
        <w:right w:val="none" w:sz="0" w:space="0" w:color="auto"/>
      </w:divBdr>
    </w:div>
    <w:div w:id="1029723491">
      <w:bodyDiv w:val="1"/>
      <w:marLeft w:val="0"/>
      <w:marRight w:val="0"/>
      <w:marTop w:val="0"/>
      <w:marBottom w:val="0"/>
      <w:divBdr>
        <w:top w:val="none" w:sz="0" w:space="0" w:color="auto"/>
        <w:left w:val="none" w:sz="0" w:space="0" w:color="auto"/>
        <w:bottom w:val="none" w:sz="0" w:space="0" w:color="auto"/>
        <w:right w:val="none" w:sz="0" w:space="0" w:color="auto"/>
      </w:divBdr>
    </w:div>
    <w:div w:id="1069303542">
      <w:bodyDiv w:val="1"/>
      <w:marLeft w:val="0"/>
      <w:marRight w:val="0"/>
      <w:marTop w:val="0"/>
      <w:marBottom w:val="0"/>
      <w:divBdr>
        <w:top w:val="none" w:sz="0" w:space="0" w:color="auto"/>
        <w:left w:val="none" w:sz="0" w:space="0" w:color="auto"/>
        <w:bottom w:val="none" w:sz="0" w:space="0" w:color="auto"/>
        <w:right w:val="none" w:sz="0" w:space="0" w:color="auto"/>
      </w:divBdr>
      <w:divsChild>
        <w:div w:id="1800029654">
          <w:marLeft w:val="0"/>
          <w:marRight w:val="0"/>
          <w:marTop w:val="0"/>
          <w:marBottom w:val="0"/>
          <w:divBdr>
            <w:top w:val="none" w:sz="0" w:space="0" w:color="auto"/>
            <w:left w:val="none" w:sz="0" w:space="0" w:color="auto"/>
            <w:bottom w:val="none" w:sz="0" w:space="0" w:color="auto"/>
            <w:right w:val="none" w:sz="0" w:space="0" w:color="auto"/>
          </w:divBdr>
          <w:divsChild>
            <w:div w:id="1437798043">
              <w:marLeft w:val="0"/>
              <w:marRight w:val="0"/>
              <w:marTop w:val="0"/>
              <w:marBottom w:val="0"/>
              <w:divBdr>
                <w:top w:val="none" w:sz="0" w:space="0" w:color="auto"/>
                <w:left w:val="none" w:sz="0" w:space="0" w:color="auto"/>
                <w:bottom w:val="none" w:sz="0" w:space="0" w:color="auto"/>
                <w:right w:val="none" w:sz="0" w:space="0" w:color="auto"/>
              </w:divBdr>
              <w:divsChild>
                <w:div w:id="1071124537">
                  <w:marLeft w:val="0"/>
                  <w:marRight w:val="0"/>
                  <w:marTop w:val="0"/>
                  <w:marBottom w:val="0"/>
                  <w:divBdr>
                    <w:top w:val="none" w:sz="0" w:space="0" w:color="auto"/>
                    <w:left w:val="none" w:sz="0" w:space="0" w:color="auto"/>
                    <w:bottom w:val="none" w:sz="0" w:space="0" w:color="auto"/>
                    <w:right w:val="none" w:sz="0" w:space="0" w:color="auto"/>
                  </w:divBdr>
                  <w:divsChild>
                    <w:div w:id="173592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225877">
      <w:bodyDiv w:val="1"/>
      <w:marLeft w:val="0"/>
      <w:marRight w:val="0"/>
      <w:marTop w:val="0"/>
      <w:marBottom w:val="0"/>
      <w:divBdr>
        <w:top w:val="none" w:sz="0" w:space="0" w:color="auto"/>
        <w:left w:val="none" w:sz="0" w:space="0" w:color="auto"/>
        <w:bottom w:val="none" w:sz="0" w:space="0" w:color="auto"/>
        <w:right w:val="none" w:sz="0" w:space="0" w:color="auto"/>
      </w:divBdr>
      <w:divsChild>
        <w:div w:id="1289581998">
          <w:marLeft w:val="0"/>
          <w:marRight w:val="0"/>
          <w:marTop w:val="0"/>
          <w:marBottom w:val="0"/>
          <w:divBdr>
            <w:top w:val="none" w:sz="0" w:space="0" w:color="auto"/>
            <w:left w:val="none" w:sz="0" w:space="0" w:color="auto"/>
            <w:bottom w:val="none" w:sz="0" w:space="0" w:color="auto"/>
            <w:right w:val="none" w:sz="0" w:space="0" w:color="auto"/>
          </w:divBdr>
          <w:divsChild>
            <w:div w:id="560406422">
              <w:marLeft w:val="0"/>
              <w:marRight w:val="0"/>
              <w:marTop w:val="0"/>
              <w:marBottom w:val="0"/>
              <w:divBdr>
                <w:top w:val="none" w:sz="0" w:space="0" w:color="auto"/>
                <w:left w:val="none" w:sz="0" w:space="0" w:color="auto"/>
                <w:bottom w:val="none" w:sz="0" w:space="0" w:color="auto"/>
                <w:right w:val="none" w:sz="0" w:space="0" w:color="auto"/>
              </w:divBdr>
              <w:divsChild>
                <w:div w:id="104931831">
                  <w:marLeft w:val="0"/>
                  <w:marRight w:val="0"/>
                  <w:marTop w:val="0"/>
                  <w:marBottom w:val="0"/>
                  <w:divBdr>
                    <w:top w:val="none" w:sz="0" w:space="0" w:color="auto"/>
                    <w:left w:val="none" w:sz="0" w:space="0" w:color="auto"/>
                    <w:bottom w:val="none" w:sz="0" w:space="0" w:color="auto"/>
                    <w:right w:val="none" w:sz="0" w:space="0" w:color="auto"/>
                  </w:divBdr>
                  <w:divsChild>
                    <w:div w:id="175547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466299">
      <w:bodyDiv w:val="1"/>
      <w:marLeft w:val="0"/>
      <w:marRight w:val="0"/>
      <w:marTop w:val="0"/>
      <w:marBottom w:val="0"/>
      <w:divBdr>
        <w:top w:val="none" w:sz="0" w:space="0" w:color="auto"/>
        <w:left w:val="none" w:sz="0" w:space="0" w:color="auto"/>
        <w:bottom w:val="none" w:sz="0" w:space="0" w:color="auto"/>
        <w:right w:val="none" w:sz="0" w:space="0" w:color="auto"/>
      </w:divBdr>
    </w:div>
    <w:div w:id="1366827907">
      <w:bodyDiv w:val="1"/>
      <w:marLeft w:val="0"/>
      <w:marRight w:val="0"/>
      <w:marTop w:val="0"/>
      <w:marBottom w:val="0"/>
      <w:divBdr>
        <w:top w:val="none" w:sz="0" w:space="0" w:color="auto"/>
        <w:left w:val="none" w:sz="0" w:space="0" w:color="auto"/>
        <w:bottom w:val="none" w:sz="0" w:space="0" w:color="auto"/>
        <w:right w:val="none" w:sz="0" w:space="0" w:color="auto"/>
      </w:divBdr>
      <w:divsChild>
        <w:div w:id="115023646">
          <w:marLeft w:val="0"/>
          <w:marRight w:val="0"/>
          <w:marTop w:val="0"/>
          <w:marBottom w:val="0"/>
          <w:divBdr>
            <w:top w:val="none" w:sz="0" w:space="0" w:color="auto"/>
            <w:left w:val="none" w:sz="0" w:space="0" w:color="auto"/>
            <w:bottom w:val="none" w:sz="0" w:space="0" w:color="auto"/>
            <w:right w:val="none" w:sz="0" w:space="0" w:color="auto"/>
          </w:divBdr>
          <w:divsChild>
            <w:div w:id="1289357626">
              <w:marLeft w:val="0"/>
              <w:marRight w:val="0"/>
              <w:marTop w:val="0"/>
              <w:marBottom w:val="0"/>
              <w:divBdr>
                <w:top w:val="none" w:sz="0" w:space="0" w:color="auto"/>
                <w:left w:val="none" w:sz="0" w:space="0" w:color="auto"/>
                <w:bottom w:val="none" w:sz="0" w:space="0" w:color="auto"/>
                <w:right w:val="none" w:sz="0" w:space="0" w:color="auto"/>
              </w:divBdr>
              <w:divsChild>
                <w:div w:id="1629238114">
                  <w:marLeft w:val="0"/>
                  <w:marRight w:val="0"/>
                  <w:marTop w:val="0"/>
                  <w:marBottom w:val="0"/>
                  <w:divBdr>
                    <w:top w:val="none" w:sz="0" w:space="0" w:color="auto"/>
                    <w:left w:val="none" w:sz="0" w:space="0" w:color="auto"/>
                    <w:bottom w:val="none" w:sz="0" w:space="0" w:color="auto"/>
                    <w:right w:val="none" w:sz="0" w:space="0" w:color="auto"/>
                  </w:divBdr>
                  <w:divsChild>
                    <w:div w:id="50077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979189">
      <w:bodyDiv w:val="1"/>
      <w:marLeft w:val="0"/>
      <w:marRight w:val="0"/>
      <w:marTop w:val="0"/>
      <w:marBottom w:val="0"/>
      <w:divBdr>
        <w:top w:val="none" w:sz="0" w:space="0" w:color="auto"/>
        <w:left w:val="none" w:sz="0" w:space="0" w:color="auto"/>
        <w:bottom w:val="none" w:sz="0" w:space="0" w:color="auto"/>
        <w:right w:val="none" w:sz="0" w:space="0" w:color="auto"/>
      </w:divBdr>
    </w:div>
    <w:div w:id="1701660383">
      <w:bodyDiv w:val="1"/>
      <w:marLeft w:val="0"/>
      <w:marRight w:val="0"/>
      <w:marTop w:val="0"/>
      <w:marBottom w:val="0"/>
      <w:divBdr>
        <w:top w:val="none" w:sz="0" w:space="0" w:color="auto"/>
        <w:left w:val="none" w:sz="0" w:space="0" w:color="auto"/>
        <w:bottom w:val="none" w:sz="0" w:space="0" w:color="auto"/>
        <w:right w:val="none" w:sz="0" w:space="0" w:color="auto"/>
      </w:divBdr>
    </w:div>
    <w:div w:id="1726950469">
      <w:bodyDiv w:val="1"/>
      <w:marLeft w:val="0"/>
      <w:marRight w:val="0"/>
      <w:marTop w:val="0"/>
      <w:marBottom w:val="0"/>
      <w:divBdr>
        <w:top w:val="none" w:sz="0" w:space="0" w:color="auto"/>
        <w:left w:val="none" w:sz="0" w:space="0" w:color="auto"/>
        <w:bottom w:val="none" w:sz="0" w:space="0" w:color="auto"/>
        <w:right w:val="none" w:sz="0" w:space="0" w:color="auto"/>
      </w:divBdr>
    </w:div>
    <w:div w:id="1769619261">
      <w:bodyDiv w:val="1"/>
      <w:marLeft w:val="0"/>
      <w:marRight w:val="0"/>
      <w:marTop w:val="0"/>
      <w:marBottom w:val="0"/>
      <w:divBdr>
        <w:top w:val="none" w:sz="0" w:space="0" w:color="auto"/>
        <w:left w:val="none" w:sz="0" w:space="0" w:color="auto"/>
        <w:bottom w:val="none" w:sz="0" w:space="0" w:color="auto"/>
        <w:right w:val="none" w:sz="0" w:space="0" w:color="auto"/>
      </w:divBdr>
      <w:divsChild>
        <w:div w:id="526720148">
          <w:marLeft w:val="0"/>
          <w:marRight w:val="0"/>
          <w:marTop w:val="0"/>
          <w:marBottom w:val="0"/>
          <w:divBdr>
            <w:top w:val="none" w:sz="0" w:space="0" w:color="auto"/>
            <w:left w:val="none" w:sz="0" w:space="0" w:color="auto"/>
            <w:bottom w:val="none" w:sz="0" w:space="0" w:color="auto"/>
            <w:right w:val="none" w:sz="0" w:space="0" w:color="auto"/>
          </w:divBdr>
          <w:divsChild>
            <w:div w:id="382411149">
              <w:marLeft w:val="0"/>
              <w:marRight w:val="0"/>
              <w:marTop w:val="0"/>
              <w:marBottom w:val="0"/>
              <w:divBdr>
                <w:top w:val="none" w:sz="0" w:space="0" w:color="auto"/>
                <w:left w:val="none" w:sz="0" w:space="0" w:color="auto"/>
                <w:bottom w:val="none" w:sz="0" w:space="0" w:color="auto"/>
                <w:right w:val="none" w:sz="0" w:space="0" w:color="auto"/>
              </w:divBdr>
              <w:divsChild>
                <w:div w:id="1281230685">
                  <w:marLeft w:val="0"/>
                  <w:marRight w:val="0"/>
                  <w:marTop w:val="0"/>
                  <w:marBottom w:val="0"/>
                  <w:divBdr>
                    <w:top w:val="none" w:sz="0" w:space="0" w:color="auto"/>
                    <w:left w:val="none" w:sz="0" w:space="0" w:color="auto"/>
                    <w:bottom w:val="none" w:sz="0" w:space="0" w:color="auto"/>
                    <w:right w:val="none" w:sz="0" w:space="0" w:color="auto"/>
                  </w:divBdr>
                  <w:divsChild>
                    <w:div w:id="123843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084866">
      <w:bodyDiv w:val="1"/>
      <w:marLeft w:val="0"/>
      <w:marRight w:val="0"/>
      <w:marTop w:val="0"/>
      <w:marBottom w:val="0"/>
      <w:divBdr>
        <w:top w:val="none" w:sz="0" w:space="0" w:color="auto"/>
        <w:left w:val="none" w:sz="0" w:space="0" w:color="auto"/>
        <w:bottom w:val="none" w:sz="0" w:space="0" w:color="auto"/>
        <w:right w:val="none" w:sz="0" w:space="0" w:color="auto"/>
      </w:divBdr>
    </w:div>
    <w:div w:id="1775588547">
      <w:bodyDiv w:val="1"/>
      <w:marLeft w:val="0"/>
      <w:marRight w:val="0"/>
      <w:marTop w:val="0"/>
      <w:marBottom w:val="0"/>
      <w:divBdr>
        <w:top w:val="none" w:sz="0" w:space="0" w:color="auto"/>
        <w:left w:val="none" w:sz="0" w:space="0" w:color="auto"/>
        <w:bottom w:val="none" w:sz="0" w:space="0" w:color="auto"/>
        <w:right w:val="none" w:sz="0" w:space="0" w:color="auto"/>
      </w:divBdr>
      <w:divsChild>
        <w:div w:id="741609332">
          <w:marLeft w:val="0"/>
          <w:marRight w:val="0"/>
          <w:marTop w:val="0"/>
          <w:marBottom w:val="0"/>
          <w:divBdr>
            <w:top w:val="none" w:sz="0" w:space="0" w:color="auto"/>
            <w:left w:val="none" w:sz="0" w:space="0" w:color="auto"/>
            <w:bottom w:val="none" w:sz="0" w:space="0" w:color="auto"/>
            <w:right w:val="none" w:sz="0" w:space="0" w:color="auto"/>
          </w:divBdr>
          <w:divsChild>
            <w:div w:id="1496340083">
              <w:marLeft w:val="0"/>
              <w:marRight w:val="0"/>
              <w:marTop w:val="0"/>
              <w:marBottom w:val="0"/>
              <w:divBdr>
                <w:top w:val="none" w:sz="0" w:space="0" w:color="auto"/>
                <w:left w:val="none" w:sz="0" w:space="0" w:color="auto"/>
                <w:bottom w:val="none" w:sz="0" w:space="0" w:color="auto"/>
                <w:right w:val="none" w:sz="0" w:space="0" w:color="auto"/>
              </w:divBdr>
              <w:divsChild>
                <w:div w:id="2083520701">
                  <w:marLeft w:val="0"/>
                  <w:marRight w:val="0"/>
                  <w:marTop w:val="0"/>
                  <w:marBottom w:val="0"/>
                  <w:divBdr>
                    <w:top w:val="none" w:sz="0" w:space="0" w:color="auto"/>
                    <w:left w:val="none" w:sz="0" w:space="0" w:color="auto"/>
                    <w:bottom w:val="none" w:sz="0" w:space="0" w:color="auto"/>
                    <w:right w:val="none" w:sz="0" w:space="0" w:color="auto"/>
                  </w:divBdr>
                  <w:divsChild>
                    <w:div w:id="142785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930585">
      <w:bodyDiv w:val="1"/>
      <w:marLeft w:val="0"/>
      <w:marRight w:val="0"/>
      <w:marTop w:val="0"/>
      <w:marBottom w:val="0"/>
      <w:divBdr>
        <w:top w:val="none" w:sz="0" w:space="0" w:color="auto"/>
        <w:left w:val="none" w:sz="0" w:space="0" w:color="auto"/>
        <w:bottom w:val="none" w:sz="0" w:space="0" w:color="auto"/>
        <w:right w:val="none" w:sz="0" w:space="0" w:color="auto"/>
      </w:divBdr>
    </w:div>
    <w:div w:id="1888255753">
      <w:bodyDiv w:val="1"/>
      <w:marLeft w:val="0"/>
      <w:marRight w:val="0"/>
      <w:marTop w:val="0"/>
      <w:marBottom w:val="0"/>
      <w:divBdr>
        <w:top w:val="none" w:sz="0" w:space="0" w:color="auto"/>
        <w:left w:val="none" w:sz="0" w:space="0" w:color="auto"/>
        <w:bottom w:val="none" w:sz="0" w:space="0" w:color="auto"/>
        <w:right w:val="none" w:sz="0" w:space="0" w:color="auto"/>
      </w:divBdr>
      <w:divsChild>
        <w:div w:id="147092367">
          <w:marLeft w:val="0"/>
          <w:marRight w:val="0"/>
          <w:marTop w:val="0"/>
          <w:marBottom w:val="0"/>
          <w:divBdr>
            <w:top w:val="none" w:sz="0" w:space="0" w:color="auto"/>
            <w:left w:val="none" w:sz="0" w:space="0" w:color="auto"/>
            <w:bottom w:val="none" w:sz="0" w:space="0" w:color="auto"/>
            <w:right w:val="none" w:sz="0" w:space="0" w:color="auto"/>
          </w:divBdr>
        </w:div>
      </w:divsChild>
    </w:div>
    <w:div w:id="2037734391">
      <w:bodyDiv w:val="1"/>
      <w:marLeft w:val="0"/>
      <w:marRight w:val="0"/>
      <w:marTop w:val="0"/>
      <w:marBottom w:val="0"/>
      <w:divBdr>
        <w:top w:val="none" w:sz="0" w:space="0" w:color="auto"/>
        <w:left w:val="none" w:sz="0" w:space="0" w:color="auto"/>
        <w:bottom w:val="none" w:sz="0" w:space="0" w:color="auto"/>
        <w:right w:val="none" w:sz="0" w:space="0" w:color="auto"/>
      </w:divBdr>
      <w:divsChild>
        <w:div w:id="936789006">
          <w:marLeft w:val="0"/>
          <w:marRight w:val="0"/>
          <w:marTop w:val="0"/>
          <w:marBottom w:val="0"/>
          <w:divBdr>
            <w:top w:val="none" w:sz="0" w:space="0" w:color="auto"/>
            <w:left w:val="none" w:sz="0" w:space="0" w:color="auto"/>
            <w:bottom w:val="none" w:sz="0" w:space="0" w:color="auto"/>
            <w:right w:val="none" w:sz="0" w:space="0" w:color="auto"/>
          </w:divBdr>
          <w:divsChild>
            <w:div w:id="376004529">
              <w:marLeft w:val="0"/>
              <w:marRight w:val="0"/>
              <w:marTop w:val="0"/>
              <w:marBottom w:val="0"/>
              <w:divBdr>
                <w:top w:val="none" w:sz="0" w:space="0" w:color="auto"/>
                <w:left w:val="none" w:sz="0" w:space="0" w:color="auto"/>
                <w:bottom w:val="none" w:sz="0" w:space="0" w:color="auto"/>
                <w:right w:val="none" w:sz="0" w:space="0" w:color="auto"/>
              </w:divBdr>
              <w:divsChild>
                <w:div w:id="299268475">
                  <w:marLeft w:val="0"/>
                  <w:marRight w:val="0"/>
                  <w:marTop w:val="0"/>
                  <w:marBottom w:val="0"/>
                  <w:divBdr>
                    <w:top w:val="none" w:sz="0" w:space="0" w:color="auto"/>
                    <w:left w:val="none" w:sz="0" w:space="0" w:color="auto"/>
                    <w:bottom w:val="none" w:sz="0" w:space="0" w:color="auto"/>
                    <w:right w:val="none" w:sz="0" w:space="0" w:color="auto"/>
                  </w:divBdr>
                  <w:divsChild>
                    <w:div w:id="100801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758351">
      <w:bodyDiv w:val="1"/>
      <w:marLeft w:val="0"/>
      <w:marRight w:val="0"/>
      <w:marTop w:val="0"/>
      <w:marBottom w:val="0"/>
      <w:divBdr>
        <w:top w:val="none" w:sz="0" w:space="0" w:color="auto"/>
        <w:left w:val="none" w:sz="0" w:space="0" w:color="auto"/>
        <w:bottom w:val="none" w:sz="0" w:space="0" w:color="auto"/>
        <w:right w:val="none" w:sz="0" w:space="0" w:color="auto"/>
      </w:divBdr>
    </w:div>
    <w:div w:id="2118282778">
      <w:bodyDiv w:val="1"/>
      <w:marLeft w:val="0"/>
      <w:marRight w:val="0"/>
      <w:marTop w:val="0"/>
      <w:marBottom w:val="0"/>
      <w:divBdr>
        <w:top w:val="none" w:sz="0" w:space="0" w:color="auto"/>
        <w:left w:val="none" w:sz="0" w:space="0" w:color="auto"/>
        <w:bottom w:val="none" w:sz="0" w:space="0" w:color="auto"/>
        <w:right w:val="none" w:sz="0" w:space="0" w:color="auto"/>
      </w:divBdr>
      <w:divsChild>
        <w:div w:id="2081052071">
          <w:marLeft w:val="0"/>
          <w:marRight w:val="0"/>
          <w:marTop w:val="0"/>
          <w:marBottom w:val="0"/>
          <w:divBdr>
            <w:top w:val="none" w:sz="0" w:space="0" w:color="auto"/>
            <w:left w:val="none" w:sz="0" w:space="0" w:color="auto"/>
            <w:bottom w:val="none" w:sz="0" w:space="0" w:color="auto"/>
            <w:right w:val="none" w:sz="0" w:space="0" w:color="auto"/>
          </w:divBdr>
          <w:divsChild>
            <w:div w:id="1980763624">
              <w:marLeft w:val="0"/>
              <w:marRight w:val="0"/>
              <w:marTop w:val="0"/>
              <w:marBottom w:val="0"/>
              <w:divBdr>
                <w:top w:val="none" w:sz="0" w:space="0" w:color="auto"/>
                <w:left w:val="none" w:sz="0" w:space="0" w:color="auto"/>
                <w:bottom w:val="none" w:sz="0" w:space="0" w:color="auto"/>
                <w:right w:val="none" w:sz="0" w:space="0" w:color="auto"/>
              </w:divBdr>
              <w:divsChild>
                <w:div w:id="148254256">
                  <w:marLeft w:val="0"/>
                  <w:marRight w:val="0"/>
                  <w:marTop w:val="0"/>
                  <w:marBottom w:val="0"/>
                  <w:divBdr>
                    <w:top w:val="none" w:sz="0" w:space="0" w:color="auto"/>
                    <w:left w:val="none" w:sz="0" w:space="0" w:color="auto"/>
                    <w:bottom w:val="none" w:sz="0" w:space="0" w:color="auto"/>
                    <w:right w:val="none" w:sz="0" w:space="0" w:color="auto"/>
                  </w:divBdr>
                  <w:divsChild>
                    <w:div w:id="88325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710225">
      <w:bodyDiv w:val="1"/>
      <w:marLeft w:val="0"/>
      <w:marRight w:val="0"/>
      <w:marTop w:val="0"/>
      <w:marBottom w:val="0"/>
      <w:divBdr>
        <w:top w:val="none" w:sz="0" w:space="0" w:color="auto"/>
        <w:left w:val="none" w:sz="0" w:space="0" w:color="auto"/>
        <w:bottom w:val="none" w:sz="0" w:space="0" w:color="auto"/>
        <w:right w:val="none" w:sz="0" w:space="0" w:color="auto"/>
      </w:divBdr>
    </w:div>
    <w:div w:id="2143770411">
      <w:bodyDiv w:val="1"/>
      <w:marLeft w:val="0"/>
      <w:marRight w:val="0"/>
      <w:marTop w:val="0"/>
      <w:marBottom w:val="0"/>
      <w:divBdr>
        <w:top w:val="none" w:sz="0" w:space="0" w:color="auto"/>
        <w:left w:val="none" w:sz="0" w:space="0" w:color="auto"/>
        <w:bottom w:val="none" w:sz="0" w:space="0" w:color="auto"/>
        <w:right w:val="none" w:sz="0" w:space="0" w:color="auto"/>
      </w:divBdr>
      <w:divsChild>
        <w:div w:id="1430004188">
          <w:marLeft w:val="0"/>
          <w:marRight w:val="0"/>
          <w:marTop w:val="0"/>
          <w:marBottom w:val="0"/>
          <w:divBdr>
            <w:top w:val="none" w:sz="0" w:space="0" w:color="auto"/>
            <w:left w:val="none" w:sz="0" w:space="0" w:color="auto"/>
            <w:bottom w:val="none" w:sz="0" w:space="0" w:color="auto"/>
            <w:right w:val="none" w:sz="0" w:space="0" w:color="auto"/>
          </w:divBdr>
          <w:divsChild>
            <w:div w:id="1926105061">
              <w:marLeft w:val="0"/>
              <w:marRight w:val="0"/>
              <w:marTop w:val="0"/>
              <w:marBottom w:val="0"/>
              <w:divBdr>
                <w:top w:val="none" w:sz="0" w:space="0" w:color="auto"/>
                <w:left w:val="none" w:sz="0" w:space="0" w:color="auto"/>
                <w:bottom w:val="none" w:sz="0" w:space="0" w:color="auto"/>
                <w:right w:val="none" w:sz="0" w:space="0" w:color="auto"/>
              </w:divBdr>
              <w:divsChild>
                <w:div w:id="764613730">
                  <w:marLeft w:val="0"/>
                  <w:marRight w:val="0"/>
                  <w:marTop w:val="0"/>
                  <w:marBottom w:val="0"/>
                  <w:divBdr>
                    <w:top w:val="none" w:sz="0" w:space="0" w:color="auto"/>
                    <w:left w:val="none" w:sz="0" w:space="0" w:color="auto"/>
                    <w:bottom w:val="none" w:sz="0" w:space="0" w:color="auto"/>
                    <w:right w:val="none" w:sz="0" w:space="0" w:color="auto"/>
                  </w:divBdr>
                  <w:divsChild>
                    <w:div w:id="39736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2.bin"/><Relationship Id="rId18" Type="http://schemas.openxmlformats.org/officeDocument/2006/relationships/hyperlink" Target="https://www.ohchr.org/en/professionalinterest/pages/crc.aspx"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acecqa.gov.au/sites/default/files/2025-06/NQF%20Child%20Safe%20Culture%20Guide%20Final_1.pdf"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mailto:director@manpreschool.au"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office@manpreschool.au" TargetMode="External"/><Relationship Id="rId20" Type="http://schemas.openxmlformats.org/officeDocument/2006/relationships/hyperlink" Target="https://www.acecqa.gov.au/sites/default/files/2018-04/QA2-ActiveSupervisionEnsuringSafetyAndPromotingLearning_1.pdf" TargetMode="External"/><Relationship Id="rId29"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hildabuseroyalcommission.gov.au/" TargetMode="External"/><Relationship Id="rId23" Type="http://schemas.openxmlformats.org/officeDocument/2006/relationships/header" Target="header1.xml"/><Relationship Id="rId28" Type="http://schemas.openxmlformats.org/officeDocument/2006/relationships/hyperlink" Target="https://ocg.nsw.gov.au/resources" TargetMode="External"/><Relationship Id="rId10" Type="http://schemas.openxmlformats.org/officeDocument/2006/relationships/endnotes" Target="endnotes.xml"/><Relationship Id="rId19" Type="http://schemas.openxmlformats.org/officeDocument/2006/relationships/hyperlink" Target="https://www.acecqa.gov.au/resources/applications/sample-forms-and-template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cg.nsw.gov.au/our-resources" TargetMode="External"/><Relationship Id="rId22" Type="http://schemas.openxmlformats.org/officeDocument/2006/relationships/hyperlink" Target="https://www.acecqa.gov.au/nqf-online-safety-guide" TargetMode="External"/><Relationship Id="rId27" Type="http://schemas.openxmlformats.org/officeDocument/2006/relationships/footer" Target="footer3.xml"/><Relationship Id="rId30"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91537017D91E44AFE2DEA66ED48EC2" ma:contentTypeVersion="15" ma:contentTypeDescription="Create a new document." ma:contentTypeScope="" ma:versionID="8b6b22c236f18f65bf7140fb04ec4a78">
  <xsd:schema xmlns:xsd="http://www.w3.org/2001/XMLSchema" xmlns:xs="http://www.w3.org/2001/XMLSchema" xmlns:p="http://schemas.microsoft.com/office/2006/metadata/properties" xmlns:ns2="11717fff-c6e2-4d8a-ad19-a6663934939e" xmlns:ns3="71cdc927-f316-4140-a271-809aa904aa37" targetNamespace="http://schemas.microsoft.com/office/2006/metadata/properties" ma:root="true" ma:fieldsID="eecf65d1d2f77503e427d61c9b38eceb" ns2:_="" ns3:_="">
    <xsd:import namespace="11717fff-c6e2-4d8a-ad19-a6663934939e"/>
    <xsd:import namespace="71cdc927-f316-4140-a271-809aa904aa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717fff-c6e2-4d8a-ad19-a666393493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c77297-a23e-407b-933e-044bc11c75c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cdc927-f316-4140-a271-809aa904aa3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9a90b99-b746-4c8d-a39b-d0082e865584}" ma:internalName="TaxCatchAll" ma:showField="CatchAllData" ma:web="71cdc927-f316-4140-a271-809aa904aa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1cdc927-f316-4140-a271-809aa904aa37" xsi:nil="true"/>
    <lcf76f155ced4ddcb4097134ff3c332f xmlns="11717fff-c6e2-4d8a-ad19-a6663934939e">
      <Terms xmlns="http://schemas.microsoft.com/office/infopath/2007/PartnerControls"/>
    </lcf76f155ced4ddcb4097134ff3c332f>
    <SharedWithUsers xmlns="71cdc927-f316-4140-a271-809aa904aa37">
      <UserInfo>
        <DisplayName>Matthew Stapleton</DisplayName>
        <AccountId>24</AccountId>
        <AccountType/>
      </UserInfo>
      <UserInfo>
        <DisplayName>Alesha Bawden</DisplayName>
        <AccountId>17</AccountId>
        <AccountType/>
      </UserInfo>
      <UserInfo>
        <DisplayName>Chrissy Galayini</DisplayName>
        <AccountId>21</AccountId>
        <AccountType/>
      </UserInfo>
      <UserInfo>
        <DisplayName>Naomi Jacobs</DisplayName>
        <AccountId>36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7E55D-A5F1-41CA-9275-D80C37E966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717fff-c6e2-4d8a-ad19-a6663934939e"/>
    <ds:schemaRef ds:uri="71cdc927-f316-4140-a271-809aa904a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02729D-A5E8-406C-B5E8-D2F88669E1B1}">
  <ds:schemaRefs>
    <ds:schemaRef ds:uri="http://schemas.microsoft.com/sharepoint/v3/contenttype/forms"/>
  </ds:schemaRefs>
</ds:datastoreItem>
</file>

<file path=customXml/itemProps3.xml><?xml version="1.0" encoding="utf-8"?>
<ds:datastoreItem xmlns:ds="http://schemas.openxmlformats.org/officeDocument/2006/customXml" ds:itemID="{5995ECA5-F0A0-4BB6-BB52-F77BB72C1147}">
  <ds:schemaRefs>
    <ds:schemaRef ds:uri="http://schemas.microsoft.com/office/2006/metadata/properties"/>
    <ds:schemaRef ds:uri="http://schemas.microsoft.com/office/infopath/2007/PartnerControls"/>
    <ds:schemaRef ds:uri="71cdc927-f316-4140-a271-809aa904aa37"/>
    <ds:schemaRef ds:uri="11717fff-c6e2-4d8a-ad19-a6663934939e"/>
  </ds:schemaRefs>
</ds:datastoreItem>
</file>

<file path=customXml/itemProps4.xml><?xml version="1.0" encoding="utf-8"?>
<ds:datastoreItem xmlns:ds="http://schemas.openxmlformats.org/officeDocument/2006/customXml" ds:itemID="{210F8A21-41D9-2649-825F-6B1A658AB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31</Pages>
  <Words>11610</Words>
  <Characters>65601</Characters>
  <Application>Microsoft Office Word</Application>
  <DocSecurity>0</DocSecurity>
  <Lines>1286</Lines>
  <Paragraphs>756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76455</CharactersWithSpaces>
  <SharedDoc>false</SharedDoc>
  <HyperlinkBase/>
  <HLinks>
    <vt:vector size="60" baseType="variant">
      <vt:variant>
        <vt:i4>1900575</vt:i4>
      </vt:variant>
      <vt:variant>
        <vt:i4>21</vt:i4>
      </vt:variant>
      <vt:variant>
        <vt:i4>0</vt:i4>
      </vt:variant>
      <vt:variant>
        <vt:i4>5</vt:i4>
      </vt:variant>
      <vt:variant>
        <vt:lpwstr>https://www.ohchr.org/en/professionalinterest/pages/crc.aspx</vt:lpwstr>
      </vt:variant>
      <vt:variant>
        <vt:lpwstr/>
      </vt:variant>
      <vt:variant>
        <vt:i4>8192032</vt:i4>
      </vt:variant>
      <vt:variant>
        <vt:i4>18</vt:i4>
      </vt:variant>
      <vt:variant>
        <vt:i4>0</vt:i4>
      </vt:variant>
      <vt:variant>
        <vt:i4>5</vt:i4>
      </vt:variant>
      <vt:variant>
        <vt:lpwstr>https://www.legislation.gov.au/Details/C2021C00559</vt:lpwstr>
      </vt:variant>
      <vt:variant>
        <vt:lpwstr/>
      </vt:variant>
      <vt:variant>
        <vt:i4>5374046</vt:i4>
      </vt:variant>
      <vt:variant>
        <vt:i4>15</vt:i4>
      </vt:variant>
      <vt:variant>
        <vt:i4>0</vt:i4>
      </vt:variant>
      <vt:variant>
        <vt:i4>5</vt:i4>
      </vt:variant>
      <vt:variant>
        <vt:lpwstr>https://www.childabuseroyalcommission.gov.au/</vt:lpwstr>
      </vt:variant>
      <vt:variant>
        <vt:lpwstr/>
      </vt:variant>
      <vt:variant>
        <vt:i4>7667734</vt:i4>
      </vt:variant>
      <vt:variant>
        <vt:i4>12</vt:i4>
      </vt:variant>
      <vt:variant>
        <vt:i4>0</vt:i4>
      </vt:variant>
      <vt:variant>
        <vt:i4>5</vt:i4>
      </vt:variant>
      <vt:variant>
        <vt:lpwstr>https://dhs.sa.gov.au/__data/assets/pdf_file/0003/103179/CSE-Mandatory-notification-information-booklet.PDF</vt:lpwstr>
      </vt:variant>
      <vt:variant>
        <vt:lpwstr/>
      </vt:variant>
      <vt:variant>
        <vt:i4>983063</vt:i4>
      </vt:variant>
      <vt:variant>
        <vt:i4>9</vt:i4>
      </vt:variant>
      <vt:variant>
        <vt:i4>0</vt:i4>
      </vt:variant>
      <vt:variant>
        <vt:i4>5</vt:i4>
      </vt:variant>
      <vt:variant>
        <vt:lpwstr>https://www.education.sa.gov.au/working-us/rrhan-ec/check-what-training-you-need</vt:lpwstr>
      </vt:variant>
      <vt:variant>
        <vt:lpwstr/>
      </vt:variant>
      <vt:variant>
        <vt:i4>4456465</vt:i4>
      </vt:variant>
      <vt:variant>
        <vt:i4>6</vt:i4>
      </vt:variant>
      <vt:variant>
        <vt:i4>0</vt:i4>
      </vt:variant>
      <vt:variant>
        <vt:i4>5</vt:i4>
      </vt:variant>
      <vt:variant>
        <vt:lpwstr>https://www.childsafety.gov.au/resources/speak-up-make-complaint/resources-for-children-and-young-people</vt:lpwstr>
      </vt:variant>
      <vt:variant>
        <vt:lpwstr/>
      </vt:variant>
      <vt:variant>
        <vt:i4>3604515</vt:i4>
      </vt:variant>
      <vt:variant>
        <vt:i4>3</vt:i4>
      </vt:variant>
      <vt:variant>
        <vt:i4>0</vt:i4>
      </vt:variant>
      <vt:variant>
        <vt:i4>5</vt:i4>
      </vt:variant>
      <vt:variant>
        <vt:lpwstr>https://www.childsafety.gov.au/</vt:lpwstr>
      </vt:variant>
      <vt:variant>
        <vt:lpwstr/>
      </vt:variant>
      <vt:variant>
        <vt:i4>3473447</vt:i4>
      </vt:variant>
      <vt:variant>
        <vt:i4>0</vt:i4>
      </vt:variant>
      <vt:variant>
        <vt:i4>0</vt:i4>
      </vt:variant>
      <vt:variant>
        <vt:i4>5</vt:i4>
      </vt:variant>
      <vt:variant>
        <vt:lpwstr>https://www.sa.gov.au/topics/rights-and-law/rights-and-responsibilities/screening-checks/screening-wwcc/who-needs-a-working-with-children-check</vt:lpwstr>
      </vt:variant>
      <vt:variant>
        <vt:lpwstr/>
      </vt:variant>
      <vt:variant>
        <vt:i4>131178</vt:i4>
      </vt:variant>
      <vt:variant>
        <vt:i4>3</vt:i4>
      </vt:variant>
      <vt:variant>
        <vt:i4>0</vt:i4>
      </vt:variant>
      <vt:variant>
        <vt:i4>5</vt:i4>
      </vt:variant>
      <vt:variant>
        <vt:lpwstr>mailto:naomi@centresupport.com.au</vt:lpwstr>
      </vt:variant>
      <vt:variant>
        <vt:lpwstr/>
      </vt:variant>
      <vt:variant>
        <vt:i4>131178</vt:i4>
      </vt:variant>
      <vt:variant>
        <vt:i4>0</vt:i4>
      </vt:variant>
      <vt:variant>
        <vt:i4>0</vt:i4>
      </vt:variant>
      <vt:variant>
        <vt:i4>5</vt:i4>
      </vt:variant>
      <vt:variant>
        <vt:lpwstr>mailto:naomi@centresupport.com.au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Centre Support 2</dc:creator>
  <cp:keywords/>
  <dc:description/>
  <cp:lastModifiedBy>Director - Manilla Community PreSchool</cp:lastModifiedBy>
  <cp:revision>9</cp:revision>
  <cp:lastPrinted>2025-11-19T01:35:00Z</cp:lastPrinted>
  <dcterms:created xsi:type="dcterms:W3CDTF">2025-11-19T01:34:00Z</dcterms:created>
  <dcterms:modified xsi:type="dcterms:W3CDTF">2025-11-19T01:42:00Z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0x0101006A91537017D91E44AFE2DEA66ED48EC2</vt:lpwstr>
  </property>
  <property fmtid="{D5CDD505-2E9C-101B-9397-08002B2CF9AE}" pid="3" name="MediaServiceImageTags">
    <vt:lpwstr/>
  </property>
</Properties>
</file>