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A3421" w14:textId="77777777" w:rsidR="002979A1" w:rsidRPr="00406E36" w:rsidRDefault="002979A1" w:rsidP="002979A1">
      <w:pPr>
        <w:pStyle w:val="Header"/>
        <w:jc w:val="center"/>
        <w:rPr>
          <w:b/>
          <w:color w:val="0070C0"/>
          <w:sz w:val="56"/>
          <w:szCs w:val="56"/>
          <w:u w:val="single"/>
        </w:rPr>
      </w:pPr>
      <w:r>
        <w:rPr>
          <w:noProof/>
          <w:sz w:val="56"/>
          <w:szCs w:val="56"/>
          <w:lang w:eastAsia="en-AU"/>
        </w:rPr>
        <w:object w:dxaOrig="1440" w:dyaOrig="1440" w14:anchorId="6A29F1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401.95pt;margin-top:-15.25pt;width:44.45pt;height:45.9pt;z-index:251659264">
            <v:imagedata r:id="rId11" o:title=""/>
          </v:shape>
          <o:OLEObject Type="Embed" ProgID="PBrush" ShapeID="_x0000_s1028" DrawAspect="Content" ObjectID="_1822112007" r:id="rId12"/>
        </w:object>
      </w:r>
      <w:r>
        <w:rPr>
          <w:noProof/>
          <w:sz w:val="56"/>
          <w:szCs w:val="56"/>
          <w:lang w:eastAsia="en-AU"/>
        </w:rPr>
        <w:object w:dxaOrig="1440" w:dyaOrig="1440" w14:anchorId="66225400">
          <v:shape id="_x0000_s1029" type="#_x0000_t75" style="position:absolute;left:0;text-align:left;margin-left:3.5pt;margin-top:-14.65pt;width:44.45pt;height:45.9pt;z-index:251660288">
            <v:imagedata r:id="rId11" o:title=""/>
          </v:shape>
          <o:OLEObject Type="Embed" ProgID="PBrush" ShapeID="_x0000_s1029" DrawAspect="Content" ObjectID="_1822112008" r:id="rId13"/>
        </w:object>
      </w:r>
      <w:r w:rsidRPr="00406E36">
        <w:rPr>
          <w:b/>
          <w:color w:val="0070C0"/>
          <w:sz w:val="56"/>
          <w:szCs w:val="56"/>
          <w:u w:val="single"/>
        </w:rPr>
        <w:t>Manilla Community Preschool</w:t>
      </w:r>
    </w:p>
    <w:p w14:paraId="2DE57C2F" w14:textId="50DC2FE2" w:rsidR="002A5C97" w:rsidRPr="00D718AA" w:rsidRDefault="002A5C97" w:rsidP="00C71D13">
      <w:pPr>
        <w:pBdr>
          <w:bottom w:val="single" w:sz="4" w:space="1" w:color="auto"/>
        </w:pBdr>
        <w:spacing w:afterLines="60" w:after="144" w:line="276" w:lineRule="auto"/>
        <w:jc w:val="center"/>
        <w:rPr>
          <w:rFonts w:cs="Calibri"/>
          <w:b/>
          <w:bCs/>
          <w:iCs/>
          <w:sz w:val="48"/>
          <w:szCs w:val="48"/>
        </w:rPr>
      </w:pPr>
      <w:r w:rsidRPr="00D718AA">
        <w:rPr>
          <w:rFonts w:cs="Calibri"/>
          <w:b/>
          <w:bCs/>
          <w:iCs/>
          <w:sz w:val="48"/>
          <w:szCs w:val="48"/>
        </w:rPr>
        <w:t>Dealing with Infectious Diseases Policy</w:t>
      </w:r>
    </w:p>
    <w:p w14:paraId="57D9F410" w14:textId="77777777" w:rsidR="002A5C97" w:rsidRPr="00D718AA" w:rsidRDefault="002A5C97" w:rsidP="00D85F4E">
      <w:pPr>
        <w:spacing w:afterLines="60" w:after="144" w:line="276" w:lineRule="auto"/>
        <w:rPr>
          <w:rFonts w:cs="Calibri"/>
          <w:b/>
          <w:bCs/>
          <w:iCs/>
          <w:sz w:val="18"/>
          <w:szCs w:val="18"/>
        </w:rPr>
      </w:pPr>
      <w:r w:rsidRPr="00D718AA">
        <w:rPr>
          <w:rFonts w:cs="Calibri"/>
          <w:b/>
          <w:bCs/>
          <w:iCs/>
          <w:sz w:val="18"/>
          <w:szCs w:val="18"/>
        </w:rPr>
        <w:t xml:space="preserve">Quick reference:  </w:t>
      </w:r>
      <w:r w:rsidRPr="00D718AA">
        <w:rPr>
          <w:rFonts w:cs="Calibri"/>
          <w:iCs/>
          <w:sz w:val="18"/>
          <w:szCs w:val="18"/>
        </w:rPr>
        <w:t>sick children | sick staff | stopping the spread of infectious diseases |managing illness in children | fevers | excluding children and staff | exclusion periods | outbreaks | notifiable diseases | notifiable incidents | hygiene and cleaning | ventilation | NHMRC Staying Healthy Guidelines | public health regulations | protecting pregnant staff | illness records | COVID-19 rules</w:t>
      </w:r>
    </w:p>
    <w:p w14:paraId="3BC115FD" w14:textId="77777777" w:rsidR="002A5C97" w:rsidRPr="00D718AA" w:rsidRDefault="002A5C97" w:rsidP="00D85F4E">
      <w:pPr>
        <w:pBdr>
          <w:bottom w:val="single" w:sz="4" w:space="1" w:color="auto"/>
        </w:pBdr>
        <w:spacing w:before="480" w:line="276" w:lineRule="auto"/>
        <w:rPr>
          <w:rFonts w:cs="Calibri"/>
          <w:b/>
          <w:bCs/>
          <w:sz w:val="32"/>
          <w:szCs w:val="32"/>
        </w:rPr>
      </w:pPr>
      <w:r w:rsidRPr="00D718AA">
        <w:rPr>
          <w:rFonts w:cs="Calibri"/>
          <w:b/>
          <w:bCs/>
          <w:sz w:val="32"/>
          <w:szCs w:val="32"/>
        </w:rPr>
        <w:t>PURPOSE AND BACKGROUND</w:t>
      </w:r>
    </w:p>
    <w:p w14:paraId="797571DC" w14:textId="77777777" w:rsidR="002A5C97" w:rsidRPr="00D718AA" w:rsidRDefault="002A5C97" w:rsidP="00D85F4E">
      <w:pPr>
        <w:numPr>
          <w:ilvl w:val="0"/>
          <w:numId w:val="2"/>
        </w:numPr>
        <w:spacing w:afterLines="60" w:after="144" w:line="276" w:lineRule="auto"/>
        <w:rPr>
          <w:rFonts w:cs="Calibri"/>
        </w:rPr>
      </w:pPr>
      <w:r w:rsidRPr="00D718AA">
        <w:rPr>
          <w:rFonts w:cs="Calibri"/>
        </w:rPr>
        <w:t>To set out how we manage and reduce the risk of transmission of infectious diseases at our service</w:t>
      </w:r>
    </w:p>
    <w:p w14:paraId="299DF4CB" w14:textId="77777777" w:rsidR="002A5C97" w:rsidRPr="00D718AA" w:rsidRDefault="002A5C97" w:rsidP="00D85F4E">
      <w:pPr>
        <w:numPr>
          <w:ilvl w:val="0"/>
          <w:numId w:val="2"/>
        </w:numPr>
        <w:spacing w:afterLines="60" w:after="144" w:line="276" w:lineRule="auto"/>
        <w:rPr>
          <w:rFonts w:cs="Calibri"/>
        </w:rPr>
      </w:pPr>
      <w:r w:rsidRPr="00D718AA">
        <w:rPr>
          <w:rFonts w:cs="Calibri"/>
        </w:rPr>
        <w:t xml:space="preserve">This policy is a requirement under the </w:t>
      </w:r>
      <w:r w:rsidRPr="00D718AA">
        <w:rPr>
          <w:rFonts w:cs="Calibri"/>
          <w:i/>
          <w:iCs/>
        </w:rPr>
        <w:t>Education and Care Services National Regulations</w:t>
      </w:r>
      <w:r w:rsidRPr="00D718AA">
        <w:rPr>
          <w:rFonts w:cs="Calibri"/>
        </w:rPr>
        <w:t>. The approved provider must ensure that policies and procedures are in place for dealing with infectious diseases (s 168), including procedures to prevent infectious diseases from spreading at the service (s 88)</w:t>
      </w:r>
    </w:p>
    <w:p w14:paraId="2BC4CA91" w14:textId="5081F57D" w:rsidR="002A5C97" w:rsidRPr="00D718AA" w:rsidRDefault="002A5C97" w:rsidP="00D85F4E">
      <w:pPr>
        <w:numPr>
          <w:ilvl w:val="0"/>
          <w:numId w:val="2"/>
        </w:numPr>
        <w:spacing w:afterLines="60" w:after="144" w:line="276" w:lineRule="auto"/>
        <w:rPr>
          <w:rFonts w:cs="Calibri"/>
        </w:rPr>
      </w:pPr>
      <w:r w:rsidRPr="00D718AA">
        <w:rPr>
          <w:rFonts w:cs="Calibri"/>
        </w:rPr>
        <w:t>This policy helps us to comply with the</w:t>
      </w:r>
      <w:r w:rsidRPr="00D718AA">
        <w:rPr>
          <w:rFonts w:cs="Calibri"/>
          <w:noProof/>
        </w:rPr>
        <w:t xml:space="preserve"> </w:t>
      </w:r>
      <w:r w:rsidRPr="00D718AA">
        <w:rPr>
          <w:rFonts w:cs="Calibri"/>
          <w:i/>
          <w:iCs/>
          <w:noProof/>
        </w:rPr>
        <w:t>Work Health and Safety Act 2011</w:t>
      </w:r>
      <w:r w:rsidRPr="00D718AA">
        <w:rPr>
          <w:rFonts w:cs="Calibri"/>
        </w:rPr>
        <w:t xml:space="preserve"> and </w:t>
      </w:r>
      <w:r w:rsidRPr="00D718AA">
        <w:rPr>
          <w:rFonts w:cs="Calibri"/>
          <w:noProof/>
        </w:rPr>
        <w:t>NSW</w:t>
      </w:r>
      <w:r w:rsidRPr="00D718AA">
        <w:rPr>
          <w:rFonts w:cs="Calibri"/>
        </w:rPr>
        <w:t xml:space="preserve"> public health requirements</w:t>
      </w:r>
    </w:p>
    <w:p w14:paraId="379BE6B5" w14:textId="77777777" w:rsidR="002A5C97" w:rsidRPr="00D718AA" w:rsidRDefault="002A5C97" w:rsidP="00D85F4E">
      <w:pPr>
        <w:pBdr>
          <w:bottom w:val="single" w:sz="4" w:space="1" w:color="auto"/>
        </w:pBdr>
        <w:spacing w:before="480" w:line="276" w:lineRule="auto"/>
        <w:rPr>
          <w:rFonts w:cs="Calibri"/>
          <w:b/>
          <w:bCs/>
          <w:sz w:val="32"/>
          <w:szCs w:val="32"/>
        </w:rPr>
      </w:pPr>
      <w:r w:rsidRPr="00D718AA">
        <w:rPr>
          <w:rFonts w:cs="Calibri"/>
          <w:b/>
          <w:bCs/>
          <w:sz w:val="32"/>
          <w:szCs w:val="32"/>
        </w:rPr>
        <w:t>SCOPE</w:t>
      </w:r>
    </w:p>
    <w:p w14:paraId="72EE72E9" w14:textId="77777777" w:rsidR="002A5C97" w:rsidRPr="00D718AA" w:rsidRDefault="002A5C97" w:rsidP="00D85F4E">
      <w:pPr>
        <w:numPr>
          <w:ilvl w:val="0"/>
          <w:numId w:val="2"/>
        </w:numPr>
        <w:spacing w:line="276" w:lineRule="auto"/>
        <w:rPr>
          <w:rFonts w:cs="Calibri"/>
          <w:b/>
          <w:bCs/>
        </w:rPr>
      </w:pPr>
      <w:r w:rsidRPr="00D718AA">
        <w:rPr>
          <w:rFonts w:cs="Calibri"/>
        </w:rPr>
        <w:t>This policy applies to:</w:t>
      </w:r>
    </w:p>
    <w:p w14:paraId="40BB4796" w14:textId="77777777" w:rsidR="002A5C97" w:rsidRPr="00D718AA" w:rsidRDefault="002A5C97" w:rsidP="00D85F4E">
      <w:pPr>
        <w:numPr>
          <w:ilvl w:val="1"/>
          <w:numId w:val="2"/>
        </w:numPr>
        <w:spacing w:line="276" w:lineRule="auto"/>
        <w:ind w:left="1418" w:hanging="357"/>
        <w:rPr>
          <w:rFonts w:cs="Calibri"/>
          <w:b/>
          <w:bCs/>
        </w:rPr>
      </w:pPr>
      <w:r w:rsidRPr="00D718AA">
        <w:rPr>
          <w:rFonts w:cs="Calibri"/>
        </w:rPr>
        <w:t>‘Staff’: the approved provider, paid workers, volunteers, work placement students, and third parties who carry out child-related work at our service (e.g., contractors, subcontractors, self-employed persons, employees of a labour hire company)</w:t>
      </w:r>
    </w:p>
    <w:p w14:paraId="6BB61164" w14:textId="77777777" w:rsidR="002A5C97" w:rsidRPr="00D718AA" w:rsidRDefault="002A5C97" w:rsidP="00D85F4E">
      <w:pPr>
        <w:numPr>
          <w:ilvl w:val="1"/>
          <w:numId w:val="2"/>
        </w:numPr>
        <w:spacing w:line="276" w:lineRule="auto"/>
        <w:ind w:left="1418" w:hanging="357"/>
        <w:rPr>
          <w:rFonts w:cs="Calibri"/>
          <w:b/>
          <w:bCs/>
        </w:rPr>
      </w:pPr>
      <w:r w:rsidRPr="00D718AA">
        <w:rPr>
          <w:rFonts w:cs="Calibri"/>
        </w:rPr>
        <w:t>Children who are in our care, their parents, families and care providers</w:t>
      </w:r>
    </w:p>
    <w:p w14:paraId="42C6299B" w14:textId="77777777" w:rsidR="002A5C97" w:rsidRPr="00D718AA" w:rsidRDefault="002A5C97" w:rsidP="00D85F4E">
      <w:pPr>
        <w:numPr>
          <w:ilvl w:val="1"/>
          <w:numId w:val="2"/>
        </w:numPr>
        <w:spacing w:line="276" w:lineRule="auto"/>
        <w:ind w:left="1418" w:hanging="357"/>
        <w:rPr>
          <w:rFonts w:cs="Calibri"/>
          <w:b/>
          <w:bCs/>
        </w:rPr>
      </w:pPr>
      <w:r w:rsidRPr="00D718AA">
        <w:rPr>
          <w:rFonts w:cs="Calibri"/>
        </w:rPr>
        <w:t>Visitors to our service who carry out child-related work, including allied health support workers</w:t>
      </w:r>
    </w:p>
    <w:p w14:paraId="4736F7F3" w14:textId="30EDF75F" w:rsidR="002A5C97" w:rsidRPr="004D1DF7" w:rsidRDefault="004D1DF7" w:rsidP="00D85F4E">
      <w:pPr>
        <w:numPr>
          <w:ilvl w:val="1"/>
          <w:numId w:val="2"/>
        </w:numPr>
        <w:spacing w:line="276" w:lineRule="auto"/>
        <w:ind w:left="1418" w:hanging="357"/>
        <w:rPr>
          <w:rFonts w:cs="Calibri"/>
          <w:color w:val="000000" w:themeColor="text1"/>
        </w:rPr>
      </w:pPr>
      <w:r w:rsidRPr="004D1DF7">
        <w:rPr>
          <w:rFonts w:cs="Calibri"/>
          <w:color w:val="000000" w:themeColor="text1"/>
        </w:rPr>
        <w:t>C</w:t>
      </w:r>
      <w:r w:rsidR="002A5C97" w:rsidRPr="004D1DF7">
        <w:rPr>
          <w:rFonts w:cs="Calibri"/>
          <w:color w:val="000000" w:themeColor="text1"/>
        </w:rPr>
        <w:t>ommittee members</w:t>
      </w:r>
      <w:r w:rsidRPr="004D1DF7">
        <w:rPr>
          <w:rFonts w:cs="Calibri"/>
          <w:color w:val="000000" w:themeColor="text1"/>
        </w:rPr>
        <w:t xml:space="preserve"> </w:t>
      </w:r>
    </w:p>
    <w:p w14:paraId="22D2FA8C" w14:textId="77777777" w:rsidR="002A5C97" w:rsidRPr="00D718AA" w:rsidRDefault="002A5C97" w:rsidP="00D85F4E">
      <w:pPr>
        <w:pBdr>
          <w:bottom w:val="single" w:sz="4" w:space="1" w:color="auto"/>
        </w:pBdr>
        <w:spacing w:before="480" w:line="276" w:lineRule="auto"/>
        <w:rPr>
          <w:rFonts w:cs="Calibri"/>
          <w:b/>
          <w:bCs/>
          <w:sz w:val="32"/>
          <w:szCs w:val="32"/>
        </w:rPr>
      </w:pPr>
      <w:r w:rsidRPr="00D718AA">
        <w:rPr>
          <w:rFonts w:cs="Calibri"/>
          <w:b/>
          <w:bCs/>
          <w:sz w:val="32"/>
          <w:szCs w:val="32"/>
        </w:rPr>
        <w:t>DEFINITIONS</w:t>
      </w:r>
    </w:p>
    <w:p w14:paraId="12E29B76" w14:textId="77777777" w:rsidR="002A5C97" w:rsidRPr="00D718AA" w:rsidRDefault="002A5C97" w:rsidP="00D85F4E">
      <w:pPr>
        <w:keepNext/>
        <w:numPr>
          <w:ilvl w:val="0"/>
          <w:numId w:val="2"/>
        </w:numPr>
        <w:spacing w:afterLines="60" w:after="144" w:line="276" w:lineRule="auto"/>
        <w:rPr>
          <w:rFonts w:cs="Calibri"/>
          <w:b/>
          <w:bCs/>
        </w:rPr>
      </w:pPr>
      <w:r w:rsidRPr="00D718AA">
        <w:rPr>
          <w:rFonts w:cs="Calibri"/>
        </w:rPr>
        <w:t>The following definitions apply to this policy and related procedures:</w:t>
      </w:r>
    </w:p>
    <w:p w14:paraId="1A72C61A" w14:textId="77777777" w:rsidR="002A5C97" w:rsidRPr="00D718AA" w:rsidRDefault="002A5C97" w:rsidP="00D85F4E">
      <w:pPr>
        <w:numPr>
          <w:ilvl w:val="1"/>
          <w:numId w:val="2"/>
        </w:numPr>
        <w:spacing w:afterLines="60" w:after="144" w:line="276" w:lineRule="auto"/>
        <w:ind w:left="1417" w:hanging="357"/>
        <w:rPr>
          <w:rFonts w:cs="Calibri"/>
          <w:b/>
          <w:bCs/>
        </w:rPr>
      </w:pPr>
      <w:r w:rsidRPr="00D718AA">
        <w:rPr>
          <w:rFonts w:cs="Calibri"/>
          <w:color w:val="000000"/>
        </w:rPr>
        <w:t>‘Authorised emergency contact’ is a person who has been nominated by the child’s parent or legal guardian to be notified in case of an emergency</w:t>
      </w:r>
    </w:p>
    <w:p w14:paraId="40268AD1" w14:textId="77777777" w:rsidR="002A5C97" w:rsidRPr="00D718AA" w:rsidRDefault="002A5C97" w:rsidP="00D85F4E">
      <w:pPr>
        <w:numPr>
          <w:ilvl w:val="1"/>
          <w:numId w:val="2"/>
        </w:numPr>
        <w:spacing w:afterLines="60" w:after="144" w:line="276" w:lineRule="auto"/>
        <w:ind w:left="1417" w:hanging="357"/>
        <w:rPr>
          <w:rFonts w:cs="Calibri"/>
        </w:rPr>
      </w:pPr>
      <w:r w:rsidRPr="00D718AA">
        <w:rPr>
          <w:rFonts w:cs="Calibri"/>
        </w:rPr>
        <w:t>‘Exclusion period’ is the time during which a child or staff member must not attend the service</w:t>
      </w:r>
    </w:p>
    <w:p w14:paraId="21A856AF" w14:textId="77777777" w:rsidR="002A5C97" w:rsidRPr="00D718AA" w:rsidRDefault="002A5C97" w:rsidP="00D85F4E">
      <w:pPr>
        <w:keepNext/>
        <w:numPr>
          <w:ilvl w:val="1"/>
          <w:numId w:val="2"/>
        </w:numPr>
        <w:spacing w:afterLines="60" w:after="144" w:line="276" w:lineRule="auto"/>
        <w:ind w:left="1417" w:hanging="357"/>
        <w:rPr>
          <w:rFonts w:cs="Calibri"/>
          <w:b/>
          <w:bCs/>
        </w:rPr>
      </w:pPr>
      <w:r w:rsidRPr="00D718AA">
        <w:rPr>
          <w:rFonts w:cs="Calibri"/>
        </w:rPr>
        <w:lastRenderedPageBreak/>
        <w:t>‘Infectious diseases’ are illnesses caused by the spread of microorganisms (germs) – bacteria, viruses, fungi and parasites – to humans to other humans, animals or the environment, including food and water (as designated under public health laws)</w:t>
      </w:r>
    </w:p>
    <w:p w14:paraId="52123A7C" w14:textId="047ECF25" w:rsidR="002A5C97" w:rsidRPr="00D718AA" w:rsidRDefault="002A5C97" w:rsidP="00D85F4E">
      <w:pPr>
        <w:numPr>
          <w:ilvl w:val="1"/>
          <w:numId w:val="2"/>
        </w:numPr>
        <w:spacing w:afterLines="60" w:after="144" w:line="276" w:lineRule="auto"/>
        <w:ind w:left="1417" w:hanging="357"/>
        <w:rPr>
          <w:rFonts w:cs="Calibri"/>
        </w:rPr>
      </w:pPr>
      <w:r w:rsidRPr="00D718AA">
        <w:rPr>
          <w:rFonts w:cs="Calibri"/>
        </w:rPr>
        <w:t>‘Notifiable disease’</w:t>
      </w:r>
      <w:r w:rsidRPr="00D718AA">
        <w:rPr>
          <w:rFonts w:cs="Calibri"/>
          <w:i/>
          <w:iCs/>
        </w:rPr>
        <w:t xml:space="preserve"> </w:t>
      </w:r>
      <w:r w:rsidRPr="00D718AA">
        <w:rPr>
          <w:rFonts w:cs="Calibri"/>
        </w:rPr>
        <w:t>is</w:t>
      </w:r>
      <w:r w:rsidRPr="00D718AA">
        <w:rPr>
          <w:rFonts w:cs="Calibri"/>
          <w:i/>
          <w:iCs/>
        </w:rPr>
        <w:t xml:space="preserve"> </w:t>
      </w:r>
      <w:r w:rsidRPr="00D718AA">
        <w:rPr>
          <w:rFonts w:cs="Calibri"/>
        </w:rPr>
        <w:t xml:space="preserve">a disease that must be reported to </w:t>
      </w:r>
      <w:r w:rsidRPr="00D718AA">
        <w:rPr>
          <w:rFonts w:cs="Calibri"/>
          <w:noProof/>
        </w:rPr>
        <w:t>our local NSW Public Health Unit</w:t>
      </w:r>
    </w:p>
    <w:p w14:paraId="205A88C1" w14:textId="77777777" w:rsidR="002A5C97" w:rsidRPr="00D718AA" w:rsidRDefault="002A5C97" w:rsidP="00D85F4E">
      <w:pPr>
        <w:numPr>
          <w:ilvl w:val="1"/>
          <w:numId w:val="2"/>
        </w:numPr>
        <w:spacing w:afterLines="60" w:after="144" w:line="276" w:lineRule="auto"/>
        <w:ind w:left="1417" w:hanging="357"/>
        <w:rPr>
          <w:rFonts w:cs="Calibri"/>
        </w:rPr>
      </w:pPr>
      <w:r w:rsidRPr="00D718AA">
        <w:rPr>
          <w:rFonts w:cs="Calibri"/>
        </w:rPr>
        <w:t>‘Outbreak’ means a sudden increase in the number of cases of a disease in a specific region or area. The definition of ‘sudden increase’ depends on the disease and how many cases normally occur in a population. For some diseases, an outbreak can be a single case</w:t>
      </w:r>
    </w:p>
    <w:p w14:paraId="4C3D288F" w14:textId="77777777" w:rsidR="002A5C97" w:rsidRPr="00D718AA" w:rsidRDefault="002A5C97" w:rsidP="00D85F4E">
      <w:pPr>
        <w:numPr>
          <w:ilvl w:val="1"/>
          <w:numId w:val="2"/>
        </w:numPr>
        <w:spacing w:afterLines="60" w:after="144" w:line="276" w:lineRule="auto"/>
        <w:ind w:left="1417" w:hanging="357"/>
        <w:rPr>
          <w:rFonts w:cs="Calibri"/>
        </w:rPr>
      </w:pPr>
      <w:r w:rsidRPr="00D718AA">
        <w:rPr>
          <w:rFonts w:cs="Calibri"/>
        </w:rPr>
        <w:t>‘Parents’ includes guardians and persons who have parental responsibilities for the child under a decision or order of court</w:t>
      </w:r>
    </w:p>
    <w:p w14:paraId="6149C49F" w14:textId="77777777" w:rsidR="002A5C97" w:rsidRPr="00D718AA" w:rsidRDefault="002A5C97" w:rsidP="00D85F4E">
      <w:pPr>
        <w:numPr>
          <w:ilvl w:val="1"/>
          <w:numId w:val="2"/>
        </w:numPr>
        <w:spacing w:afterLines="60" w:after="144" w:line="276" w:lineRule="auto"/>
        <w:ind w:left="1417" w:hanging="357"/>
        <w:rPr>
          <w:rFonts w:cs="Calibri"/>
        </w:rPr>
      </w:pPr>
      <w:r w:rsidRPr="00D718AA">
        <w:rPr>
          <w:rFonts w:cs="Calibri"/>
        </w:rPr>
        <w:t>‘Staff’ refers to paid employees, volunteers, students, and third parties who are covered in the scope of this policy</w:t>
      </w:r>
    </w:p>
    <w:p w14:paraId="6608FD52" w14:textId="77777777" w:rsidR="002A5C97" w:rsidRPr="00D718AA" w:rsidRDefault="002A5C97" w:rsidP="00D85F4E">
      <w:pPr>
        <w:pBdr>
          <w:bottom w:val="single" w:sz="4" w:space="1" w:color="auto"/>
        </w:pBdr>
        <w:spacing w:before="480" w:line="276" w:lineRule="auto"/>
        <w:rPr>
          <w:rFonts w:cs="Calibri"/>
          <w:b/>
          <w:bCs/>
          <w:sz w:val="32"/>
          <w:szCs w:val="32"/>
        </w:rPr>
      </w:pPr>
      <w:r w:rsidRPr="00D718AA">
        <w:rPr>
          <w:rFonts w:cs="Calibri"/>
          <w:b/>
          <w:bCs/>
          <w:sz w:val="32"/>
          <w:szCs w:val="32"/>
        </w:rPr>
        <w:t>POLICY STATEMENT</w:t>
      </w:r>
    </w:p>
    <w:p w14:paraId="01EB32C5" w14:textId="77777777" w:rsidR="002A5C97" w:rsidRPr="00D718AA" w:rsidRDefault="002A5C97" w:rsidP="00D85F4E">
      <w:pPr>
        <w:spacing w:afterLines="60" w:after="144" w:line="276" w:lineRule="auto"/>
        <w:rPr>
          <w:rFonts w:cs="Calibri"/>
          <w:b/>
          <w:bCs/>
          <w:sz w:val="28"/>
          <w:szCs w:val="28"/>
        </w:rPr>
      </w:pPr>
      <w:r w:rsidRPr="00D718AA">
        <w:rPr>
          <w:rFonts w:cs="Calibri"/>
          <w:b/>
          <w:bCs/>
          <w:sz w:val="28"/>
          <w:szCs w:val="28"/>
        </w:rPr>
        <w:t>Guidance from our public health unit</w:t>
      </w:r>
    </w:p>
    <w:p w14:paraId="37076C56" w14:textId="2D68C508" w:rsidR="002A5C97" w:rsidRPr="00D718AA" w:rsidRDefault="002A5C97" w:rsidP="00D85F4E">
      <w:pPr>
        <w:numPr>
          <w:ilvl w:val="0"/>
          <w:numId w:val="2"/>
        </w:numPr>
        <w:spacing w:afterLines="60" w:after="144" w:line="276" w:lineRule="auto"/>
        <w:rPr>
          <w:rFonts w:cs="Calibri"/>
          <w:b/>
          <w:bCs/>
        </w:rPr>
      </w:pPr>
      <w:r w:rsidRPr="00D718AA">
        <w:rPr>
          <w:rFonts w:cs="Calibri"/>
        </w:rPr>
        <w:t xml:space="preserve">Staff are aware that they can contact </w:t>
      </w:r>
      <w:r w:rsidRPr="00D718AA">
        <w:rPr>
          <w:rFonts w:cs="Calibri"/>
          <w:noProof/>
        </w:rPr>
        <w:t xml:space="preserve">our local </w:t>
      </w:r>
      <w:hyperlink r:id="rId14" w:history="1">
        <w:r w:rsidRPr="00D718AA">
          <w:rPr>
            <w:rStyle w:val="Hyperlink"/>
            <w:rFonts w:cs="Calibri"/>
            <w:noProof/>
          </w:rPr>
          <w:t>Public Health Unit</w:t>
        </w:r>
      </w:hyperlink>
      <w:r w:rsidRPr="00D718AA">
        <w:rPr>
          <w:rFonts w:cs="Calibri"/>
        </w:rPr>
        <w:t xml:space="preserve"> for support and resources on managing infectious diseases</w:t>
      </w:r>
    </w:p>
    <w:p w14:paraId="32D3DEA3" w14:textId="77777777" w:rsidR="002A5C97" w:rsidRPr="00D718AA" w:rsidRDefault="002A5C97" w:rsidP="00D85F4E">
      <w:pPr>
        <w:numPr>
          <w:ilvl w:val="0"/>
          <w:numId w:val="2"/>
        </w:numPr>
        <w:spacing w:line="276" w:lineRule="auto"/>
        <w:rPr>
          <w:rFonts w:cs="Calibri"/>
        </w:rPr>
      </w:pPr>
      <w:r w:rsidRPr="00D718AA">
        <w:rPr>
          <w:rFonts w:cs="Calibri"/>
        </w:rPr>
        <w:t xml:space="preserve">Staff should always contact our public health unit for advice </w:t>
      </w:r>
      <w:proofErr w:type="gramStart"/>
      <w:r w:rsidRPr="00D718AA">
        <w:rPr>
          <w:rFonts w:cs="Calibri"/>
        </w:rPr>
        <w:t>on:</w:t>
      </w:r>
      <w:proofErr w:type="gramEnd"/>
      <w:r w:rsidRPr="00D718AA">
        <w:rPr>
          <w:rFonts w:cs="Calibri"/>
          <w:b/>
          <w:bCs/>
        </w:rPr>
        <w:t xml:space="preserve"> </w:t>
      </w:r>
      <w:r w:rsidRPr="00D718AA">
        <w:rPr>
          <w:rFonts w:cs="Calibri"/>
        </w:rPr>
        <w:t>hepatitis A; Hib; measles; meningococcal disease; tuberculosis; typhoid; paratyphoid infection; whooping cough; and outbreaks of gastroenteritis</w:t>
      </w:r>
    </w:p>
    <w:p w14:paraId="0510D0F6" w14:textId="77777777" w:rsidR="002A5C97" w:rsidRPr="00D718AA" w:rsidRDefault="002A5C97" w:rsidP="00D85F4E">
      <w:pPr>
        <w:spacing w:before="360" w:line="276" w:lineRule="auto"/>
        <w:rPr>
          <w:rFonts w:cs="Calibri"/>
          <w:b/>
          <w:bCs/>
          <w:sz w:val="28"/>
          <w:szCs w:val="28"/>
        </w:rPr>
      </w:pPr>
      <w:r w:rsidRPr="00D718AA">
        <w:rPr>
          <w:rFonts w:cs="Calibri"/>
          <w:b/>
          <w:bCs/>
          <w:sz w:val="28"/>
          <w:szCs w:val="28"/>
        </w:rPr>
        <w:t>A safe environment for children, staff and visitors</w:t>
      </w:r>
    </w:p>
    <w:p w14:paraId="712D1441" w14:textId="77777777" w:rsidR="002A5C97" w:rsidRPr="00D718AA" w:rsidRDefault="002A5C97" w:rsidP="00D85F4E">
      <w:pPr>
        <w:numPr>
          <w:ilvl w:val="0"/>
          <w:numId w:val="2"/>
        </w:numPr>
        <w:spacing w:afterLines="60" w:after="144" w:line="276" w:lineRule="auto"/>
        <w:rPr>
          <w:rFonts w:cs="Calibri"/>
          <w:b/>
          <w:bCs/>
        </w:rPr>
      </w:pPr>
      <w:r w:rsidRPr="00D718AA">
        <w:rPr>
          <w:rFonts w:cs="Calibri"/>
        </w:rPr>
        <w:t>We take our duty of care under work health and safety laws toward children, staff and visitors seriously</w:t>
      </w:r>
    </w:p>
    <w:p w14:paraId="696EE5DD" w14:textId="77777777" w:rsidR="002A5C97" w:rsidRPr="00D718AA" w:rsidRDefault="002A5C97" w:rsidP="00D85F4E">
      <w:pPr>
        <w:numPr>
          <w:ilvl w:val="0"/>
          <w:numId w:val="2"/>
        </w:numPr>
        <w:spacing w:afterLines="60" w:after="144" w:line="276" w:lineRule="auto"/>
        <w:rPr>
          <w:rFonts w:cs="Calibri"/>
          <w:b/>
          <w:bCs/>
        </w:rPr>
      </w:pPr>
      <w:r w:rsidRPr="00D718AA">
        <w:rPr>
          <w:rFonts w:cs="Calibri"/>
        </w:rPr>
        <w:t xml:space="preserve">We take all possible measures to manage health and safety risks at our service, including by implementing and communicating to children, staff, families and visitors our best practice policies and procedures for dealing with infectious diseases </w:t>
      </w:r>
    </w:p>
    <w:p w14:paraId="5E7550D6" w14:textId="77777777" w:rsidR="002A5C97" w:rsidRPr="00D718AA" w:rsidRDefault="002A5C97" w:rsidP="00D85F4E">
      <w:pPr>
        <w:numPr>
          <w:ilvl w:val="0"/>
          <w:numId w:val="2"/>
        </w:numPr>
        <w:spacing w:afterLines="60" w:after="144" w:line="276" w:lineRule="auto"/>
        <w:rPr>
          <w:rFonts w:cs="Calibri"/>
          <w:b/>
          <w:bCs/>
        </w:rPr>
      </w:pPr>
      <w:r w:rsidRPr="00D718AA">
        <w:rPr>
          <w:rFonts w:cs="Calibri"/>
        </w:rPr>
        <w:t>We conduct regular workplace health and safety (WHS) risk assessments, which identify the hazards/risks of infectious diseases</w:t>
      </w:r>
    </w:p>
    <w:p w14:paraId="55AAFDC1" w14:textId="116104CF" w:rsidR="002A5C97" w:rsidRPr="00D718AA" w:rsidRDefault="002A5C97" w:rsidP="00D85F4E">
      <w:pPr>
        <w:numPr>
          <w:ilvl w:val="0"/>
          <w:numId w:val="2"/>
        </w:numPr>
        <w:spacing w:afterLines="60" w:after="144" w:line="276" w:lineRule="auto"/>
        <w:rPr>
          <w:rFonts w:cs="Calibri"/>
          <w:b/>
          <w:bCs/>
        </w:rPr>
      </w:pPr>
      <w:r w:rsidRPr="00D718AA">
        <w:rPr>
          <w:rFonts w:cs="Calibri"/>
        </w:rPr>
        <w:t>We</w:t>
      </w:r>
      <w:r w:rsidRPr="00D718AA">
        <w:rPr>
          <w:rFonts w:cs="Calibri"/>
          <w:b/>
          <w:bCs/>
        </w:rPr>
        <w:t xml:space="preserve"> </w:t>
      </w:r>
      <w:r w:rsidRPr="00D718AA">
        <w:rPr>
          <w:rFonts w:cs="Calibri"/>
        </w:rPr>
        <w:t xml:space="preserve">stay informed of advice and guidance from </w:t>
      </w:r>
      <w:r w:rsidR="00D812D8" w:rsidRPr="00D718AA">
        <w:rPr>
          <w:rFonts w:cs="Calibri"/>
        </w:rPr>
        <w:t>our</w:t>
      </w:r>
      <w:r w:rsidRPr="00D718AA">
        <w:rPr>
          <w:rFonts w:cs="Calibri"/>
          <w:noProof/>
        </w:rPr>
        <w:t xml:space="preserve"> local Public Health Unit</w:t>
      </w:r>
    </w:p>
    <w:p w14:paraId="1BD5B10E" w14:textId="77777777" w:rsidR="002A5C97" w:rsidRPr="00D718AA" w:rsidRDefault="002A5C97" w:rsidP="00D85F4E">
      <w:pPr>
        <w:numPr>
          <w:ilvl w:val="0"/>
          <w:numId w:val="2"/>
        </w:numPr>
        <w:spacing w:afterLines="60" w:after="144" w:line="276" w:lineRule="auto"/>
        <w:rPr>
          <w:rFonts w:cs="Calibri"/>
          <w:b/>
          <w:bCs/>
        </w:rPr>
      </w:pPr>
      <w:r w:rsidRPr="00D718AA">
        <w:rPr>
          <w:rFonts w:cs="Calibri"/>
        </w:rPr>
        <w:t>We keep our emergency contact details in the NQA IT System up to date in case we need to be contacted after hours about a public health issue</w:t>
      </w:r>
    </w:p>
    <w:p w14:paraId="6FF614B0" w14:textId="77777777" w:rsidR="002A5C97" w:rsidRPr="002979A1" w:rsidRDefault="002A5C97" w:rsidP="00D85F4E">
      <w:pPr>
        <w:numPr>
          <w:ilvl w:val="0"/>
          <w:numId w:val="2"/>
        </w:numPr>
        <w:spacing w:afterLines="60" w:after="144" w:line="276" w:lineRule="auto"/>
        <w:rPr>
          <w:rFonts w:cs="Calibri"/>
          <w:b/>
          <w:bCs/>
        </w:rPr>
      </w:pPr>
      <w:r w:rsidRPr="00D718AA">
        <w:rPr>
          <w:rFonts w:cs="Calibri"/>
        </w:rPr>
        <w:t xml:space="preserve">We have a pool of back staff available for absences due to infectious diseases </w:t>
      </w:r>
    </w:p>
    <w:p w14:paraId="6F64F3FA" w14:textId="77777777" w:rsidR="002979A1" w:rsidRDefault="002979A1" w:rsidP="002979A1">
      <w:pPr>
        <w:spacing w:afterLines="60" w:after="144" w:line="276" w:lineRule="auto"/>
        <w:rPr>
          <w:rFonts w:cs="Calibri"/>
        </w:rPr>
      </w:pPr>
    </w:p>
    <w:p w14:paraId="406F8F46" w14:textId="77777777" w:rsidR="002979A1" w:rsidRPr="00D718AA" w:rsidRDefault="002979A1" w:rsidP="002979A1">
      <w:pPr>
        <w:spacing w:afterLines="60" w:after="144" w:line="276" w:lineRule="auto"/>
        <w:rPr>
          <w:rFonts w:cs="Calibri"/>
          <w:b/>
          <w:bCs/>
        </w:rPr>
      </w:pPr>
    </w:p>
    <w:p w14:paraId="4E84A364" w14:textId="77777777" w:rsidR="002A5C97" w:rsidRPr="00D718AA" w:rsidRDefault="002A5C97" w:rsidP="00D85F4E">
      <w:pPr>
        <w:spacing w:before="360" w:line="276" w:lineRule="auto"/>
        <w:rPr>
          <w:rFonts w:cs="Calibri"/>
          <w:b/>
          <w:bCs/>
          <w:sz w:val="28"/>
          <w:szCs w:val="28"/>
        </w:rPr>
      </w:pPr>
      <w:r w:rsidRPr="00D718AA">
        <w:rPr>
          <w:rFonts w:cs="Calibri"/>
          <w:b/>
          <w:bCs/>
          <w:sz w:val="28"/>
          <w:szCs w:val="28"/>
        </w:rPr>
        <w:lastRenderedPageBreak/>
        <w:t>Immunisation</w:t>
      </w:r>
    </w:p>
    <w:p w14:paraId="517D0C1E" w14:textId="77777777" w:rsidR="002A5C97" w:rsidRPr="00D718AA" w:rsidRDefault="002A5C97" w:rsidP="00D85F4E">
      <w:pPr>
        <w:numPr>
          <w:ilvl w:val="0"/>
          <w:numId w:val="2"/>
        </w:numPr>
        <w:spacing w:afterLines="60" w:after="144" w:line="276" w:lineRule="auto"/>
        <w:rPr>
          <w:rFonts w:cs="Calibri"/>
          <w:b/>
          <w:bCs/>
        </w:rPr>
      </w:pPr>
      <w:r w:rsidRPr="00D718AA">
        <w:rPr>
          <w:rFonts w:cs="Calibri"/>
        </w:rPr>
        <w:t>We promote the important role vaccines play in preventing the spread of diseases and protecting staff and children against serious illnesses</w:t>
      </w:r>
    </w:p>
    <w:p w14:paraId="4546BE1A" w14:textId="77777777" w:rsidR="002A5C97" w:rsidRPr="00D718AA" w:rsidRDefault="002A5C97" w:rsidP="00D85F4E">
      <w:pPr>
        <w:numPr>
          <w:ilvl w:val="0"/>
          <w:numId w:val="2"/>
        </w:numPr>
        <w:spacing w:line="276" w:lineRule="auto"/>
        <w:rPr>
          <w:rFonts w:cs="Calibri"/>
          <w:b/>
          <w:bCs/>
        </w:rPr>
      </w:pPr>
      <w:r w:rsidRPr="00D718AA">
        <w:rPr>
          <w:rFonts w:cs="Calibri"/>
        </w:rPr>
        <w:t xml:space="preserve">Our </w:t>
      </w:r>
      <w:r w:rsidRPr="00D718AA">
        <w:rPr>
          <w:rFonts w:cs="Calibri"/>
          <w:u w:val="single"/>
        </w:rPr>
        <w:t>Immunisation Policy</w:t>
      </w:r>
      <w:r w:rsidRPr="00D718AA">
        <w:rPr>
          <w:rFonts w:cs="Calibri"/>
        </w:rPr>
        <w:t xml:space="preserve"> sets out the recommendations and requirements concerning immunisation for children and staff at our service</w:t>
      </w:r>
    </w:p>
    <w:p w14:paraId="45F7D82B" w14:textId="77777777" w:rsidR="002A5C97" w:rsidRPr="00D718AA" w:rsidRDefault="002A5C97" w:rsidP="00D85F4E">
      <w:pPr>
        <w:spacing w:before="360" w:line="276" w:lineRule="auto"/>
        <w:rPr>
          <w:rFonts w:cs="Calibri"/>
          <w:b/>
          <w:bCs/>
          <w:sz w:val="28"/>
          <w:szCs w:val="28"/>
        </w:rPr>
      </w:pPr>
      <w:r w:rsidRPr="00D718AA">
        <w:rPr>
          <w:rFonts w:cs="Calibri"/>
          <w:b/>
          <w:bCs/>
          <w:sz w:val="28"/>
          <w:szCs w:val="28"/>
        </w:rPr>
        <w:t>Health and hygiene practices – preventing the spread of infectious diseases</w:t>
      </w:r>
    </w:p>
    <w:p w14:paraId="502CB29A" w14:textId="77777777" w:rsidR="002A5C97" w:rsidRPr="00D718AA" w:rsidRDefault="002A5C97" w:rsidP="00D85F4E">
      <w:pPr>
        <w:numPr>
          <w:ilvl w:val="0"/>
          <w:numId w:val="2"/>
        </w:numPr>
        <w:spacing w:afterLines="60" w:after="144" w:line="276" w:lineRule="auto"/>
        <w:rPr>
          <w:rFonts w:cs="Calibri"/>
        </w:rPr>
      </w:pPr>
      <w:r w:rsidRPr="00D718AA">
        <w:rPr>
          <w:rFonts w:cs="Calibri"/>
        </w:rPr>
        <w:t>The approved provider is required to take reasonable steps to prevent the spread of infectious diseases (</w:t>
      </w:r>
      <w:r w:rsidRPr="00D718AA">
        <w:rPr>
          <w:rFonts w:cs="Calibri"/>
          <w:i/>
          <w:iCs/>
        </w:rPr>
        <w:t>National</w:t>
      </w:r>
      <w:r w:rsidRPr="00D718AA">
        <w:rPr>
          <w:rFonts w:cs="Calibri"/>
        </w:rPr>
        <w:t xml:space="preserve"> </w:t>
      </w:r>
      <w:r w:rsidRPr="00D718AA">
        <w:rPr>
          <w:rFonts w:cs="Calibri"/>
          <w:i/>
          <w:iCs/>
        </w:rPr>
        <w:t>Regulations</w:t>
      </w:r>
      <w:r w:rsidRPr="00D718AA">
        <w:rPr>
          <w:rFonts w:cs="Calibri"/>
        </w:rPr>
        <w:t xml:space="preserve"> s 88)</w:t>
      </w:r>
    </w:p>
    <w:p w14:paraId="5DCC94A3" w14:textId="77777777" w:rsidR="002A5C97" w:rsidRPr="00D718AA" w:rsidRDefault="002A5C97" w:rsidP="00D85F4E">
      <w:pPr>
        <w:numPr>
          <w:ilvl w:val="0"/>
          <w:numId w:val="2"/>
        </w:numPr>
        <w:spacing w:afterLines="60" w:after="144" w:line="276" w:lineRule="auto"/>
        <w:rPr>
          <w:rFonts w:cs="Calibri"/>
        </w:rPr>
      </w:pPr>
      <w:r w:rsidRPr="00D718AA">
        <w:rPr>
          <w:rFonts w:cs="Calibri"/>
        </w:rPr>
        <w:t>We meet this requirement, in part, by implementing and communicating health and hygiene policies and procedures that are informed by public health laws and guidelines (as follows)</w:t>
      </w:r>
    </w:p>
    <w:p w14:paraId="0C6F1120" w14:textId="77777777" w:rsidR="002A5C97" w:rsidRPr="00D718AA" w:rsidRDefault="002A5C97" w:rsidP="00D85F4E">
      <w:pPr>
        <w:spacing w:before="360" w:line="276" w:lineRule="auto"/>
        <w:rPr>
          <w:rFonts w:cs="Calibri"/>
          <w:b/>
          <w:bCs/>
        </w:rPr>
      </w:pPr>
      <w:r w:rsidRPr="00D718AA">
        <w:rPr>
          <w:rFonts w:cs="Calibri"/>
          <w:b/>
          <w:bCs/>
        </w:rPr>
        <w:t>Hand hygiene</w:t>
      </w:r>
    </w:p>
    <w:p w14:paraId="1BF0BF49" w14:textId="77777777" w:rsidR="002A5C97" w:rsidRPr="00D718AA" w:rsidRDefault="002A5C97" w:rsidP="00D85F4E">
      <w:pPr>
        <w:numPr>
          <w:ilvl w:val="0"/>
          <w:numId w:val="2"/>
        </w:numPr>
        <w:spacing w:afterLines="60" w:after="144" w:line="276" w:lineRule="auto"/>
        <w:rPr>
          <w:rFonts w:cs="Calibri"/>
          <w:b/>
          <w:bCs/>
        </w:rPr>
      </w:pPr>
      <w:r w:rsidRPr="00D718AA">
        <w:rPr>
          <w:rFonts w:cs="Calibri"/>
        </w:rPr>
        <w:t>We promote regular hand hygiene for staff and children as an effective way to help prevent germs being transferred from hands to other people and surfaces</w:t>
      </w:r>
    </w:p>
    <w:p w14:paraId="7DE71202" w14:textId="77777777" w:rsidR="002A5C97" w:rsidRPr="00D718AA" w:rsidRDefault="002A5C97" w:rsidP="00D85F4E">
      <w:pPr>
        <w:numPr>
          <w:ilvl w:val="0"/>
          <w:numId w:val="2"/>
        </w:numPr>
        <w:spacing w:afterLines="60" w:after="144" w:line="276" w:lineRule="auto"/>
        <w:rPr>
          <w:rFonts w:cs="Calibri"/>
          <w:b/>
          <w:bCs/>
        </w:rPr>
      </w:pPr>
      <w:r w:rsidRPr="00D718AA">
        <w:rPr>
          <w:rFonts w:cs="Calibri"/>
        </w:rPr>
        <w:t xml:space="preserve">Staff must follow our hand hygiene procedure (in our </w:t>
      </w:r>
      <w:r w:rsidRPr="00D718AA">
        <w:rPr>
          <w:rFonts w:cs="Calibri"/>
          <w:u w:val="single"/>
        </w:rPr>
        <w:t>Health, Hygiene and Cleaning Policy)</w:t>
      </w:r>
    </w:p>
    <w:p w14:paraId="24AAC34D" w14:textId="75CE7CBF" w:rsidR="002A5C97" w:rsidRPr="00D718AA" w:rsidRDefault="002A5C97" w:rsidP="00D85F4E">
      <w:pPr>
        <w:spacing w:before="360" w:line="276" w:lineRule="auto"/>
        <w:rPr>
          <w:rFonts w:cs="Calibri"/>
          <w:b/>
          <w:bCs/>
        </w:rPr>
      </w:pPr>
      <w:r w:rsidRPr="00D718AA">
        <w:rPr>
          <w:rFonts w:cs="Calibri"/>
          <w:b/>
          <w:bCs/>
        </w:rPr>
        <w:t>Respiratory hygiene</w:t>
      </w:r>
    </w:p>
    <w:p w14:paraId="46131C17" w14:textId="77777777" w:rsidR="002A5C97" w:rsidRPr="00D718AA" w:rsidRDefault="002A5C97" w:rsidP="00D85F4E">
      <w:pPr>
        <w:numPr>
          <w:ilvl w:val="0"/>
          <w:numId w:val="2"/>
        </w:numPr>
        <w:spacing w:afterLines="60" w:after="144" w:line="276" w:lineRule="auto"/>
        <w:rPr>
          <w:rFonts w:cs="Calibri"/>
        </w:rPr>
      </w:pPr>
      <w:r w:rsidRPr="00D718AA">
        <w:rPr>
          <w:rFonts w:cs="Calibri"/>
        </w:rPr>
        <w:t>We promote respiratory hygiene as an effective way to limit other people’s exposure to germs via coughing, sneezing, mucus and breath</w:t>
      </w:r>
    </w:p>
    <w:p w14:paraId="66298442" w14:textId="77777777" w:rsidR="002A5C97" w:rsidRPr="00D718AA" w:rsidRDefault="002A5C97" w:rsidP="00D85F4E">
      <w:pPr>
        <w:numPr>
          <w:ilvl w:val="0"/>
          <w:numId w:val="2"/>
        </w:numPr>
        <w:spacing w:afterLines="60" w:after="144" w:line="276" w:lineRule="auto"/>
        <w:rPr>
          <w:rFonts w:cs="Calibri"/>
        </w:rPr>
      </w:pPr>
      <w:r w:rsidRPr="00D718AA">
        <w:rPr>
          <w:rFonts w:cs="Calibri"/>
        </w:rPr>
        <w:t>Staff must follow our respiratory hygiene procedure (in our Health, Hygiene and Cleaning Policy)</w:t>
      </w:r>
    </w:p>
    <w:p w14:paraId="61C3B303" w14:textId="77777777" w:rsidR="002A5C97" w:rsidRPr="00D718AA" w:rsidRDefault="002A5C97" w:rsidP="00D85F4E">
      <w:pPr>
        <w:spacing w:before="360" w:line="276" w:lineRule="auto"/>
        <w:rPr>
          <w:rFonts w:cs="Calibri"/>
          <w:b/>
          <w:bCs/>
        </w:rPr>
      </w:pPr>
      <w:r w:rsidRPr="00D718AA">
        <w:rPr>
          <w:rFonts w:cs="Calibri"/>
          <w:b/>
          <w:bCs/>
        </w:rPr>
        <w:t>Gloves and masks</w:t>
      </w:r>
    </w:p>
    <w:p w14:paraId="2BB76E88" w14:textId="77777777" w:rsidR="002A5C97" w:rsidRPr="00D718AA" w:rsidRDefault="002A5C97" w:rsidP="00D85F4E">
      <w:pPr>
        <w:keepNext/>
        <w:numPr>
          <w:ilvl w:val="0"/>
          <w:numId w:val="2"/>
        </w:numPr>
        <w:spacing w:afterLines="60" w:after="144" w:line="276" w:lineRule="auto"/>
        <w:rPr>
          <w:rFonts w:cs="Calibri"/>
          <w:b/>
          <w:bCs/>
        </w:rPr>
      </w:pPr>
      <w:r w:rsidRPr="00D718AA">
        <w:rPr>
          <w:rFonts w:cs="Calibri"/>
        </w:rPr>
        <w:t>We encourage and promote using gloves and masks in certain situations to prevent the spread of germs</w:t>
      </w:r>
    </w:p>
    <w:p w14:paraId="37181539" w14:textId="77777777" w:rsidR="002A5C97" w:rsidRPr="00D718AA" w:rsidRDefault="002A5C97" w:rsidP="00D85F4E">
      <w:pPr>
        <w:keepNext/>
        <w:numPr>
          <w:ilvl w:val="0"/>
          <w:numId w:val="2"/>
        </w:numPr>
        <w:spacing w:afterLines="60" w:after="144" w:line="276" w:lineRule="auto"/>
        <w:rPr>
          <w:rFonts w:cs="Calibri"/>
          <w:b/>
          <w:bCs/>
        </w:rPr>
      </w:pPr>
      <w:r w:rsidRPr="00D718AA">
        <w:rPr>
          <w:rFonts w:cs="Calibri"/>
        </w:rPr>
        <w:t>Our service supports staff who prefer to wear masks to protect themselves and others against airborne diseases, particularly when they are indoors or when they cannot physically distance themselves from others, and when there are high levels of respiratory illnesses in the community</w:t>
      </w:r>
    </w:p>
    <w:p w14:paraId="31F2FFED" w14:textId="77777777" w:rsidR="002A5C97" w:rsidRPr="00D718AA" w:rsidRDefault="002A5C97" w:rsidP="00D85F4E">
      <w:pPr>
        <w:keepNext/>
        <w:numPr>
          <w:ilvl w:val="0"/>
          <w:numId w:val="2"/>
        </w:numPr>
        <w:spacing w:afterLines="60" w:after="144" w:line="276" w:lineRule="auto"/>
        <w:rPr>
          <w:rFonts w:cs="Calibri"/>
          <w:b/>
          <w:bCs/>
        </w:rPr>
      </w:pPr>
      <w:r w:rsidRPr="00D718AA">
        <w:rPr>
          <w:rFonts w:cs="Calibri"/>
        </w:rPr>
        <w:t>We encourage masks for anyone who needs to attend the service while they have cold or flu symptoms (e.g., when sick parents need to deliver/collect their child)</w:t>
      </w:r>
    </w:p>
    <w:p w14:paraId="5251073B" w14:textId="77777777" w:rsidR="002A5C97" w:rsidRPr="00D718AA" w:rsidRDefault="002A5C97" w:rsidP="00D85F4E">
      <w:pPr>
        <w:numPr>
          <w:ilvl w:val="0"/>
          <w:numId w:val="2"/>
        </w:numPr>
        <w:spacing w:line="276" w:lineRule="auto"/>
        <w:rPr>
          <w:rFonts w:cs="Calibri"/>
          <w:b/>
          <w:bCs/>
        </w:rPr>
      </w:pPr>
      <w:r w:rsidRPr="00D718AA">
        <w:rPr>
          <w:rFonts w:cs="Calibri"/>
        </w:rPr>
        <w:t xml:space="preserve">Staff must follow our gloves and masks procedure (in our </w:t>
      </w:r>
      <w:r w:rsidRPr="00D718AA">
        <w:rPr>
          <w:rFonts w:cs="Calibri"/>
          <w:u w:val="single"/>
        </w:rPr>
        <w:t>Health, Hygiene and Cleaning Policy)</w:t>
      </w:r>
      <w:r w:rsidRPr="00D718AA">
        <w:rPr>
          <w:rFonts w:cs="Calibri"/>
        </w:rPr>
        <w:t xml:space="preserve"> to ensure their correct use, including for dealing with bodily fluids</w:t>
      </w:r>
    </w:p>
    <w:p w14:paraId="098F3E00" w14:textId="4731B095" w:rsidR="002A5C97" w:rsidRPr="00D718AA" w:rsidRDefault="002A5C97" w:rsidP="00D85F4E">
      <w:pPr>
        <w:spacing w:before="360" w:line="276" w:lineRule="auto"/>
        <w:rPr>
          <w:rFonts w:cs="Calibri"/>
          <w:b/>
          <w:bCs/>
        </w:rPr>
      </w:pPr>
      <w:r w:rsidRPr="00D718AA">
        <w:rPr>
          <w:rFonts w:cs="Calibri"/>
          <w:b/>
          <w:bCs/>
        </w:rPr>
        <w:t>Toiletin</w:t>
      </w:r>
      <w:r w:rsidRPr="003C48A6">
        <w:rPr>
          <w:rFonts w:cs="Calibri"/>
          <w:b/>
          <w:bCs/>
          <w:color w:val="000000" w:themeColor="text1"/>
        </w:rPr>
        <w:t>g and nappy changing</w:t>
      </w:r>
      <w:r w:rsidRPr="00D718AA">
        <w:rPr>
          <w:rFonts w:cs="Calibri"/>
          <w:b/>
          <w:bCs/>
          <w:color w:val="FF0000"/>
        </w:rPr>
        <w:t xml:space="preserve"> </w:t>
      </w:r>
      <w:r w:rsidRPr="00D718AA">
        <w:rPr>
          <w:rFonts w:cs="Calibri"/>
          <w:b/>
          <w:bCs/>
        </w:rPr>
        <w:t>hygiene</w:t>
      </w:r>
    </w:p>
    <w:p w14:paraId="574A3820" w14:textId="1794427F" w:rsidR="002A5C97" w:rsidRPr="00D718AA" w:rsidRDefault="002A5C97" w:rsidP="00D85F4E">
      <w:pPr>
        <w:numPr>
          <w:ilvl w:val="0"/>
          <w:numId w:val="2"/>
        </w:numPr>
        <w:spacing w:afterLines="60" w:after="144" w:line="276" w:lineRule="auto"/>
        <w:rPr>
          <w:rFonts w:cs="Calibri"/>
          <w:b/>
          <w:bCs/>
        </w:rPr>
      </w:pPr>
      <w:r w:rsidRPr="00D718AA">
        <w:rPr>
          <w:rFonts w:cs="Calibri"/>
        </w:rPr>
        <w:t>We have strict toile</w:t>
      </w:r>
      <w:r w:rsidRPr="003C48A6">
        <w:rPr>
          <w:rFonts w:cs="Calibri"/>
          <w:color w:val="000000" w:themeColor="text1"/>
        </w:rPr>
        <w:t>ting and nappy</w:t>
      </w:r>
      <w:r w:rsidRPr="00D718AA">
        <w:rPr>
          <w:rFonts w:cs="Calibri"/>
          <w:color w:val="FF0000"/>
        </w:rPr>
        <w:t xml:space="preserve"> </w:t>
      </w:r>
      <w:r w:rsidRPr="00D718AA">
        <w:rPr>
          <w:rFonts w:cs="Calibri"/>
        </w:rPr>
        <w:t>hygiene practices to prevent the spread of germs through faeces and urine</w:t>
      </w:r>
    </w:p>
    <w:p w14:paraId="55581152" w14:textId="648E972D" w:rsidR="002A5C97" w:rsidRPr="00D718AA" w:rsidRDefault="002A5C97" w:rsidP="00D85F4E">
      <w:pPr>
        <w:numPr>
          <w:ilvl w:val="0"/>
          <w:numId w:val="2"/>
        </w:numPr>
        <w:spacing w:line="276" w:lineRule="auto"/>
        <w:rPr>
          <w:rFonts w:cs="Calibri"/>
          <w:b/>
          <w:bCs/>
        </w:rPr>
      </w:pPr>
      <w:r w:rsidRPr="00D718AA">
        <w:rPr>
          <w:rFonts w:cs="Calibri"/>
        </w:rPr>
        <w:t>Staff must follow our nappy and toileting hygiene proc</w:t>
      </w:r>
      <w:r w:rsidRPr="003C48A6">
        <w:rPr>
          <w:rFonts w:cs="Calibri"/>
          <w:color w:val="000000" w:themeColor="text1"/>
        </w:rPr>
        <w:t>edure and our nappy changing hygiene procedure</w:t>
      </w:r>
      <w:r w:rsidRPr="00D718AA">
        <w:rPr>
          <w:rFonts w:cs="Calibri"/>
          <w:color w:val="FF0000"/>
        </w:rPr>
        <w:t xml:space="preserve"> </w:t>
      </w:r>
      <w:r w:rsidRPr="00D718AA">
        <w:rPr>
          <w:rFonts w:cs="Calibri"/>
          <w:color w:val="000000" w:themeColor="text1"/>
        </w:rPr>
        <w:t>(i</w:t>
      </w:r>
      <w:r w:rsidRPr="00D718AA">
        <w:rPr>
          <w:rFonts w:cs="Calibri"/>
        </w:rPr>
        <w:t xml:space="preserve">n our </w:t>
      </w:r>
      <w:r w:rsidRPr="00D718AA">
        <w:rPr>
          <w:rFonts w:cs="Calibri"/>
          <w:u w:val="single"/>
        </w:rPr>
        <w:t>Health, Hygiene and Cleaning Policy)</w:t>
      </w:r>
    </w:p>
    <w:p w14:paraId="2E9D4DA2" w14:textId="77777777" w:rsidR="002A5C97" w:rsidRPr="00D718AA" w:rsidRDefault="002A5C97" w:rsidP="00D85F4E">
      <w:pPr>
        <w:spacing w:before="360" w:line="276" w:lineRule="auto"/>
        <w:rPr>
          <w:rFonts w:cs="Calibri"/>
          <w:b/>
          <w:bCs/>
        </w:rPr>
      </w:pPr>
      <w:r w:rsidRPr="00D718AA">
        <w:rPr>
          <w:rFonts w:cs="Calibri"/>
          <w:b/>
          <w:bCs/>
        </w:rPr>
        <w:lastRenderedPageBreak/>
        <w:t>Dealing with wounds and body fluids</w:t>
      </w:r>
    </w:p>
    <w:p w14:paraId="63B80755" w14:textId="77777777" w:rsidR="002A5C97" w:rsidRPr="00D718AA" w:rsidRDefault="002A5C97" w:rsidP="00D85F4E">
      <w:pPr>
        <w:numPr>
          <w:ilvl w:val="0"/>
          <w:numId w:val="2"/>
        </w:numPr>
        <w:spacing w:afterLines="60" w:after="144" w:line="276" w:lineRule="auto"/>
        <w:rPr>
          <w:rFonts w:cs="Calibri"/>
          <w:b/>
          <w:bCs/>
        </w:rPr>
      </w:pPr>
      <w:r w:rsidRPr="00D718AA">
        <w:rPr>
          <w:rFonts w:cs="Calibri"/>
        </w:rPr>
        <w:t>We have hygienic practices to deal with wounds and spills of body fluids – urine, faeces, mucus, saliva, vomit, blood and breastmilk – to minimise the risk of infectious diseases spreading</w:t>
      </w:r>
    </w:p>
    <w:p w14:paraId="25FE2CA9" w14:textId="77777777" w:rsidR="002A5C97" w:rsidRPr="00D718AA" w:rsidRDefault="002A5C97" w:rsidP="00D85F4E">
      <w:pPr>
        <w:numPr>
          <w:ilvl w:val="0"/>
          <w:numId w:val="2"/>
        </w:numPr>
        <w:spacing w:line="276" w:lineRule="auto"/>
        <w:rPr>
          <w:rFonts w:cs="Calibri"/>
          <w:b/>
          <w:bCs/>
        </w:rPr>
      </w:pPr>
      <w:r w:rsidRPr="00D718AA">
        <w:rPr>
          <w:rFonts w:cs="Calibri"/>
        </w:rPr>
        <w:t xml:space="preserve">Staff must follow our body fluids spills procedure (in our </w:t>
      </w:r>
      <w:r w:rsidRPr="00D718AA">
        <w:rPr>
          <w:rFonts w:cs="Calibri"/>
          <w:u w:val="single"/>
        </w:rPr>
        <w:t xml:space="preserve">Health, Hygiene and Cleaning Policy) </w:t>
      </w:r>
    </w:p>
    <w:p w14:paraId="23040EA3" w14:textId="77777777" w:rsidR="002A5C97" w:rsidRPr="00D718AA" w:rsidRDefault="002A5C97" w:rsidP="00D85F4E">
      <w:pPr>
        <w:spacing w:before="360" w:line="276" w:lineRule="auto"/>
        <w:rPr>
          <w:rFonts w:cs="Calibri"/>
          <w:b/>
          <w:bCs/>
        </w:rPr>
      </w:pPr>
      <w:r w:rsidRPr="00D718AA">
        <w:rPr>
          <w:rFonts w:cs="Calibri"/>
          <w:b/>
          <w:bCs/>
        </w:rPr>
        <w:t>Contact with animals</w:t>
      </w:r>
    </w:p>
    <w:p w14:paraId="6DB24260" w14:textId="77777777" w:rsidR="002A5C97" w:rsidRPr="00D718AA" w:rsidRDefault="002A5C97" w:rsidP="00D85F4E">
      <w:pPr>
        <w:keepNext/>
        <w:numPr>
          <w:ilvl w:val="0"/>
          <w:numId w:val="2"/>
        </w:numPr>
        <w:spacing w:afterLines="60" w:after="144" w:line="276" w:lineRule="auto"/>
        <w:rPr>
          <w:rFonts w:cs="Calibri"/>
          <w:b/>
          <w:bCs/>
        </w:rPr>
      </w:pPr>
      <w:r w:rsidRPr="00D718AA">
        <w:rPr>
          <w:rFonts w:cs="Calibri"/>
        </w:rPr>
        <w:t>To minimise health risks, we implement good hygiene practices where children and staff have contact with animals we keep at the service or during activities that involve animals (e.g., excursions to farms or zoos, animal displays, incursions)</w:t>
      </w:r>
    </w:p>
    <w:p w14:paraId="6AA961CC" w14:textId="77777777" w:rsidR="002A5C97" w:rsidRPr="00D718AA" w:rsidRDefault="002A5C97" w:rsidP="00D85F4E">
      <w:pPr>
        <w:numPr>
          <w:ilvl w:val="0"/>
          <w:numId w:val="2"/>
        </w:numPr>
        <w:spacing w:line="276" w:lineRule="auto"/>
        <w:rPr>
          <w:rFonts w:cs="Calibri"/>
          <w:b/>
          <w:bCs/>
        </w:rPr>
      </w:pPr>
      <w:r w:rsidRPr="00D718AA">
        <w:rPr>
          <w:rFonts w:cs="Calibri"/>
        </w:rPr>
        <w:t xml:space="preserve">Staff must follow our animal hygiene procedure (in our </w:t>
      </w:r>
      <w:r w:rsidRPr="00D718AA">
        <w:rPr>
          <w:rFonts w:cs="Calibri"/>
          <w:u w:val="single"/>
        </w:rPr>
        <w:t>Animal and Pet Policy)</w:t>
      </w:r>
    </w:p>
    <w:p w14:paraId="7F19B1C9" w14:textId="77777777" w:rsidR="002A5C97" w:rsidRPr="00D718AA" w:rsidRDefault="002A5C97" w:rsidP="00D85F4E">
      <w:pPr>
        <w:spacing w:before="360" w:line="276" w:lineRule="auto"/>
        <w:rPr>
          <w:rFonts w:cs="Calibri"/>
          <w:b/>
          <w:bCs/>
        </w:rPr>
      </w:pPr>
      <w:r w:rsidRPr="00D718AA">
        <w:rPr>
          <w:rFonts w:cs="Calibri"/>
          <w:b/>
          <w:bCs/>
        </w:rPr>
        <w:t>Ventilation and filtration</w:t>
      </w:r>
    </w:p>
    <w:p w14:paraId="17C674B1" w14:textId="77777777" w:rsidR="002A5C97" w:rsidRPr="00D718AA" w:rsidRDefault="002A5C97" w:rsidP="00D85F4E">
      <w:pPr>
        <w:numPr>
          <w:ilvl w:val="0"/>
          <w:numId w:val="2"/>
        </w:numPr>
        <w:spacing w:afterLines="60" w:after="144" w:line="276" w:lineRule="auto"/>
        <w:rPr>
          <w:rFonts w:cs="Calibri"/>
        </w:rPr>
      </w:pPr>
      <w:r w:rsidRPr="00D718AA">
        <w:rPr>
          <w:rFonts w:cs="Calibri"/>
        </w:rPr>
        <w:t>Indoor spaces are kept well-ventilated for the safety and wellbeing of children (</w:t>
      </w:r>
      <w:r w:rsidRPr="00D718AA">
        <w:rPr>
          <w:rFonts w:cs="Calibri"/>
          <w:i/>
          <w:iCs/>
        </w:rPr>
        <w:t>Regulations</w:t>
      </w:r>
      <w:r w:rsidRPr="00D718AA">
        <w:rPr>
          <w:rFonts w:cs="Calibri"/>
        </w:rPr>
        <w:t xml:space="preserve"> s 110), staff and visitors</w:t>
      </w:r>
    </w:p>
    <w:p w14:paraId="337769C4" w14:textId="77777777" w:rsidR="002A5C97" w:rsidRPr="00D718AA" w:rsidRDefault="002A5C97" w:rsidP="00D85F4E">
      <w:pPr>
        <w:numPr>
          <w:ilvl w:val="0"/>
          <w:numId w:val="2"/>
        </w:numPr>
        <w:spacing w:afterLines="60" w:after="144" w:line="276" w:lineRule="auto"/>
        <w:rPr>
          <w:rFonts w:cs="Calibri"/>
        </w:rPr>
      </w:pPr>
      <w:r w:rsidRPr="00D718AA">
        <w:rPr>
          <w:rFonts w:cs="Calibri"/>
        </w:rPr>
        <w:t>We promote ventilation (open windows, doors, outdoor spaces, air conditioners that bring outdoor air to indoor spaces) and filtration of air (e.g., HEPA filters, in HVAC systems) as easy and effective ways to reduce the spread of infectious diseases</w:t>
      </w:r>
    </w:p>
    <w:p w14:paraId="07215847" w14:textId="77777777" w:rsidR="002A5C97" w:rsidRPr="00D718AA" w:rsidRDefault="002A5C97" w:rsidP="00D85F4E">
      <w:pPr>
        <w:numPr>
          <w:ilvl w:val="0"/>
          <w:numId w:val="2"/>
        </w:numPr>
        <w:spacing w:afterLines="60" w:after="144" w:line="276" w:lineRule="auto"/>
        <w:rPr>
          <w:rFonts w:cs="Calibri"/>
        </w:rPr>
      </w:pPr>
      <w:r w:rsidRPr="00D718AA">
        <w:rPr>
          <w:rFonts w:cs="Calibri"/>
        </w:rPr>
        <w:t xml:space="preserve">Staff must follow our ventilation and filtration procedure (in our </w:t>
      </w:r>
      <w:r w:rsidRPr="00D718AA">
        <w:rPr>
          <w:rFonts w:cs="Calibri"/>
          <w:u w:val="single"/>
        </w:rPr>
        <w:t>Health, Hygiene and Cleaning Policy)</w:t>
      </w:r>
    </w:p>
    <w:p w14:paraId="254447A1" w14:textId="77777777" w:rsidR="002A5C97" w:rsidRPr="00D718AA" w:rsidRDefault="002A5C97" w:rsidP="00D85F4E">
      <w:pPr>
        <w:spacing w:before="360" w:line="276" w:lineRule="auto"/>
        <w:rPr>
          <w:rFonts w:cs="Calibri"/>
          <w:b/>
          <w:bCs/>
        </w:rPr>
      </w:pPr>
      <w:r w:rsidRPr="00D718AA">
        <w:rPr>
          <w:rFonts w:cs="Calibri"/>
          <w:b/>
          <w:bCs/>
        </w:rPr>
        <w:t>Cleaning and sanitising</w:t>
      </w:r>
    </w:p>
    <w:p w14:paraId="477CA8EE" w14:textId="77777777" w:rsidR="002A5C97" w:rsidRPr="00D718AA" w:rsidRDefault="002A5C97" w:rsidP="00D85F4E">
      <w:pPr>
        <w:numPr>
          <w:ilvl w:val="0"/>
          <w:numId w:val="2"/>
        </w:numPr>
        <w:spacing w:afterLines="60" w:after="144" w:line="276" w:lineRule="auto"/>
        <w:rPr>
          <w:rFonts w:cs="Calibri"/>
        </w:rPr>
      </w:pPr>
      <w:r w:rsidRPr="00D718AA">
        <w:rPr>
          <w:rFonts w:cs="Calibri"/>
        </w:rPr>
        <w:t>We have detailed cleaning and sanitising routines that help prevent the spread of infectious diseases</w:t>
      </w:r>
    </w:p>
    <w:p w14:paraId="14698A34" w14:textId="77777777" w:rsidR="002A5C97" w:rsidRPr="00D718AA" w:rsidRDefault="002A5C97" w:rsidP="00D85F4E">
      <w:pPr>
        <w:numPr>
          <w:ilvl w:val="0"/>
          <w:numId w:val="2"/>
        </w:numPr>
        <w:spacing w:afterLines="60" w:after="144" w:line="276" w:lineRule="auto"/>
        <w:rPr>
          <w:rFonts w:cs="Calibri"/>
        </w:rPr>
      </w:pPr>
      <w:r w:rsidRPr="00D718AA">
        <w:rPr>
          <w:rFonts w:cs="Calibri"/>
        </w:rPr>
        <w:t xml:space="preserve">Staff follow our cleaning procedures (in our </w:t>
      </w:r>
      <w:r w:rsidRPr="00D718AA">
        <w:rPr>
          <w:rFonts w:cs="Calibri"/>
          <w:u w:val="single"/>
        </w:rPr>
        <w:t>Health, Hygiene Policy and Procedures)</w:t>
      </w:r>
      <w:r w:rsidRPr="00D718AA">
        <w:rPr>
          <w:rFonts w:cs="Calibri"/>
        </w:rPr>
        <w:t xml:space="preserve"> which covers how and when to clean the various areas, spaces and items in our service</w:t>
      </w:r>
    </w:p>
    <w:p w14:paraId="2FE7BB44" w14:textId="77777777" w:rsidR="002A5C97" w:rsidRPr="00D718AA" w:rsidRDefault="002A5C97" w:rsidP="00D85F4E">
      <w:pPr>
        <w:numPr>
          <w:ilvl w:val="0"/>
          <w:numId w:val="2"/>
        </w:numPr>
        <w:spacing w:afterLines="60" w:after="144" w:line="276" w:lineRule="auto"/>
        <w:rPr>
          <w:rFonts w:cs="Calibri"/>
        </w:rPr>
      </w:pPr>
      <w:r w:rsidRPr="00D718AA">
        <w:rPr>
          <w:rFonts w:cs="Calibri"/>
        </w:rPr>
        <w:t xml:space="preserve">Staff also follow our cleaning procedures to ensure food safety (in our </w:t>
      </w:r>
      <w:r w:rsidRPr="00D718AA">
        <w:rPr>
          <w:rFonts w:cs="Calibri"/>
          <w:u w:val="single"/>
        </w:rPr>
        <w:t>Food Safety Policy)</w:t>
      </w:r>
    </w:p>
    <w:p w14:paraId="6807F964" w14:textId="77777777" w:rsidR="002A5C97" w:rsidRPr="00D718AA" w:rsidRDefault="002A5C97" w:rsidP="00D85F4E">
      <w:pPr>
        <w:numPr>
          <w:ilvl w:val="0"/>
          <w:numId w:val="2"/>
        </w:numPr>
        <w:spacing w:line="276" w:lineRule="auto"/>
        <w:rPr>
          <w:rFonts w:cs="Calibri"/>
        </w:rPr>
      </w:pPr>
      <w:r w:rsidRPr="00D718AA">
        <w:rPr>
          <w:rFonts w:cs="Calibri"/>
        </w:rPr>
        <w:t>If there is a disease outbreak at the service, the nominated supervisor/approved provider contacts our local public health unit for advice on cleaning processes</w:t>
      </w:r>
    </w:p>
    <w:p w14:paraId="14F75B6E" w14:textId="77777777" w:rsidR="002A5C97" w:rsidRPr="00D718AA" w:rsidRDefault="002A5C97" w:rsidP="00D85F4E">
      <w:pPr>
        <w:spacing w:before="360" w:line="276" w:lineRule="auto"/>
        <w:rPr>
          <w:rFonts w:cs="Calibri"/>
          <w:b/>
          <w:bCs/>
        </w:rPr>
      </w:pPr>
      <w:r w:rsidRPr="00D718AA">
        <w:rPr>
          <w:rFonts w:cs="Calibri"/>
          <w:b/>
          <w:bCs/>
        </w:rPr>
        <w:t>Food safety</w:t>
      </w:r>
    </w:p>
    <w:p w14:paraId="707B463A" w14:textId="77777777" w:rsidR="002A5C97" w:rsidRPr="00D718AA" w:rsidRDefault="002A5C97" w:rsidP="00D85F4E">
      <w:pPr>
        <w:numPr>
          <w:ilvl w:val="0"/>
          <w:numId w:val="2"/>
        </w:numPr>
        <w:spacing w:afterLines="60" w:after="144" w:line="276" w:lineRule="auto"/>
        <w:rPr>
          <w:rFonts w:cs="Calibri"/>
        </w:rPr>
      </w:pPr>
      <w:r w:rsidRPr="00D718AA">
        <w:rPr>
          <w:rFonts w:cs="Calibri"/>
        </w:rPr>
        <w:t>We have strict food handling procedures to reduce the risk of spreading infectious diseases</w:t>
      </w:r>
    </w:p>
    <w:p w14:paraId="444212E9" w14:textId="77777777" w:rsidR="002A5C97" w:rsidRPr="00D718AA" w:rsidRDefault="002A5C97" w:rsidP="00D85F4E">
      <w:pPr>
        <w:numPr>
          <w:ilvl w:val="0"/>
          <w:numId w:val="2"/>
        </w:numPr>
        <w:spacing w:afterLines="60" w:after="144" w:line="276" w:lineRule="auto"/>
        <w:rPr>
          <w:rFonts w:cs="Calibri"/>
        </w:rPr>
      </w:pPr>
      <w:r w:rsidRPr="00D718AA">
        <w:rPr>
          <w:rFonts w:cs="Calibri"/>
        </w:rPr>
        <w:t xml:space="preserve">Staff follow our safe food procedures, which comply with food safety standards (in our </w:t>
      </w:r>
      <w:r w:rsidRPr="00D718AA">
        <w:rPr>
          <w:rFonts w:cs="Calibri"/>
          <w:u w:val="single"/>
        </w:rPr>
        <w:t>Food Safety Policy)</w:t>
      </w:r>
    </w:p>
    <w:p w14:paraId="35DC4771" w14:textId="77777777" w:rsidR="002A5C97" w:rsidRPr="00D718AA" w:rsidRDefault="002A5C97" w:rsidP="00D85F4E">
      <w:pPr>
        <w:spacing w:before="360" w:line="276" w:lineRule="auto"/>
        <w:rPr>
          <w:rFonts w:cs="Calibri"/>
          <w:b/>
          <w:bCs/>
          <w:sz w:val="28"/>
          <w:szCs w:val="28"/>
        </w:rPr>
      </w:pPr>
      <w:r w:rsidRPr="00D718AA">
        <w:rPr>
          <w:rFonts w:cs="Calibri"/>
          <w:b/>
          <w:bCs/>
          <w:sz w:val="28"/>
          <w:szCs w:val="28"/>
        </w:rPr>
        <w:t>Protecting vulnerable people, including pregnant staff and visitors</w:t>
      </w:r>
    </w:p>
    <w:p w14:paraId="5EAD88E0" w14:textId="77777777" w:rsidR="002A5C97" w:rsidRPr="00D718AA" w:rsidRDefault="002A5C97" w:rsidP="00D85F4E">
      <w:pPr>
        <w:spacing w:line="276" w:lineRule="auto"/>
        <w:rPr>
          <w:rFonts w:cs="Calibri"/>
          <w:b/>
          <w:bCs/>
        </w:rPr>
      </w:pPr>
      <w:r w:rsidRPr="00D718AA">
        <w:rPr>
          <w:rFonts w:cs="Calibri"/>
          <w:b/>
          <w:bCs/>
        </w:rPr>
        <w:t>Immunocompromised and high-risk children and adults</w:t>
      </w:r>
    </w:p>
    <w:p w14:paraId="4268D683" w14:textId="77777777" w:rsidR="002A5C97" w:rsidRPr="00D718AA" w:rsidRDefault="002A5C97" w:rsidP="00D85F4E">
      <w:pPr>
        <w:numPr>
          <w:ilvl w:val="0"/>
          <w:numId w:val="2"/>
        </w:numPr>
        <w:spacing w:afterLines="60" w:after="144" w:line="276" w:lineRule="auto"/>
        <w:rPr>
          <w:rFonts w:cs="Calibri"/>
          <w:b/>
          <w:bCs/>
        </w:rPr>
      </w:pPr>
      <w:r w:rsidRPr="00D718AA">
        <w:rPr>
          <w:rFonts w:cs="Calibri"/>
        </w:rPr>
        <w:t xml:space="preserve">If a child has a medical condition or health need that puts them at greater risk of infectious diseases (e.g., immunocompromised children or children with respiratory issues), this will be </w:t>
      </w:r>
      <w:r w:rsidRPr="00D718AA">
        <w:rPr>
          <w:rFonts w:cs="Calibri"/>
        </w:rPr>
        <w:lastRenderedPageBreak/>
        <w:t xml:space="preserve">recorded in their medical management, risk-minimisation and communication plans (see our </w:t>
      </w:r>
      <w:r w:rsidRPr="00D718AA">
        <w:rPr>
          <w:rFonts w:cs="Calibri"/>
          <w:u w:val="single"/>
        </w:rPr>
        <w:t>Medical Conditions Policy and Procedures</w:t>
      </w:r>
      <w:r w:rsidRPr="00D718AA">
        <w:rPr>
          <w:rFonts w:cs="Calibri"/>
        </w:rPr>
        <w:t>) (</w:t>
      </w:r>
      <w:r w:rsidRPr="00D718AA">
        <w:rPr>
          <w:rFonts w:cs="Calibri"/>
          <w:i/>
          <w:iCs/>
        </w:rPr>
        <w:t>Regulations</w:t>
      </w:r>
      <w:r w:rsidRPr="00D718AA">
        <w:rPr>
          <w:rFonts w:cs="Calibri"/>
        </w:rPr>
        <w:t xml:space="preserve"> s 90)</w:t>
      </w:r>
    </w:p>
    <w:p w14:paraId="4AFA30F6" w14:textId="77777777" w:rsidR="002A5C97" w:rsidRPr="00D718AA" w:rsidRDefault="002A5C97" w:rsidP="00D85F4E">
      <w:pPr>
        <w:numPr>
          <w:ilvl w:val="0"/>
          <w:numId w:val="2"/>
        </w:numPr>
        <w:spacing w:afterLines="60" w:after="144" w:line="276" w:lineRule="auto"/>
        <w:rPr>
          <w:rFonts w:cs="Calibri"/>
          <w:b/>
          <w:bCs/>
        </w:rPr>
      </w:pPr>
      <w:r w:rsidRPr="00D718AA">
        <w:rPr>
          <w:rFonts w:cs="Calibri"/>
        </w:rPr>
        <w:t>Babies also have a higher risk of severe disease in some cases (e.g., whooping cough, COVID-19, RSV, flu, measles, Herpes Simplex Virus etc)</w:t>
      </w:r>
    </w:p>
    <w:p w14:paraId="7B35313E" w14:textId="77777777" w:rsidR="002A5C97" w:rsidRPr="00D718AA" w:rsidRDefault="002A5C97" w:rsidP="00D85F4E">
      <w:pPr>
        <w:numPr>
          <w:ilvl w:val="0"/>
          <w:numId w:val="2"/>
        </w:numPr>
        <w:spacing w:afterLines="60" w:after="144" w:line="276" w:lineRule="auto"/>
        <w:rPr>
          <w:rFonts w:cs="Calibri"/>
          <w:b/>
          <w:bCs/>
        </w:rPr>
      </w:pPr>
      <w:r w:rsidRPr="00D718AA">
        <w:rPr>
          <w:rFonts w:cs="Calibri"/>
        </w:rPr>
        <w:t>Staff must follow a child’s individual plans and public health guidelines for immunocompromised or high-risk children. For example, we may require or recommend that the child does not attend the service during outbreaks or that they seek advice from their doctor about taking extra precautions</w:t>
      </w:r>
    </w:p>
    <w:p w14:paraId="42AF1C99" w14:textId="77777777" w:rsidR="002A5C97" w:rsidRPr="00D718AA" w:rsidRDefault="002A5C97" w:rsidP="00D85F4E">
      <w:pPr>
        <w:numPr>
          <w:ilvl w:val="0"/>
          <w:numId w:val="2"/>
        </w:numPr>
        <w:spacing w:afterLines="60" w:after="144" w:line="276" w:lineRule="auto"/>
        <w:rPr>
          <w:rFonts w:cs="Calibri"/>
          <w:b/>
          <w:bCs/>
        </w:rPr>
      </w:pPr>
      <w:r w:rsidRPr="00D718AA">
        <w:rPr>
          <w:rFonts w:cs="Calibri"/>
        </w:rPr>
        <w:t>The nominated supervisor/approved provider must give special consideration to staff members who are more susceptible to infections or at risk of severe disease</w:t>
      </w:r>
      <w:r w:rsidRPr="00D718AA">
        <w:rPr>
          <w:rFonts w:cs="Calibri"/>
          <w:b/>
          <w:bCs/>
        </w:rPr>
        <w:t xml:space="preserve">. </w:t>
      </w:r>
      <w:r w:rsidRPr="00D718AA">
        <w:rPr>
          <w:rFonts w:cs="Calibri"/>
        </w:rPr>
        <w:t>They will enquire about new staff members’ health needs at induction, and make reasonable adjustments to reduce the risks to vulnerable staff members (e.g., limiting exposure, changing duties, increasing ventilation of rooms, wearing masks)</w:t>
      </w:r>
    </w:p>
    <w:p w14:paraId="52E8E3D6" w14:textId="77777777" w:rsidR="002A5C97" w:rsidRPr="00D718AA" w:rsidRDefault="002A5C97" w:rsidP="00D85F4E">
      <w:pPr>
        <w:spacing w:before="360" w:line="276" w:lineRule="auto"/>
        <w:rPr>
          <w:rFonts w:cs="Calibri"/>
          <w:b/>
          <w:bCs/>
        </w:rPr>
      </w:pPr>
      <w:r w:rsidRPr="00D718AA">
        <w:rPr>
          <w:rFonts w:cs="Calibri"/>
          <w:b/>
          <w:bCs/>
        </w:rPr>
        <w:t>Pregnant staff and visitors</w:t>
      </w:r>
    </w:p>
    <w:p w14:paraId="4B7962CE" w14:textId="77777777" w:rsidR="002A5C97" w:rsidRPr="00D718AA" w:rsidRDefault="002A5C97" w:rsidP="00D85F4E">
      <w:pPr>
        <w:numPr>
          <w:ilvl w:val="0"/>
          <w:numId w:val="2"/>
        </w:numPr>
        <w:spacing w:afterLines="60" w:after="144" w:line="276" w:lineRule="auto"/>
        <w:rPr>
          <w:rFonts w:cs="Calibri"/>
          <w:b/>
          <w:bCs/>
        </w:rPr>
      </w:pPr>
      <w:r w:rsidRPr="00D718AA">
        <w:rPr>
          <w:rFonts w:cs="Calibri"/>
        </w:rPr>
        <w:t xml:space="preserve">The following common infectious diseases pose a greater risk of harm to pregnant women and unborn children: </w:t>
      </w:r>
    </w:p>
    <w:p w14:paraId="0AD05F6B" w14:textId="77777777" w:rsidR="002A5C97" w:rsidRPr="00D718AA" w:rsidRDefault="002A5C97" w:rsidP="001D22C5">
      <w:pPr>
        <w:numPr>
          <w:ilvl w:val="1"/>
          <w:numId w:val="9"/>
        </w:numPr>
        <w:spacing w:afterLines="60" w:after="144" w:line="276" w:lineRule="auto"/>
        <w:ind w:left="1418"/>
        <w:rPr>
          <w:rFonts w:cs="Calibri"/>
          <w:b/>
          <w:bCs/>
        </w:rPr>
      </w:pPr>
      <w:r w:rsidRPr="00D718AA">
        <w:rPr>
          <w:rFonts w:cs="Calibri"/>
        </w:rPr>
        <w:t>Chickenpox (varicella)</w:t>
      </w:r>
    </w:p>
    <w:p w14:paraId="76E93288" w14:textId="77777777" w:rsidR="002A5C97" w:rsidRPr="00D718AA" w:rsidRDefault="002A5C97" w:rsidP="001D22C5">
      <w:pPr>
        <w:numPr>
          <w:ilvl w:val="1"/>
          <w:numId w:val="9"/>
        </w:numPr>
        <w:spacing w:afterLines="60" w:after="144" w:line="276" w:lineRule="auto"/>
        <w:ind w:left="1418"/>
        <w:rPr>
          <w:rFonts w:cs="Calibri"/>
          <w:b/>
          <w:bCs/>
        </w:rPr>
      </w:pPr>
      <w:r w:rsidRPr="00D718AA">
        <w:rPr>
          <w:rFonts w:cs="Calibri"/>
        </w:rPr>
        <w:t>COVID-19</w:t>
      </w:r>
    </w:p>
    <w:p w14:paraId="6B44811E" w14:textId="77777777" w:rsidR="002A5C97" w:rsidRPr="00D718AA" w:rsidRDefault="002A5C97" w:rsidP="001D22C5">
      <w:pPr>
        <w:numPr>
          <w:ilvl w:val="1"/>
          <w:numId w:val="9"/>
        </w:numPr>
        <w:spacing w:afterLines="60" w:after="144" w:line="276" w:lineRule="auto"/>
        <w:ind w:left="1418"/>
        <w:rPr>
          <w:rFonts w:cs="Calibri"/>
          <w:b/>
          <w:bCs/>
        </w:rPr>
      </w:pPr>
      <w:r w:rsidRPr="00D718AA">
        <w:rPr>
          <w:rFonts w:cs="Calibri"/>
        </w:rPr>
        <w:t>Cytomegalovirus (CMV)</w:t>
      </w:r>
    </w:p>
    <w:p w14:paraId="3E1A4386" w14:textId="77777777" w:rsidR="002A5C97" w:rsidRPr="00D718AA" w:rsidRDefault="002A5C97" w:rsidP="001D22C5">
      <w:pPr>
        <w:numPr>
          <w:ilvl w:val="1"/>
          <w:numId w:val="9"/>
        </w:numPr>
        <w:spacing w:afterLines="60" w:after="144" w:line="276" w:lineRule="auto"/>
        <w:ind w:left="1418"/>
        <w:rPr>
          <w:rFonts w:cs="Calibri"/>
          <w:b/>
          <w:bCs/>
        </w:rPr>
      </w:pPr>
      <w:r w:rsidRPr="00D718AA">
        <w:rPr>
          <w:rFonts w:cs="Calibri"/>
        </w:rPr>
        <w:t xml:space="preserve">Fifth disease (slapped cheek syndrome, erythema </w:t>
      </w:r>
      <w:proofErr w:type="spellStart"/>
      <w:r w:rsidRPr="00D718AA">
        <w:rPr>
          <w:rFonts w:cs="Calibri"/>
        </w:rPr>
        <w:t>infectiosum</w:t>
      </w:r>
      <w:proofErr w:type="spellEnd"/>
      <w:r w:rsidRPr="00D718AA">
        <w:rPr>
          <w:rFonts w:cs="Calibri"/>
        </w:rPr>
        <w:t>, human parvovirus B19)</w:t>
      </w:r>
    </w:p>
    <w:p w14:paraId="109D4D9D" w14:textId="77777777" w:rsidR="002A5C97" w:rsidRPr="00D718AA" w:rsidRDefault="002A5C97" w:rsidP="001D22C5">
      <w:pPr>
        <w:numPr>
          <w:ilvl w:val="1"/>
          <w:numId w:val="9"/>
        </w:numPr>
        <w:spacing w:afterLines="60" w:after="144" w:line="276" w:lineRule="auto"/>
        <w:ind w:left="1418"/>
        <w:rPr>
          <w:rFonts w:cs="Calibri"/>
          <w:b/>
          <w:bCs/>
        </w:rPr>
      </w:pPr>
      <w:r w:rsidRPr="00D718AA">
        <w:rPr>
          <w:rFonts w:cs="Calibri"/>
        </w:rPr>
        <w:t>Flu (influenza)</w:t>
      </w:r>
    </w:p>
    <w:p w14:paraId="7DB74305" w14:textId="77777777" w:rsidR="002A5C97" w:rsidRPr="00D718AA" w:rsidRDefault="002A5C97" w:rsidP="001D22C5">
      <w:pPr>
        <w:numPr>
          <w:ilvl w:val="1"/>
          <w:numId w:val="9"/>
        </w:numPr>
        <w:spacing w:afterLines="60" w:after="144" w:line="276" w:lineRule="auto"/>
        <w:ind w:left="1418"/>
        <w:rPr>
          <w:rFonts w:cs="Calibri"/>
          <w:b/>
          <w:bCs/>
        </w:rPr>
      </w:pPr>
      <w:r w:rsidRPr="00D718AA">
        <w:rPr>
          <w:rFonts w:cs="Calibri"/>
        </w:rPr>
        <w:t>Hand, foot and mouth disease</w:t>
      </w:r>
    </w:p>
    <w:p w14:paraId="7A92FF7D" w14:textId="77777777" w:rsidR="002A5C97" w:rsidRPr="00D718AA" w:rsidRDefault="002A5C97" w:rsidP="001D22C5">
      <w:pPr>
        <w:numPr>
          <w:ilvl w:val="1"/>
          <w:numId w:val="9"/>
        </w:numPr>
        <w:spacing w:afterLines="60" w:after="144" w:line="276" w:lineRule="auto"/>
        <w:ind w:left="1418"/>
        <w:rPr>
          <w:rFonts w:cs="Calibri"/>
          <w:b/>
          <w:bCs/>
        </w:rPr>
      </w:pPr>
      <w:r w:rsidRPr="00D718AA">
        <w:rPr>
          <w:rFonts w:cs="Calibri"/>
        </w:rPr>
        <w:t>Measles</w:t>
      </w:r>
    </w:p>
    <w:p w14:paraId="7460552B" w14:textId="77777777" w:rsidR="002A5C97" w:rsidRPr="00D718AA" w:rsidRDefault="002A5C97" w:rsidP="001D22C5">
      <w:pPr>
        <w:numPr>
          <w:ilvl w:val="1"/>
          <w:numId w:val="9"/>
        </w:numPr>
        <w:spacing w:afterLines="60" w:after="144" w:line="276" w:lineRule="auto"/>
        <w:ind w:left="1418"/>
        <w:rPr>
          <w:rFonts w:cs="Calibri"/>
          <w:b/>
          <w:bCs/>
        </w:rPr>
      </w:pPr>
      <w:r w:rsidRPr="00D718AA">
        <w:rPr>
          <w:rFonts w:cs="Calibri"/>
        </w:rPr>
        <w:t>Rubella (German measles</w:t>
      </w:r>
      <w:r w:rsidRPr="00D718AA">
        <w:rPr>
          <w:rFonts w:cs="Calibri"/>
          <w:b/>
          <w:bCs/>
        </w:rPr>
        <w:t>)</w:t>
      </w:r>
    </w:p>
    <w:p w14:paraId="2EB04F14" w14:textId="77777777" w:rsidR="002A5C97" w:rsidRPr="00D718AA" w:rsidRDefault="002A5C97" w:rsidP="001D22C5">
      <w:pPr>
        <w:numPr>
          <w:ilvl w:val="1"/>
          <w:numId w:val="9"/>
        </w:numPr>
        <w:spacing w:afterLines="60" w:after="144" w:line="276" w:lineRule="auto"/>
        <w:ind w:left="1418"/>
        <w:rPr>
          <w:rFonts w:cs="Calibri"/>
        </w:rPr>
      </w:pPr>
      <w:r w:rsidRPr="00D718AA">
        <w:rPr>
          <w:rFonts w:cs="Calibri"/>
        </w:rPr>
        <w:t>Toxoplasmosis</w:t>
      </w:r>
    </w:p>
    <w:p w14:paraId="3CD680DE" w14:textId="77777777" w:rsidR="002A5C97" w:rsidRDefault="002A5C97" w:rsidP="001D22C5">
      <w:pPr>
        <w:numPr>
          <w:ilvl w:val="1"/>
          <w:numId w:val="9"/>
        </w:numPr>
        <w:spacing w:afterLines="60" w:after="144" w:line="276" w:lineRule="auto"/>
        <w:ind w:left="1418"/>
        <w:rPr>
          <w:rFonts w:cs="Calibri"/>
        </w:rPr>
      </w:pPr>
      <w:r w:rsidRPr="00D718AA">
        <w:rPr>
          <w:rFonts w:cs="Calibri"/>
        </w:rPr>
        <w:t>Whooping cough (pertussis)</w:t>
      </w:r>
    </w:p>
    <w:p w14:paraId="0C1A8CE2" w14:textId="77777777" w:rsidR="002A5C97" w:rsidRPr="00D718AA" w:rsidRDefault="002A5C97" w:rsidP="00D85F4E">
      <w:pPr>
        <w:numPr>
          <w:ilvl w:val="0"/>
          <w:numId w:val="2"/>
        </w:numPr>
        <w:spacing w:afterLines="60" w:after="144" w:line="276" w:lineRule="auto"/>
        <w:rPr>
          <w:rFonts w:cs="Calibri"/>
        </w:rPr>
      </w:pPr>
      <w:r w:rsidRPr="00D718AA">
        <w:rPr>
          <w:rFonts w:cs="Calibri"/>
        </w:rPr>
        <w:t>If any of the above diseases occur at our service, the nominated supervisor will:</w:t>
      </w:r>
    </w:p>
    <w:p w14:paraId="0EFA49E1" w14:textId="77777777" w:rsidR="007D5F64" w:rsidRDefault="002A5C97" w:rsidP="004575FD">
      <w:pPr>
        <w:numPr>
          <w:ilvl w:val="1"/>
          <w:numId w:val="10"/>
        </w:numPr>
        <w:spacing w:afterLines="60" w:after="144" w:line="276" w:lineRule="auto"/>
        <w:ind w:left="1418"/>
        <w:rPr>
          <w:rFonts w:cs="Calibri"/>
        </w:rPr>
      </w:pPr>
      <w:r w:rsidRPr="007D5F64">
        <w:rPr>
          <w:rFonts w:cs="Calibri"/>
        </w:rPr>
        <w:t>Follow the exclusion periods for infectious diseases and contact our local public health unit for help, if needed</w:t>
      </w:r>
    </w:p>
    <w:p w14:paraId="735D11B6" w14:textId="5F7E651F" w:rsidR="002A5C97" w:rsidRPr="007D5F64" w:rsidRDefault="002A5C97" w:rsidP="007D5F64">
      <w:pPr>
        <w:numPr>
          <w:ilvl w:val="1"/>
          <w:numId w:val="10"/>
        </w:numPr>
        <w:spacing w:afterLines="60" w:after="144" w:line="276" w:lineRule="auto"/>
        <w:ind w:left="1418"/>
        <w:rPr>
          <w:rFonts w:cs="Calibri"/>
        </w:rPr>
      </w:pPr>
      <w:r w:rsidRPr="007D5F64">
        <w:rPr>
          <w:rFonts w:cs="Calibri"/>
        </w:rPr>
        <w:t>Alert pregnant staff and visitors so that they can take precautions</w:t>
      </w:r>
    </w:p>
    <w:p w14:paraId="547D5C64" w14:textId="77777777" w:rsidR="002A5C97" w:rsidRPr="00D718AA" w:rsidRDefault="002A5C97" w:rsidP="003D0831">
      <w:pPr>
        <w:numPr>
          <w:ilvl w:val="1"/>
          <w:numId w:val="10"/>
        </w:numPr>
        <w:spacing w:afterLines="60" w:after="144" w:line="276" w:lineRule="auto"/>
        <w:ind w:left="1418"/>
        <w:rPr>
          <w:rFonts w:cs="Calibri"/>
        </w:rPr>
      </w:pPr>
      <w:r w:rsidRPr="00D718AA">
        <w:rPr>
          <w:rFonts w:cs="Calibri"/>
        </w:rPr>
        <w:t>Provide information and fact sheets for pregnant staff and all families</w:t>
      </w:r>
    </w:p>
    <w:p w14:paraId="684E4A1B" w14:textId="77777777" w:rsidR="002A5C97" w:rsidRPr="00D718AA" w:rsidRDefault="002A5C97" w:rsidP="003D0831">
      <w:pPr>
        <w:numPr>
          <w:ilvl w:val="1"/>
          <w:numId w:val="10"/>
        </w:numPr>
        <w:spacing w:afterLines="60" w:after="144" w:line="276" w:lineRule="auto"/>
        <w:ind w:left="1418"/>
        <w:rPr>
          <w:rFonts w:cs="Calibri"/>
        </w:rPr>
      </w:pPr>
      <w:r w:rsidRPr="00D718AA">
        <w:rPr>
          <w:rFonts w:cs="Calibri"/>
        </w:rPr>
        <w:t>Advise pregnant staff and visitors to seek medical advice, where it is recommended or if they have concerns</w:t>
      </w:r>
    </w:p>
    <w:p w14:paraId="1E7DEF96" w14:textId="77777777" w:rsidR="002A5C97" w:rsidRPr="00D718AA" w:rsidRDefault="002A5C97" w:rsidP="003D0831">
      <w:pPr>
        <w:numPr>
          <w:ilvl w:val="1"/>
          <w:numId w:val="10"/>
        </w:numPr>
        <w:spacing w:afterLines="60" w:after="144" w:line="276" w:lineRule="auto"/>
        <w:ind w:left="1418"/>
        <w:rPr>
          <w:rFonts w:cs="Calibri"/>
        </w:rPr>
      </w:pPr>
      <w:r w:rsidRPr="00D718AA">
        <w:rPr>
          <w:rFonts w:cs="Calibri"/>
        </w:rPr>
        <w:lastRenderedPageBreak/>
        <w:t>Ensure that our infection control procedures are being carried and that necessary adjustments are made to the work of pregnant staff</w:t>
      </w:r>
    </w:p>
    <w:p w14:paraId="605D180B" w14:textId="77777777" w:rsidR="002A5C97" w:rsidRPr="00D718AA" w:rsidRDefault="002A5C97" w:rsidP="00D85F4E">
      <w:pPr>
        <w:numPr>
          <w:ilvl w:val="0"/>
          <w:numId w:val="2"/>
        </w:numPr>
        <w:spacing w:line="276" w:lineRule="auto"/>
        <w:rPr>
          <w:rFonts w:cs="Calibri"/>
        </w:rPr>
      </w:pPr>
      <w:r w:rsidRPr="00D718AA">
        <w:rPr>
          <w:rFonts w:cs="Calibri"/>
        </w:rPr>
        <w:t>Pregnant staff and visitors should be vaccinated according to their doctor’s recommendations</w:t>
      </w:r>
    </w:p>
    <w:p w14:paraId="6E7053EE" w14:textId="77777777" w:rsidR="002A5C97" w:rsidRPr="00D718AA" w:rsidRDefault="002A5C97" w:rsidP="00D85F4E">
      <w:pPr>
        <w:spacing w:before="360" w:line="276" w:lineRule="auto"/>
        <w:rPr>
          <w:rFonts w:cs="Calibri"/>
          <w:b/>
          <w:bCs/>
          <w:sz w:val="28"/>
          <w:szCs w:val="28"/>
        </w:rPr>
      </w:pPr>
      <w:r w:rsidRPr="00D718AA">
        <w:rPr>
          <w:rFonts w:cs="Calibri"/>
          <w:b/>
          <w:bCs/>
          <w:sz w:val="28"/>
          <w:szCs w:val="28"/>
        </w:rPr>
        <w:t>Managing sickness at the service</w:t>
      </w:r>
    </w:p>
    <w:p w14:paraId="6650CDEA" w14:textId="77777777" w:rsidR="002A5C97" w:rsidRPr="00D718AA" w:rsidRDefault="002A5C97" w:rsidP="00D85F4E">
      <w:pPr>
        <w:numPr>
          <w:ilvl w:val="0"/>
          <w:numId w:val="2"/>
        </w:numPr>
        <w:spacing w:afterLines="60" w:after="144" w:line="276" w:lineRule="auto"/>
        <w:rPr>
          <w:rFonts w:cs="Calibri"/>
        </w:rPr>
      </w:pPr>
      <w:r w:rsidRPr="00D718AA">
        <w:rPr>
          <w:rFonts w:cs="Calibri"/>
        </w:rPr>
        <w:t>Parents must inform us as soon as possible if their child has or may have an infectious disease, or if their child needs to be excluded as a contact</w:t>
      </w:r>
    </w:p>
    <w:p w14:paraId="44F87EF9" w14:textId="3B62D497" w:rsidR="002A5C97" w:rsidRPr="00D718AA" w:rsidRDefault="002A5C97" w:rsidP="00D85F4E">
      <w:pPr>
        <w:numPr>
          <w:ilvl w:val="0"/>
          <w:numId w:val="2"/>
        </w:numPr>
        <w:spacing w:before="240" w:afterLines="60" w:after="144" w:line="276" w:lineRule="auto"/>
        <w:rPr>
          <w:rFonts w:cs="Calibri"/>
        </w:rPr>
      </w:pPr>
      <w:r w:rsidRPr="00D718AA">
        <w:rPr>
          <w:rFonts w:cs="Calibri"/>
        </w:rPr>
        <w:t>If a staff member suspects or is aware that they have an infectious disease, or if they need to be excluded because they are a contact, they must tell their</w:t>
      </w:r>
      <w:r w:rsidR="004079E2" w:rsidRPr="00D718AA">
        <w:rPr>
          <w:rFonts w:cs="Calibri"/>
        </w:rPr>
        <w:t xml:space="preserve"> room leader and the</w:t>
      </w:r>
      <w:r w:rsidRPr="00D718AA">
        <w:rPr>
          <w:rFonts w:cs="Calibri"/>
        </w:rPr>
        <w:t xml:space="preserve"> nominated supervisor </w:t>
      </w:r>
      <w:r w:rsidR="004079E2" w:rsidRPr="00D718AA">
        <w:rPr>
          <w:rFonts w:cs="Calibri"/>
        </w:rPr>
        <w:t xml:space="preserve">or approved supervisor </w:t>
      </w:r>
      <w:r w:rsidRPr="00D718AA">
        <w:rPr>
          <w:rFonts w:cs="Calibri"/>
        </w:rPr>
        <w:t xml:space="preserve">as soon as possible </w:t>
      </w:r>
    </w:p>
    <w:p w14:paraId="0C2BDEB1" w14:textId="77777777" w:rsidR="002A5C97" w:rsidRPr="00D718AA" w:rsidRDefault="002A5C97" w:rsidP="00D85F4E">
      <w:pPr>
        <w:spacing w:before="360" w:line="276" w:lineRule="auto"/>
        <w:rPr>
          <w:rFonts w:cs="Calibri"/>
          <w:b/>
          <w:bCs/>
        </w:rPr>
      </w:pPr>
      <w:r w:rsidRPr="00D718AA">
        <w:rPr>
          <w:rFonts w:cs="Calibri"/>
          <w:b/>
          <w:bCs/>
        </w:rPr>
        <w:t>Sick children and staff must not attend the service</w:t>
      </w:r>
      <w:r w:rsidRPr="00D718AA">
        <w:rPr>
          <w:rFonts w:cs="Calibri"/>
        </w:rPr>
        <w:t xml:space="preserve"> </w:t>
      </w:r>
    </w:p>
    <w:p w14:paraId="0A0AE3AD" w14:textId="77777777" w:rsidR="002A5C97" w:rsidRPr="00D718AA" w:rsidRDefault="002A5C97" w:rsidP="00D85F4E">
      <w:pPr>
        <w:numPr>
          <w:ilvl w:val="0"/>
          <w:numId w:val="2"/>
        </w:numPr>
        <w:spacing w:afterLines="60" w:after="144" w:line="276" w:lineRule="auto"/>
        <w:rPr>
          <w:rFonts w:cs="Calibri"/>
          <w:b/>
          <w:bCs/>
          <w:u w:val="single"/>
        </w:rPr>
      </w:pPr>
      <w:r w:rsidRPr="00D718AA">
        <w:rPr>
          <w:rFonts w:cs="Calibri"/>
        </w:rPr>
        <w:t xml:space="preserve">Children or staff who have a suspected or diagnosed infectious disease must stay at home, even if they only have mild symptoms </w:t>
      </w:r>
    </w:p>
    <w:p w14:paraId="5ECD203D" w14:textId="76D8B499" w:rsidR="002A5C97" w:rsidRPr="00D718AA" w:rsidRDefault="002A5C97" w:rsidP="00D85F4E">
      <w:pPr>
        <w:numPr>
          <w:ilvl w:val="0"/>
          <w:numId w:val="2"/>
        </w:numPr>
        <w:spacing w:line="276" w:lineRule="auto"/>
        <w:rPr>
          <w:rFonts w:cs="Calibri"/>
          <w:b/>
          <w:bCs/>
          <w:u w:val="single"/>
        </w:rPr>
      </w:pPr>
      <w:r w:rsidRPr="00D718AA">
        <w:rPr>
          <w:rFonts w:cs="Calibri"/>
        </w:rPr>
        <w:t>Parents should inform an educator (a) if medication has been administered to their child in the past</w:t>
      </w:r>
      <w:r w:rsidRPr="00E947E0">
        <w:rPr>
          <w:rFonts w:cs="Calibri"/>
          <w:color w:val="000000" w:themeColor="text1"/>
        </w:rPr>
        <w:t xml:space="preserve"> 24 hours </w:t>
      </w:r>
      <w:r w:rsidRPr="00D718AA">
        <w:rPr>
          <w:rFonts w:cs="Calibri"/>
        </w:rPr>
        <w:t>to treat the symptoms of what might be an infectious disease, and (b) of the cause of the symptoms, if it is known</w:t>
      </w:r>
      <w:r w:rsidRPr="00D718AA">
        <w:rPr>
          <w:rFonts w:cs="Calibri"/>
          <w:b/>
          <w:bCs/>
        </w:rPr>
        <w:t xml:space="preserve">. </w:t>
      </w:r>
      <w:r w:rsidRPr="00D718AA">
        <w:rPr>
          <w:rFonts w:cs="Calibri"/>
        </w:rPr>
        <w:t>This information should be communicated the first time the child attends the service after the medication has been administered</w:t>
      </w:r>
    </w:p>
    <w:p w14:paraId="7E5AAD6E" w14:textId="77777777" w:rsidR="002A5C97" w:rsidRPr="00D718AA" w:rsidRDefault="002A5C97" w:rsidP="00D85F4E">
      <w:pPr>
        <w:spacing w:before="360" w:line="276" w:lineRule="auto"/>
        <w:rPr>
          <w:rFonts w:cs="Calibri"/>
          <w:b/>
          <w:bCs/>
        </w:rPr>
      </w:pPr>
      <w:r w:rsidRPr="00D718AA">
        <w:rPr>
          <w:rFonts w:cs="Calibri"/>
          <w:b/>
          <w:bCs/>
        </w:rPr>
        <w:t>We follow our procedures if someone becomes sick at the service</w:t>
      </w:r>
    </w:p>
    <w:p w14:paraId="77BC5D07" w14:textId="77777777" w:rsidR="002A5C97" w:rsidRPr="00D718AA" w:rsidRDefault="002A5C97" w:rsidP="00D85F4E">
      <w:pPr>
        <w:numPr>
          <w:ilvl w:val="0"/>
          <w:numId w:val="2"/>
        </w:numPr>
        <w:spacing w:afterLines="60" w:after="144" w:line="276" w:lineRule="auto"/>
        <w:rPr>
          <w:rFonts w:cs="Calibri"/>
          <w:b/>
          <w:bCs/>
          <w:u w:val="single"/>
        </w:rPr>
      </w:pPr>
      <w:r w:rsidRPr="00D718AA">
        <w:rPr>
          <w:rFonts w:cs="Calibri"/>
        </w:rPr>
        <w:t xml:space="preserve">If a child becomes sick while they are at our service, we follow our infectious diseases procedures (attached) and our procedures in our </w:t>
      </w:r>
      <w:r w:rsidRPr="00D718AA">
        <w:rPr>
          <w:rFonts w:cs="Calibri"/>
          <w:u w:val="single"/>
        </w:rPr>
        <w:t xml:space="preserve">Incident, Injury, Trauma and Illness Policy </w:t>
      </w:r>
    </w:p>
    <w:p w14:paraId="1049D05B" w14:textId="77777777" w:rsidR="002A5C97" w:rsidRPr="00D718AA" w:rsidRDefault="002A5C97" w:rsidP="00D85F4E">
      <w:pPr>
        <w:numPr>
          <w:ilvl w:val="0"/>
          <w:numId w:val="2"/>
        </w:numPr>
        <w:spacing w:afterLines="60" w:after="144" w:line="276" w:lineRule="auto"/>
        <w:rPr>
          <w:rFonts w:cs="Calibri"/>
        </w:rPr>
      </w:pPr>
      <w:r w:rsidRPr="00D718AA">
        <w:rPr>
          <w:rFonts w:cs="Calibri"/>
        </w:rPr>
        <w:t>The child’s educator must contact the child’s parent or emergency contact by phone as soon as possible</w:t>
      </w:r>
    </w:p>
    <w:p w14:paraId="7ACADB71" w14:textId="510685E8" w:rsidR="002A5C97" w:rsidRPr="00D718AA" w:rsidRDefault="002A5C97" w:rsidP="00D85F4E">
      <w:pPr>
        <w:numPr>
          <w:ilvl w:val="0"/>
          <w:numId w:val="2"/>
        </w:numPr>
        <w:spacing w:afterLines="60" w:after="144" w:line="276" w:lineRule="auto"/>
        <w:rPr>
          <w:rFonts w:cs="Calibri"/>
          <w:b/>
          <w:bCs/>
        </w:rPr>
      </w:pPr>
      <w:r w:rsidRPr="00D718AA">
        <w:rPr>
          <w:rFonts w:cs="Calibri"/>
        </w:rPr>
        <w:t>Sick children should be picked up from our service by their parent or an authorised nominee as soon as possibl</w:t>
      </w:r>
      <w:r w:rsidRPr="005613F3">
        <w:rPr>
          <w:rFonts w:cs="Calibri"/>
          <w:color w:val="000000" w:themeColor="text1"/>
        </w:rPr>
        <w:t>e and within one hour</w:t>
      </w:r>
    </w:p>
    <w:p w14:paraId="53517A95" w14:textId="77777777" w:rsidR="002A5C97" w:rsidRPr="00D718AA" w:rsidRDefault="002A5C97" w:rsidP="00D85F4E">
      <w:pPr>
        <w:numPr>
          <w:ilvl w:val="0"/>
          <w:numId w:val="2"/>
        </w:numPr>
        <w:spacing w:afterLines="60" w:after="144" w:line="276" w:lineRule="auto"/>
        <w:rPr>
          <w:rFonts w:cs="Calibri"/>
          <w:b/>
          <w:bCs/>
        </w:rPr>
      </w:pPr>
      <w:r w:rsidRPr="00D718AA">
        <w:rPr>
          <w:rFonts w:cs="Calibri"/>
        </w:rPr>
        <w:t>Staff who become sick at work should tell their supervisor/nominated supervisor and go home as soon as possible</w:t>
      </w:r>
    </w:p>
    <w:p w14:paraId="77D87B9E" w14:textId="77777777" w:rsidR="002A5C97" w:rsidRPr="00D718AA" w:rsidRDefault="002A5C97" w:rsidP="00D85F4E">
      <w:pPr>
        <w:numPr>
          <w:ilvl w:val="0"/>
          <w:numId w:val="2"/>
        </w:numPr>
        <w:spacing w:afterLines="60" w:after="144" w:line="276" w:lineRule="auto"/>
        <w:rPr>
          <w:rFonts w:cs="Calibri"/>
          <w:b/>
          <w:bCs/>
        </w:rPr>
      </w:pPr>
      <w:r w:rsidRPr="00D718AA">
        <w:rPr>
          <w:rFonts w:cs="Calibri"/>
        </w:rPr>
        <w:t xml:space="preserve">Sick children and staff who are waiting to be collected should isolate from others and follow our hand and respiratory hygiene procedures (in our </w:t>
      </w:r>
      <w:r w:rsidRPr="00D718AA">
        <w:rPr>
          <w:rFonts w:cs="Calibri"/>
          <w:u w:val="single"/>
        </w:rPr>
        <w:t>Health, Hygiene and Cleaning Policy</w:t>
      </w:r>
      <w:r w:rsidRPr="00D718AA">
        <w:rPr>
          <w:rFonts w:cs="Calibri"/>
        </w:rPr>
        <w:t>)</w:t>
      </w:r>
    </w:p>
    <w:p w14:paraId="470B6644" w14:textId="77777777" w:rsidR="002A5C97" w:rsidRPr="00D718AA" w:rsidRDefault="002A5C97" w:rsidP="00D85F4E">
      <w:pPr>
        <w:numPr>
          <w:ilvl w:val="0"/>
          <w:numId w:val="2"/>
        </w:numPr>
        <w:spacing w:afterLines="60" w:after="144" w:line="276" w:lineRule="auto"/>
        <w:rPr>
          <w:rFonts w:cs="Calibri"/>
          <w:b/>
          <w:bCs/>
        </w:rPr>
      </w:pPr>
      <w:r w:rsidRPr="00D718AA">
        <w:rPr>
          <w:rFonts w:cs="Calibri"/>
        </w:rPr>
        <w:t xml:space="preserve">We follow the appropriate cleaning and hygiene procedures (in our </w:t>
      </w:r>
      <w:r w:rsidRPr="00D718AA">
        <w:rPr>
          <w:rFonts w:cs="Calibri"/>
          <w:u w:val="single"/>
        </w:rPr>
        <w:t>Health, Hygiene and Cleaning Policy</w:t>
      </w:r>
      <w:r w:rsidRPr="00D718AA">
        <w:rPr>
          <w:rFonts w:cs="Calibri"/>
        </w:rPr>
        <w:t>) if anyone has been unwell at our service</w:t>
      </w:r>
    </w:p>
    <w:p w14:paraId="1B5F20F0" w14:textId="77777777" w:rsidR="002A5C97" w:rsidRPr="00D718AA" w:rsidRDefault="002A5C97" w:rsidP="00D85F4E">
      <w:pPr>
        <w:numPr>
          <w:ilvl w:val="0"/>
          <w:numId w:val="2"/>
        </w:numPr>
        <w:spacing w:line="276" w:lineRule="auto"/>
        <w:rPr>
          <w:rFonts w:cs="Calibri"/>
          <w:b/>
          <w:bCs/>
        </w:rPr>
      </w:pPr>
      <w:r w:rsidRPr="00D718AA">
        <w:rPr>
          <w:rFonts w:cs="Calibri"/>
        </w:rPr>
        <w:t>Staff call an ambulance (000) if a child or adult at our service has serious symptoms</w:t>
      </w:r>
    </w:p>
    <w:p w14:paraId="2B7F4FAF" w14:textId="77777777" w:rsidR="002A5C97" w:rsidRPr="00D718AA" w:rsidRDefault="002A5C97" w:rsidP="00D85F4E">
      <w:pPr>
        <w:spacing w:before="360" w:line="276" w:lineRule="auto"/>
        <w:rPr>
          <w:rFonts w:cs="Calibri"/>
          <w:b/>
          <w:bCs/>
          <w:sz w:val="28"/>
          <w:szCs w:val="28"/>
        </w:rPr>
      </w:pPr>
      <w:r w:rsidRPr="00D718AA">
        <w:rPr>
          <w:rFonts w:cs="Calibri"/>
          <w:b/>
          <w:bCs/>
          <w:sz w:val="28"/>
          <w:szCs w:val="28"/>
        </w:rPr>
        <w:t>Exclusion from the service</w:t>
      </w:r>
    </w:p>
    <w:p w14:paraId="4E20C4C4" w14:textId="77777777" w:rsidR="002A5C97" w:rsidRPr="00D718AA" w:rsidRDefault="002A5C97" w:rsidP="00D85F4E">
      <w:pPr>
        <w:spacing w:line="276" w:lineRule="auto"/>
        <w:rPr>
          <w:rFonts w:cs="Calibri"/>
          <w:b/>
          <w:bCs/>
        </w:rPr>
      </w:pPr>
      <w:r w:rsidRPr="00D718AA">
        <w:rPr>
          <w:rFonts w:cs="Calibri"/>
          <w:b/>
          <w:bCs/>
        </w:rPr>
        <w:t>We enforce exclusion periods for sick children and staff</w:t>
      </w:r>
    </w:p>
    <w:p w14:paraId="5A296506" w14:textId="5DCB99CC" w:rsidR="002A5C97" w:rsidRPr="00D718AA" w:rsidRDefault="002A5C97" w:rsidP="00D85F4E">
      <w:pPr>
        <w:numPr>
          <w:ilvl w:val="0"/>
          <w:numId w:val="2"/>
        </w:numPr>
        <w:spacing w:afterLines="60" w:after="144" w:line="276" w:lineRule="auto"/>
        <w:rPr>
          <w:rFonts w:cs="Calibri"/>
          <w:b/>
          <w:bCs/>
        </w:rPr>
      </w:pPr>
      <w:r w:rsidRPr="00D718AA">
        <w:rPr>
          <w:rFonts w:cs="Calibri"/>
        </w:rPr>
        <w:t xml:space="preserve">Children and staff who have </w:t>
      </w:r>
      <w:r w:rsidR="003819A9" w:rsidRPr="00D718AA">
        <w:rPr>
          <w:rFonts w:cs="Calibri"/>
        </w:rPr>
        <w:t xml:space="preserve">a </w:t>
      </w:r>
      <w:r w:rsidRPr="00D718AA">
        <w:rPr>
          <w:rFonts w:cs="Calibri"/>
        </w:rPr>
        <w:t xml:space="preserve">suspected or diagnosed infectious disease may be excluded from our service (i.e., not allowed to attend) for the required </w:t>
      </w:r>
      <w:proofErr w:type="gramStart"/>
      <w:r w:rsidRPr="00D718AA">
        <w:rPr>
          <w:rFonts w:cs="Calibri"/>
        </w:rPr>
        <w:t>period of time</w:t>
      </w:r>
      <w:proofErr w:type="gramEnd"/>
      <w:r w:rsidRPr="00D718AA">
        <w:rPr>
          <w:rFonts w:cs="Calibri"/>
        </w:rPr>
        <w:t xml:space="preserve"> set out in </w:t>
      </w:r>
      <w:r w:rsidRPr="00D718AA">
        <w:rPr>
          <w:rFonts w:cs="Calibri"/>
          <w:noProof/>
        </w:rPr>
        <w:t>NSW</w:t>
      </w:r>
      <w:r w:rsidRPr="00D718AA">
        <w:rPr>
          <w:rFonts w:cs="Calibri"/>
        </w:rPr>
        <w:t xml:space="preserve"> </w:t>
      </w:r>
      <w:r w:rsidRPr="00D718AA">
        <w:rPr>
          <w:rFonts w:cs="Calibri"/>
        </w:rPr>
        <w:lastRenderedPageBreak/>
        <w:t xml:space="preserve">public health </w:t>
      </w:r>
      <w:r w:rsidR="003C7A13" w:rsidRPr="00D718AA">
        <w:rPr>
          <w:rFonts w:cs="Calibri"/>
        </w:rPr>
        <w:t>guidelines</w:t>
      </w:r>
      <w:r w:rsidRPr="00D718AA">
        <w:rPr>
          <w:rFonts w:cs="Calibri"/>
        </w:rPr>
        <w:t xml:space="preserve"> and NHMRC’s </w:t>
      </w:r>
      <w:r w:rsidRPr="00D718AA">
        <w:rPr>
          <w:rFonts w:cs="Calibri"/>
          <w:u w:val="single"/>
        </w:rPr>
        <w:t>Staying Healthy Guidelines (6</w:t>
      </w:r>
      <w:r w:rsidRPr="00D718AA">
        <w:rPr>
          <w:rFonts w:cs="Calibri"/>
          <w:u w:val="single"/>
          <w:vertAlign w:val="superscript"/>
        </w:rPr>
        <w:t>th</w:t>
      </w:r>
      <w:r w:rsidRPr="00D718AA">
        <w:rPr>
          <w:rFonts w:cs="Calibri"/>
          <w:u w:val="single"/>
        </w:rPr>
        <w:t xml:space="preserve"> Edition 2024) </w:t>
      </w:r>
      <w:r w:rsidRPr="00D718AA">
        <w:rPr>
          <w:rFonts w:cs="Calibri"/>
        </w:rPr>
        <w:t>(see attached infectious diseases exclusion periods table)</w:t>
      </w:r>
    </w:p>
    <w:p w14:paraId="01157E83" w14:textId="77777777" w:rsidR="002A5C97" w:rsidRPr="00D718AA" w:rsidRDefault="002A5C97" w:rsidP="00D85F4E">
      <w:pPr>
        <w:numPr>
          <w:ilvl w:val="0"/>
          <w:numId w:val="2"/>
        </w:numPr>
        <w:spacing w:afterLines="60" w:after="144" w:line="276" w:lineRule="auto"/>
        <w:rPr>
          <w:rFonts w:cs="Calibri"/>
        </w:rPr>
      </w:pPr>
      <w:r w:rsidRPr="00D718AA">
        <w:rPr>
          <w:rFonts w:cs="Calibri"/>
        </w:rPr>
        <w:t>Fees are still payable during exclusion periods</w:t>
      </w:r>
    </w:p>
    <w:p w14:paraId="30A30736" w14:textId="77777777" w:rsidR="002A5C97" w:rsidRPr="00D718AA" w:rsidRDefault="002A5C97" w:rsidP="00D85F4E">
      <w:pPr>
        <w:numPr>
          <w:ilvl w:val="0"/>
          <w:numId w:val="2"/>
        </w:numPr>
        <w:spacing w:afterLines="60" w:after="144" w:line="276" w:lineRule="auto"/>
        <w:rPr>
          <w:rFonts w:cs="Calibri"/>
          <w:bCs/>
          <w:u w:val="single"/>
        </w:rPr>
      </w:pPr>
      <w:r w:rsidRPr="00D718AA">
        <w:rPr>
          <w:rFonts w:cs="Calibri"/>
          <w:bCs/>
        </w:rPr>
        <w:t>Staff must follow our exclusion of children and staff procedure (attached) if:</w:t>
      </w:r>
    </w:p>
    <w:p w14:paraId="79586F1E" w14:textId="77777777" w:rsidR="002A5C97" w:rsidRPr="00D718AA" w:rsidRDefault="002A5C97" w:rsidP="00D85F4E">
      <w:pPr>
        <w:numPr>
          <w:ilvl w:val="1"/>
          <w:numId w:val="2"/>
        </w:numPr>
        <w:spacing w:afterLines="60" w:after="144" w:line="276" w:lineRule="auto"/>
        <w:ind w:left="1418"/>
        <w:rPr>
          <w:rFonts w:cs="Calibri"/>
          <w:bCs/>
          <w:u w:val="single"/>
        </w:rPr>
      </w:pPr>
      <w:r w:rsidRPr="00D718AA">
        <w:rPr>
          <w:rFonts w:cs="Calibri"/>
          <w:bCs/>
        </w:rPr>
        <w:t>A child or a staff member has or may have an infectious disease, or</w:t>
      </w:r>
    </w:p>
    <w:p w14:paraId="50ABC8B2" w14:textId="77777777" w:rsidR="002A5C97" w:rsidRPr="00D718AA" w:rsidRDefault="002A5C97" w:rsidP="00D85F4E">
      <w:pPr>
        <w:numPr>
          <w:ilvl w:val="1"/>
          <w:numId w:val="2"/>
        </w:numPr>
        <w:spacing w:afterLines="60" w:after="144" w:line="276" w:lineRule="auto"/>
        <w:ind w:left="1418"/>
        <w:rPr>
          <w:rFonts w:cs="Calibri"/>
          <w:bCs/>
          <w:u w:val="single"/>
        </w:rPr>
      </w:pPr>
      <w:r w:rsidRPr="00D718AA">
        <w:rPr>
          <w:rFonts w:cs="Calibri"/>
          <w:bCs/>
        </w:rPr>
        <w:t>If a child or staff member needs to be excluded because they are a contact</w:t>
      </w:r>
    </w:p>
    <w:p w14:paraId="693F4162" w14:textId="77777777" w:rsidR="002A5C97" w:rsidRPr="00D718AA" w:rsidRDefault="002A5C97" w:rsidP="00D85F4E">
      <w:pPr>
        <w:numPr>
          <w:ilvl w:val="0"/>
          <w:numId w:val="2"/>
        </w:numPr>
        <w:spacing w:afterLines="60" w:after="144" w:line="276" w:lineRule="auto"/>
        <w:rPr>
          <w:rFonts w:cs="Calibri"/>
          <w:b/>
          <w:bCs/>
          <w:u w:val="single"/>
        </w:rPr>
      </w:pPr>
      <w:r w:rsidRPr="00D718AA">
        <w:rPr>
          <w:rFonts w:cs="Calibri"/>
        </w:rPr>
        <w:t xml:space="preserve">In most cases, exclusion is based on symptoms, not a formal medical diagnosis. Parents and educators will use their best judgement to assess whether a child is probably infectious and therefore must be excluded according to our procedures </w:t>
      </w:r>
    </w:p>
    <w:p w14:paraId="3ABC3BF2" w14:textId="77777777" w:rsidR="002A5C97" w:rsidRPr="00D718AA" w:rsidRDefault="002A5C97" w:rsidP="00D85F4E">
      <w:pPr>
        <w:numPr>
          <w:ilvl w:val="0"/>
          <w:numId w:val="2"/>
        </w:numPr>
        <w:spacing w:afterLines="60" w:after="144" w:line="276" w:lineRule="auto"/>
        <w:rPr>
          <w:rFonts w:cs="Calibri"/>
          <w:b/>
          <w:bCs/>
          <w:u w:val="single"/>
        </w:rPr>
      </w:pPr>
      <w:r w:rsidRPr="00D718AA">
        <w:rPr>
          <w:rFonts w:cs="Calibri"/>
        </w:rPr>
        <w:t>When a child has been excluded, we communicate with their parents about why the child has been excluded, for how long the child is excluded, and when the child can return to the service</w:t>
      </w:r>
    </w:p>
    <w:p w14:paraId="6254899B" w14:textId="77777777" w:rsidR="002A5C97" w:rsidRPr="00D718AA" w:rsidRDefault="002A5C97" w:rsidP="00D85F4E">
      <w:pPr>
        <w:numPr>
          <w:ilvl w:val="0"/>
          <w:numId w:val="2"/>
        </w:numPr>
        <w:spacing w:afterLines="60" w:after="144" w:line="276" w:lineRule="auto"/>
        <w:rPr>
          <w:rFonts w:cs="Calibri"/>
          <w:b/>
          <w:bCs/>
          <w:u w:val="single"/>
        </w:rPr>
      </w:pPr>
      <w:r w:rsidRPr="00D718AA">
        <w:rPr>
          <w:rFonts w:cs="Calibri"/>
          <w:bCs/>
        </w:rPr>
        <w:t>In some cases, before a child or staff member who has been sick can return to the service, we may need a medical certificate that confirms they are no longer infectious</w:t>
      </w:r>
    </w:p>
    <w:p w14:paraId="602FDF37" w14:textId="77777777" w:rsidR="002A5C97" w:rsidRPr="00D718AA" w:rsidRDefault="002A5C97" w:rsidP="00D85F4E">
      <w:pPr>
        <w:numPr>
          <w:ilvl w:val="0"/>
          <w:numId w:val="2"/>
        </w:numPr>
        <w:spacing w:afterLines="60" w:after="144" w:line="276" w:lineRule="auto"/>
        <w:rPr>
          <w:rFonts w:cs="Calibri"/>
          <w:b/>
          <w:bCs/>
          <w:u w:val="single"/>
        </w:rPr>
      </w:pPr>
      <w:r w:rsidRPr="00D718AA">
        <w:rPr>
          <w:rFonts w:cs="Calibri"/>
          <w:bCs/>
        </w:rPr>
        <w:t>If there is disagreement about exclusion or returning to the service after illness, the nominated supervisor will consult with our local health unit when deciding an outcome</w:t>
      </w:r>
    </w:p>
    <w:p w14:paraId="27932E01" w14:textId="77777777" w:rsidR="002A5C97" w:rsidRPr="00D718AA" w:rsidRDefault="002A5C97" w:rsidP="00D85F4E">
      <w:pPr>
        <w:numPr>
          <w:ilvl w:val="0"/>
          <w:numId w:val="2"/>
        </w:numPr>
        <w:spacing w:afterLines="60" w:after="144" w:line="276" w:lineRule="auto"/>
        <w:rPr>
          <w:rFonts w:cs="Calibri"/>
          <w:b/>
          <w:bCs/>
          <w:u w:val="single"/>
        </w:rPr>
      </w:pPr>
      <w:r w:rsidRPr="00D718AA">
        <w:rPr>
          <w:rFonts w:cs="Calibri"/>
        </w:rPr>
        <w:t>Additional public health recommendations and exclusion periods may apply for some diseases and outbreaks</w:t>
      </w:r>
    </w:p>
    <w:p w14:paraId="54589ADA" w14:textId="77777777" w:rsidR="002A5C97" w:rsidRPr="00D718AA" w:rsidRDefault="002A5C97" w:rsidP="00D85F4E">
      <w:pPr>
        <w:numPr>
          <w:ilvl w:val="0"/>
          <w:numId w:val="2"/>
        </w:numPr>
        <w:spacing w:line="276" w:lineRule="auto"/>
        <w:rPr>
          <w:rFonts w:cs="Calibri"/>
          <w:b/>
          <w:bCs/>
        </w:rPr>
      </w:pPr>
      <w:r w:rsidRPr="00D718AA">
        <w:rPr>
          <w:rFonts w:cs="Calibri"/>
        </w:rPr>
        <w:t>We may be compelled to report to a relevant authority any enrolled child who has or might have contracted a vaccine preventable notifiable disease</w:t>
      </w:r>
    </w:p>
    <w:p w14:paraId="2A90A27F" w14:textId="77777777" w:rsidR="002A5C97" w:rsidRPr="00D718AA" w:rsidRDefault="002A5C97" w:rsidP="00D85F4E">
      <w:pPr>
        <w:spacing w:before="360" w:line="276" w:lineRule="auto"/>
        <w:rPr>
          <w:rFonts w:cs="Calibri"/>
          <w:b/>
          <w:bCs/>
        </w:rPr>
      </w:pPr>
      <w:r w:rsidRPr="00D718AA">
        <w:rPr>
          <w:rFonts w:cs="Calibri"/>
          <w:b/>
          <w:bCs/>
        </w:rPr>
        <w:t>Excluding contacts</w:t>
      </w:r>
    </w:p>
    <w:p w14:paraId="09B6AE58" w14:textId="77777777" w:rsidR="002A5C97" w:rsidRPr="00D718AA" w:rsidRDefault="002A5C97" w:rsidP="00D85F4E">
      <w:pPr>
        <w:numPr>
          <w:ilvl w:val="0"/>
          <w:numId w:val="2"/>
        </w:numPr>
        <w:spacing w:afterLines="60" w:after="144" w:line="276" w:lineRule="auto"/>
        <w:rPr>
          <w:rFonts w:cs="Calibri"/>
          <w:b/>
          <w:bCs/>
          <w:u w:val="single"/>
        </w:rPr>
      </w:pPr>
      <w:r w:rsidRPr="00D718AA">
        <w:rPr>
          <w:rFonts w:cs="Calibri"/>
        </w:rPr>
        <w:t xml:space="preserve">Contacts of individuals with infectious diseases are usually not excluded. However, the exclusion of contacts may be required or recommended for some diseases in certain cases (such as when a contact is non-immunised, immunocompromised or pregnant – see also our </w:t>
      </w:r>
      <w:r w:rsidRPr="00D718AA">
        <w:rPr>
          <w:rFonts w:cs="Calibri"/>
          <w:u w:val="single"/>
        </w:rPr>
        <w:t>Immunisation Policy</w:t>
      </w:r>
      <w:r w:rsidRPr="00D718AA">
        <w:rPr>
          <w:rFonts w:cs="Calibri"/>
        </w:rPr>
        <w:t>)</w:t>
      </w:r>
    </w:p>
    <w:p w14:paraId="404B0F08" w14:textId="77777777" w:rsidR="002A5C97" w:rsidRPr="00D718AA" w:rsidRDefault="002A5C97" w:rsidP="00D85F4E">
      <w:pPr>
        <w:numPr>
          <w:ilvl w:val="0"/>
          <w:numId w:val="2"/>
        </w:numPr>
        <w:spacing w:line="276" w:lineRule="auto"/>
        <w:rPr>
          <w:rFonts w:cs="Calibri"/>
          <w:b/>
          <w:bCs/>
          <w:u w:val="single"/>
        </w:rPr>
      </w:pPr>
      <w:r w:rsidRPr="00D718AA">
        <w:rPr>
          <w:rFonts w:cs="Calibri"/>
        </w:rPr>
        <w:t>The nominated supervisor/approved provider will refer to the exclusion periods for contacts and follow advice from our public health unit</w:t>
      </w:r>
    </w:p>
    <w:p w14:paraId="1A8C6E11" w14:textId="77777777" w:rsidR="002A5C97" w:rsidRPr="00D718AA" w:rsidRDefault="002A5C97" w:rsidP="00D85F4E">
      <w:pPr>
        <w:keepNext/>
        <w:spacing w:before="360" w:line="276" w:lineRule="auto"/>
        <w:rPr>
          <w:rFonts w:cs="Calibri"/>
          <w:b/>
          <w:bCs/>
          <w:sz w:val="28"/>
          <w:szCs w:val="28"/>
        </w:rPr>
      </w:pPr>
      <w:r w:rsidRPr="00D718AA">
        <w:rPr>
          <w:rFonts w:cs="Calibri"/>
          <w:b/>
          <w:bCs/>
          <w:sz w:val="28"/>
          <w:szCs w:val="28"/>
        </w:rPr>
        <w:t>Dealing with outbreaks</w:t>
      </w:r>
    </w:p>
    <w:p w14:paraId="18673295" w14:textId="77777777" w:rsidR="002A5C97" w:rsidRPr="00D718AA" w:rsidRDefault="002A5C97" w:rsidP="00D85F4E">
      <w:pPr>
        <w:keepNext/>
        <w:numPr>
          <w:ilvl w:val="0"/>
          <w:numId w:val="2"/>
        </w:numPr>
        <w:spacing w:afterLines="60" w:after="144" w:line="276" w:lineRule="auto"/>
        <w:rPr>
          <w:rFonts w:cs="Calibri"/>
          <w:b/>
          <w:bCs/>
        </w:rPr>
      </w:pPr>
      <w:r w:rsidRPr="00D718AA">
        <w:rPr>
          <w:rFonts w:cs="Calibri"/>
        </w:rPr>
        <w:t>If a disease outbreak occurs or is suspected at our service, we should contact our local public health unit for advice</w:t>
      </w:r>
    </w:p>
    <w:p w14:paraId="4A0C3EA4" w14:textId="087110CE" w:rsidR="002A5C97" w:rsidRPr="00D718AA" w:rsidRDefault="002A5C97" w:rsidP="00D85F4E">
      <w:pPr>
        <w:keepNext/>
        <w:numPr>
          <w:ilvl w:val="0"/>
          <w:numId w:val="2"/>
        </w:numPr>
        <w:spacing w:afterLines="60" w:after="144" w:line="276" w:lineRule="auto"/>
        <w:rPr>
          <w:rFonts w:cs="Calibri"/>
          <w:b/>
          <w:bCs/>
        </w:rPr>
      </w:pPr>
      <w:r w:rsidRPr="00D718AA">
        <w:rPr>
          <w:rFonts w:cs="Calibri"/>
        </w:rPr>
        <w:t xml:space="preserve">We must notify our local public health unit if we have a suspected outbreak of gastroenteritis (see below ‘Notifications - notifiable diseases’ section) </w:t>
      </w:r>
    </w:p>
    <w:p w14:paraId="52CC027A" w14:textId="77777777" w:rsidR="002A5C97" w:rsidRPr="00D718AA" w:rsidRDefault="002A5C97" w:rsidP="00D85F4E">
      <w:pPr>
        <w:numPr>
          <w:ilvl w:val="0"/>
          <w:numId w:val="2"/>
        </w:numPr>
        <w:spacing w:afterLines="60" w:after="144" w:line="276" w:lineRule="auto"/>
        <w:rPr>
          <w:rFonts w:cs="Calibri"/>
          <w:b/>
          <w:bCs/>
        </w:rPr>
      </w:pPr>
      <w:r w:rsidRPr="00D718AA">
        <w:rPr>
          <w:rFonts w:cs="Calibri"/>
        </w:rPr>
        <w:t>Depending on the situation, during outbreaks we may need to:</w:t>
      </w:r>
    </w:p>
    <w:p w14:paraId="7787E78C" w14:textId="77777777" w:rsidR="002A5C97" w:rsidRPr="00D718AA" w:rsidRDefault="002A5C97" w:rsidP="00D85F4E">
      <w:pPr>
        <w:numPr>
          <w:ilvl w:val="1"/>
          <w:numId w:val="11"/>
        </w:numPr>
        <w:spacing w:line="276" w:lineRule="auto"/>
        <w:rPr>
          <w:rFonts w:cs="Calibri"/>
          <w:b/>
          <w:bCs/>
        </w:rPr>
      </w:pPr>
      <w:r w:rsidRPr="00D718AA">
        <w:rPr>
          <w:rFonts w:cs="Calibri"/>
        </w:rPr>
        <w:t>Be more stringent with exclusion periods and criteria</w:t>
      </w:r>
    </w:p>
    <w:p w14:paraId="33CACEE9" w14:textId="77777777" w:rsidR="002A5C97" w:rsidRPr="00D718AA" w:rsidRDefault="002A5C97" w:rsidP="00D85F4E">
      <w:pPr>
        <w:numPr>
          <w:ilvl w:val="1"/>
          <w:numId w:val="11"/>
        </w:numPr>
        <w:spacing w:line="276" w:lineRule="auto"/>
        <w:rPr>
          <w:rFonts w:cs="Calibri"/>
          <w:b/>
          <w:bCs/>
        </w:rPr>
      </w:pPr>
      <w:r w:rsidRPr="00D718AA">
        <w:rPr>
          <w:rFonts w:cs="Calibri"/>
        </w:rPr>
        <w:t>Clean more thoroughly and/or more often</w:t>
      </w:r>
    </w:p>
    <w:p w14:paraId="06708D73" w14:textId="77777777" w:rsidR="002A5C97" w:rsidRPr="00D718AA" w:rsidRDefault="002A5C97" w:rsidP="00D85F4E">
      <w:pPr>
        <w:numPr>
          <w:ilvl w:val="1"/>
          <w:numId w:val="11"/>
        </w:numPr>
        <w:spacing w:line="276" w:lineRule="auto"/>
        <w:rPr>
          <w:rFonts w:cs="Calibri"/>
          <w:b/>
          <w:bCs/>
        </w:rPr>
      </w:pPr>
      <w:r w:rsidRPr="00D718AA">
        <w:rPr>
          <w:rFonts w:cs="Calibri"/>
        </w:rPr>
        <w:t>Close our service for a short time to stop the spread of infection</w:t>
      </w:r>
    </w:p>
    <w:p w14:paraId="26EF2F39" w14:textId="77777777" w:rsidR="002A5C97" w:rsidRPr="00D718AA" w:rsidRDefault="002A5C97" w:rsidP="00D85F4E">
      <w:pPr>
        <w:numPr>
          <w:ilvl w:val="0"/>
          <w:numId w:val="2"/>
        </w:numPr>
        <w:spacing w:afterLines="60" w:after="144" w:line="276" w:lineRule="auto"/>
        <w:rPr>
          <w:rFonts w:cs="Calibri"/>
          <w:b/>
          <w:bCs/>
        </w:rPr>
      </w:pPr>
      <w:r w:rsidRPr="00D718AA">
        <w:rPr>
          <w:rFonts w:cs="Calibri"/>
        </w:rPr>
        <w:lastRenderedPageBreak/>
        <w:t>Outbreaks that pose a risk to the health, safety or wellbeing of children must be reported to the regulatory authority (see below section ‘Notifications’)</w:t>
      </w:r>
    </w:p>
    <w:p w14:paraId="40F36B42" w14:textId="77777777" w:rsidR="002A5C97" w:rsidRPr="00D718AA" w:rsidRDefault="002A5C97" w:rsidP="00D85F4E">
      <w:pPr>
        <w:numPr>
          <w:ilvl w:val="0"/>
          <w:numId w:val="2"/>
        </w:numPr>
        <w:spacing w:afterLines="60" w:after="144" w:line="276" w:lineRule="auto"/>
        <w:rPr>
          <w:rFonts w:cs="Calibri"/>
          <w:b/>
          <w:bCs/>
        </w:rPr>
      </w:pPr>
      <w:r w:rsidRPr="00D718AA">
        <w:rPr>
          <w:rFonts w:cs="Calibri"/>
        </w:rPr>
        <w:t xml:space="preserve">We may need to exclude non-immunised children during outbreaks of vaccine preventable diseases (see our </w:t>
      </w:r>
      <w:r w:rsidRPr="00D718AA">
        <w:rPr>
          <w:rFonts w:cs="Calibri"/>
          <w:u w:val="single"/>
        </w:rPr>
        <w:t>Immunisation Policy</w:t>
      </w:r>
      <w:r w:rsidRPr="00D718AA">
        <w:rPr>
          <w:rFonts w:cs="Calibri"/>
        </w:rPr>
        <w:t>)</w:t>
      </w:r>
    </w:p>
    <w:p w14:paraId="55669CBD" w14:textId="77777777" w:rsidR="002A5C97" w:rsidRPr="00D718AA" w:rsidRDefault="002A5C97" w:rsidP="00D85F4E">
      <w:pPr>
        <w:numPr>
          <w:ilvl w:val="0"/>
          <w:numId w:val="2"/>
        </w:numPr>
        <w:spacing w:line="276" w:lineRule="auto"/>
        <w:rPr>
          <w:rFonts w:cs="Calibri"/>
          <w:b/>
          <w:bCs/>
        </w:rPr>
      </w:pPr>
      <w:r w:rsidRPr="00D718AA">
        <w:rPr>
          <w:rFonts w:cs="Calibri"/>
        </w:rPr>
        <w:t>We may be directed by the government to close part or whole of our service during an outbreak</w:t>
      </w:r>
    </w:p>
    <w:p w14:paraId="5C97EFBA" w14:textId="77777777" w:rsidR="002A5C97" w:rsidRPr="00D718AA" w:rsidRDefault="002A5C97" w:rsidP="00D85F4E">
      <w:pPr>
        <w:spacing w:before="360" w:line="276" w:lineRule="auto"/>
        <w:rPr>
          <w:rFonts w:cs="Calibri"/>
          <w:b/>
          <w:bCs/>
          <w:sz w:val="28"/>
          <w:szCs w:val="28"/>
        </w:rPr>
      </w:pPr>
      <w:r w:rsidRPr="00D718AA">
        <w:rPr>
          <w:rFonts w:cs="Calibri"/>
          <w:b/>
          <w:bCs/>
          <w:sz w:val="28"/>
          <w:szCs w:val="28"/>
        </w:rPr>
        <w:t xml:space="preserve">COVID-19 requirements in </w:t>
      </w:r>
      <w:r w:rsidRPr="00D718AA">
        <w:rPr>
          <w:rFonts w:cs="Calibri"/>
          <w:b/>
          <w:bCs/>
          <w:noProof/>
          <w:sz w:val="28"/>
          <w:szCs w:val="28"/>
        </w:rPr>
        <w:t>NSW</w:t>
      </w:r>
    </w:p>
    <w:p w14:paraId="4BD49015" w14:textId="77777777" w:rsidR="002A5C97" w:rsidRPr="00D718AA" w:rsidRDefault="002A5C97" w:rsidP="00D85F4E">
      <w:pPr>
        <w:numPr>
          <w:ilvl w:val="0"/>
          <w:numId w:val="2"/>
        </w:numPr>
        <w:spacing w:afterLines="60" w:after="144" w:line="276" w:lineRule="auto"/>
        <w:rPr>
          <w:rFonts w:cs="Calibri"/>
          <w:noProof/>
        </w:rPr>
      </w:pPr>
      <w:r w:rsidRPr="00D718AA">
        <w:rPr>
          <w:rFonts w:cs="Calibri"/>
          <w:noProof/>
        </w:rPr>
        <w:t>To prevent the spread of COVID-19 at our service, staff, families and visitors are reminded to stay and home if they are unwell and show symptoms,  get tested for COVID-19, and practice good hand and respiratory hygiene</w:t>
      </w:r>
    </w:p>
    <w:p w14:paraId="34A8437B" w14:textId="77777777" w:rsidR="002A5C97" w:rsidRPr="00D718AA" w:rsidRDefault="002A5C97" w:rsidP="00D85F4E">
      <w:pPr>
        <w:numPr>
          <w:ilvl w:val="0"/>
          <w:numId w:val="2"/>
        </w:numPr>
        <w:spacing w:afterLines="60" w:after="144" w:line="276" w:lineRule="auto"/>
        <w:rPr>
          <w:rFonts w:cs="Calibri"/>
          <w:noProof/>
        </w:rPr>
      </w:pPr>
      <w:r w:rsidRPr="00D718AA">
        <w:rPr>
          <w:rFonts w:cs="Calibri"/>
          <w:noProof/>
        </w:rPr>
        <w:t>If a staff member of child tests postive to COVID-19, we follow our Exclusion Procedure and notify the parents of other children in our service that there is a case</w:t>
      </w:r>
    </w:p>
    <w:p w14:paraId="272C5B97" w14:textId="29467788" w:rsidR="002A5C97" w:rsidRPr="00D718AA" w:rsidRDefault="002A5C97" w:rsidP="00D85F4E">
      <w:pPr>
        <w:numPr>
          <w:ilvl w:val="0"/>
          <w:numId w:val="2"/>
        </w:numPr>
        <w:spacing w:afterLines="60" w:after="144" w:line="276" w:lineRule="auto"/>
        <w:rPr>
          <w:rFonts w:cs="Calibri"/>
          <w:b/>
          <w:bCs/>
        </w:rPr>
      </w:pPr>
      <w:r w:rsidRPr="00D718AA">
        <w:rPr>
          <w:rFonts w:cs="Calibri"/>
          <w:noProof/>
        </w:rPr>
        <w:t>We do not need to report positive cases to the regulatory authority  if there are no risks to the health and safety of children and our service can operate as usual</w:t>
      </w:r>
    </w:p>
    <w:p w14:paraId="6BC26880" w14:textId="77777777" w:rsidR="002A5C97" w:rsidRPr="00D718AA" w:rsidRDefault="002A5C97" w:rsidP="00D85F4E">
      <w:pPr>
        <w:keepNext/>
        <w:spacing w:before="360" w:line="276" w:lineRule="auto"/>
        <w:rPr>
          <w:rFonts w:cs="Calibri"/>
          <w:b/>
          <w:bCs/>
          <w:sz w:val="28"/>
          <w:szCs w:val="28"/>
        </w:rPr>
      </w:pPr>
      <w:r w:rsidRPr="00D718AA">
        <w:rPr>
          <w:rFonts w:cs="Calibri"/>
          <w:b/>
          <w:bCs/>
          <w:sz w:val="28"/>
          <w:szCs w:val="28"/>
        </w:rPr>
        <w:t xml:space="preserve">Notifications (including ‘notifiable </w:t>
      </w:r>
      <w:proofErr w:type="gramStart"/>
      <w:r w:rsidRPr="00D718AA">
        <w:rPr>
          <w:rFonts w:cs="Calibri"/>
          <w:b/>
          <w:bCs/>
          <w:sz w:val="28"/>
          <w:szCs w:val="28"/>
        </w:rPr>
        <w:t>diseases’</w:t>
      </w:r>
      <w:proofErr w:type="gramEnd"/>
      <w:r w:rsidRPr="00D718AA">
        <w:rPr>
          <w:rFonts w:cs="Calibri"/>
          <w:b/>
          <w:bCs/>
          <w:sz w:val="28"/>
          <w:szCs w:val="28"/>
        </w:rPr>
        <w:t>)</w:t>
      </w:r>
    </w:p>
    <w:p w14:paraId="1C2FDCA1" w14:textId="77777777" w:rsidR="002A5C97" w:rsidRPr="00D718AA" w:rsidRDefault="002A5C97" w:rsidP="00D85F4E">
      <w:pPr>
        <w:numPr>
          <w:ilvl w:val="0"/>
          <w:numId w:val="2"/>
        </w:numPr>
        <w:spacing w:line="276" w:lineRule="auto"/>
        <w:rPr>
          <w:rFonts w:cs="Calibri"/>
          <w:b/>
          <w:bCs/>
        </w:rPr>
      </w:pPr>
      <w:r w:rsidRPr="00D718AA">
        <w:rPr>
          <w:rFonts w:cs="Calibri"/>
        </w:rPr>
        <w:t>Staff must follow our infectious disease notification procedure (attached)</w:t>
      </w:r>
    </w:p>
    <w:p w14:paraId="732FD624" w14:textId="77777777" w:rsidR="002A5C97" w:rsidRPr="00D718AA" w:rsidRDefault="002A5C97" w:rsidP="00D85F4E">
      <w:pPr>
        <w:spacing w:before="360" w:line="276" w:lineRule="auto"/>
        <w:rPr>
          <w:rFonts w:cs="Calibri"/>
          <w:b/>
          <w:bCs/>
        </w:rPr>
      </w:pPr>
      <w:r w:rsidRPr="00D718AA">
        <w:rPr>
          <w:rFonts w:cs="Calibri"/>
          <w:b/>
          <w:bCs/>
        </w:rPr>
        <w:t>We must notify parents if their child becomes sick at the service</w:t>
      </w:r>
    </w:p>
    <w:p w14:paraId="0D371220" w14:textId="77777777" w:rsidR="002A5C97" w:rsidRPr="00D718AA" w:rsidRDefault="002A5C97" w:rsidP="00D85F4E">
      <w:pPr>
        <w:numPr>
          <w:ilvl w:val="0"/>
          <w:numId w:val="2"/>
        </w:numPr>
        <w:spacing w:afterLines="60" w:after="144" w:line="276" w:lineRule="auto"/>
        <w:rPr>
          <w:rFonts w:cs="Calibri"/>
        </w:rPr>
      </w:pPr>
      <w:r w:rsidRPr="00D718AA">
        <w:rPr>
          <w:rFonts w:cs="Calibri"/>
        </w:rPr>
        <w:t>The approved provider must ensure that a parent of a child is notified as soon as practicable, but not later than 24 hours after the occurrence, if the child becomes ill at our service (</w:t>
      </w:r>
      <w:r w:rsidRPr="00D718AA">
        <w:rPr>
          <w:rFonts w:cs="Calibri"/>
          <w:i/>
          <w:iCs/>
        </w:rPr>
        <w:t>National Regulations</w:t>
      </w:r>
      <w:r w:rsidRPr="00D718AA">
        <w:rPr>
          <w:rFonts w:cs="Calibri"/>
        </w:rPr>
        <w:t xml:space="preserve"> s 86), according to our </w:t>
      </w:r>
      <w:r w:rsidRPr="00D718AA">
        <w:rPr>
          <w:rFonts w:cs="Calibri"/>
          <w:u w:val="single"/>
        </w:rPr>
        <w:t>Incident, Illness, Injury and Trauma Policy</w:t>
      </w:r>
    </w:p>
    <w:p w14:paraId="14BF1072" w14:textId="77777777" w:rsidR="002A5C97" w:rsidRPr="00D718AA" w:rsidRDefault="002A5C97" w:rsidP="00D85F4E">
      <w:pPr>
        <w:spacing w:before="360" w:line="276" w:lineRule="auto"/>
        <w:rPr>
          <w:rFonts w:cs="Calibri"/>
          <w:b/>
          <w:bCs/>
        </w:rPr>
      </w:pPr>
      <w:r w:rsidRPr="00D718AA">
        <w:rPr>
          <w:rFonts w:cs="Calibri"/>
          <w:b/>
          <w:bCs/>
        </w:rPr>
        <w:t>We must notify parents of any occurrences of infectious diseases at the service</w:t>
      </w:r>
    </w:p>
    <w:p w14:paraId="00E6AF73" w14:textId="77777777" w:rsidR="002A5C97" w:rsidRPr="00D718AA" w:rsidRDefault="002A5C97" w:rsidP="00D85F4E">
      <w:pPr>
        <w:numPr>
          <w:ilvl w:val="0"/>
          <w:numId w:val="2"/>
        </w:numPr>
        <w:spacing w:afterLines="60" w:after="144" w:line="276" w:lineRule="auto"/>
        <w:rPr>
          <w:rFonts w:cs="Calibri"/>
        </w:rPr>
      </w:pPr>
      <w:r w:rsidRPr="00D718AA">
        <w:rPr>
          <w:rFonts w:cs="Calibri"/>
        </w:rPr>
        <w:t>The approved provider must ensure that the parent or an authorised emergency contact of each child at our service is notified of the occurrence of an infectious disease, as soon as practicable (</w:t>
      </w:r>
      <w:r w:rsidRPr="00D718AA">
        <w:rPr>
          <w:rFonts w:cs="Calibri"/>
          <w:i/>
          <w:iCs/>
        </w:rPr>
        <w:t xml:space="preserve">National Regulations </w:t>
      </w:r>
      <w:r w:rsidRPr="00D718AA">
        <w:rPr>
          <w:rFonts w:cs="Calibri"/>
        </w:rPr>
        <w:t>s 88)</w:t>
      </w:r>
    </w:p>
    <w:p w14:paraId="2CE56D93" w14:textId="77777777" w:rsidR="002A5C97" w:rsidRPr="00D718AA" w:rsidRDefault="002A5C97" w:rsidP="00D85F4E">
      <w:pPr>
        <w:numPr>
          <w:ilvl w:val="0"/>
          <w:numId w:val="2"/>
        </w:numPr>
        <w:spacing w:afterLines="60" w:after="144" w:line="276" w:lineRule="auto"/>
        <w:rPr>
          <w:rFonts w:cs="Calibri"/>
        </w:rPr>
      </w:pPr>
      <w:r w:rsidRPr="00D718AA">
        <w:rPr>
          <w:rFonts w:cs="Calibri"/>
        </w:rPr>
        <w:t>The approved provider must display a notice stating that there has been an occurrence of an infectious disease at the service premises (</w:t>
      </w:r>
      <w:r w:rsidRPr="00D718AA">
        <w:rPr>
          <w:rFonts w:cs="Calibri"/>
          <w:i/>
          <w:iCs/>
        </w:rPr>
        <w:t>National Regulations</w:t>
      </w:r>
      <w:r w:rsidRPr="00D718AA">
        <w:rPr>
          <w:rFonts w:cs="Calibri"/>
        </w:rPr>
        <w:t xml:space="preserve"> s 173)</w:t>
      </w:r>
    </w:p>
    <w:p w14:paraId="78A96CFA" w14:textId="77777777" w:rsidR="002A5C97" w:rsidRPr="00D718AA" w:rsidRDefault="002A5C97" w:rsidP="00D85F4E">
      <w:pPr>
        <w:spacing w:before="360" w:line="276" w:lineRule="auto"/>
        <w:rPr>
          <w:rFonts w:cs="Calibri"/>
        </w:rPr>
      </w:pPr>
      <w:r w:rsidRPr="00D718AA">
        <w:rPr>
          <w:rFonts w:cs="Calibri"/>
          <w:b/>
          <w:bCs/>
        </w:rPr>
        <w:t xml:space="preserve">We must report ‘notifiable diseases’ to </w:t>
      </w:r>
      <w:r w:rsidRPr="00D718AA">
        <w:rPr>
          <w:rFonts w:cs="Calibri"/>
          <w:b/>
          <w:bCs/>
          <w:noProof/>
        </w:rPr>
        <w:t>our local NSW Public Health Unit</w:t>
      </w:r>
    </w:p>
    <w:p w14:paraId="16C6B097" w14:textId="77777777" w:rsidR="002A5C97" w:rsidRPr="00D718AA" w:rsidRDefault="002A5C97" w:rsidP="00D8443E">
      <w:pPr>
        <w:numPr>
          <w:ilvl w:val="0"/>
          <w:numId w:val="2"/>
        </w:numPr>
        <w:spacing w:afterLines="60" w:after="144" w:line="276" w:lineRule="auto"/>
        <w:rPr>
          <w:rFonts w:cs="Calibri"/>
          <w:noProof/>
        </w:rPr>
      </w:pPr>
      <w:r w:rsidRPr="00D718AA">
        <w:rPr>
          <w:rFonts w:cs="Calibri"/>
        </w:rPr>
        <w:t>The approved provider must, as soon as possible and within 24 hours</w:t>
      </w:r>
      <w:r w:rsidRPr="00D718AA">
        <w:rPr>
          <w:rFonts w:cs="Calibri"/>
          <w:b/>
          <w:bCs/>
        </w:rPr>
        <w:t xml:space="preserve">, </w:t>
      </w:r>
      <w:r w:rsidRPr="00D718AA">
        <w:rPr>
          <w:rFonts w:cs="Calibri"/>
        </w:rPr>
        <w:t>notify</w:t>
      </w:r>
      <w:r w:rsidRPr="00D718AA">
        <w:rPr>
          <w:rFonts w:cs="Calibri"/>
          <w:b/>
          <w:bCs/>
        </w:rPr>
        <w:t xml:space="preserve"> </w:t>
      </w:r>
      <w:r w:rsidRPr="00D718AA">
        <w:rPr>
          <w:rFonts w:cs="Calibri"/>
          <w:noProof/>
        </w:rPr>
        <w:t>our local public health unit if a child or staff member at our service has one of the following diseases or has come into contact with a person who has one of the following diseases:</w:t>
      </w:r>
    </w:p>
    <w:p w14:paraId="5F715304" w14:textId="52DA6A23" w:rsidR="002A5C97" w:rsidRPr="00D718AA" w:rsidRDefault="002A5C97" w:rsidP="00D8443E">
      <w:pPr>
        <w:numPr>
          <w:ilvl w:val="1"/>
          <w:numId w:val="2"/>
        </w:numPr>
        <w:spacing w:afterLines="60" w:after="144" w:line="276" w:lineRule="auto"/>
        <w:rPr>
          <w:rFonts w:cs="Calibri"/>
          <w:noProof/>
        </w:rPr>
      </w:pPr>
      <w:r w:rsidRPr="00D718AA">
        <w:rPr>
          <w:rFonts w:cs="Calibri"/>
          <w:noProof/>
        </w:rPr>
        <w:t>diphtheria</w:t>
      </w:r>
    </w:p>
    <w:p w14:paraId="198AA935" w14:textId="37E477F3" w:rsidR="002A5C97" w:rsidRPr="00D718AA" w:rsidRDefault="002A5C97" w:rsidP="00D8443E">
      <w:pPr>
        <w:numPr>
          <w:ilvl w:val="1"/>
          <w:numId w:val="2"/>
        </w:numPr>
        <w:spacing w:afterLines="60" w:after="144" w:line="276" w:lineRule="auto"/>
        <w:rPr>
          <w:rFonts w:cs="Calibri"/>
          <w:noProof/>
        </w:rPr>
      </w:pPr>
      <w:r w:rsidRPr="00D718AA">
        <w:rPr>
          <w:rFonts w:cs="Calibri"/>
          <w:noProof/>
        </w:rPr>
        <w:t>gastroenteritis (if 2 or more people are affected and you suspect an outbreak)</w:t>
      </w:r>
    </w:p>
    <w:p w14:paraId="778A072E" w14:textId="0399B00C" w:rsidR="002A5C97" w:rsidRPr="00D718AA" w:rsidRDefault="002A5C97" w:rsidP="00D8443E">
      <w:pPr>
        <w:numPr>
          <w:ilvl w:val="1"/>
          <w:numId w:val="2"/>
        </w:numPr>
        <w:spacing w:afterLines="60" w:after="144" w:line="276" w:lineRule="auto"/>
        <w:rPr>
          <w:rFonts w:cs="Calibri"/>
          <w:noProof/>
        </w:rPr>
      </w:pPr>
      <w:r w:rsidRPr="00D718AA">
        <w:rPr>
          <w:rFonts w:cs="Calibri"/>
          <w:noProof/>
        </w:rPr>
        <w:t>Hib (Haemophilus influenzae type b)</w:t>
      </w:r>
    </w:p>
    <w:p w14:paraId="05426102" w14:textId="30AF98DF" w:rsidR="002A5C97" w:rsidRPr="00D718AA" w:rsidRDefault="002A5C97" w:rsidP="00D8443E">
      <w:pPr>
        <w:numPr>
          <w:ilvl w:val="1"/>
          <w:numId w:val="2"/>
        </w:numPr>
        <w:spacing w:afterLines="60" w:after="144" w:line="276" w:lineRule="auto"/>
        <w:rPr>
          <w:rFonts w:cs="Calibri"/>
          <w:noProof/>
        </w:rPr>
      </w:pPr>
      <w:r w:rsidRPr="00D718AA">
        <w:rPr>
          <w:rFonts w:cs="Calibri"/>
          <w:noProof/>
        </w:rPr>
        <w:t>measles</w:t>
      </w:r>
    </w:p>
    <w:p w14:paraId="5E902F6A" w14:textId="1E55A6EE" w:rsidR="002A5C97" w:rsidRPr="00D718AA" w:rsidRDefault="002A5C97" w:rsidP="00D8443E">
      <w:pPr>
        <w:numPr>
          <w:ilvl w:val="1"/>
          <w:numId w:val="2"/>
        </w:numPr>
        <w:spacing w:afterLines="60" w:after="144" w:line="276" w:lineRule="auto"/>
        <w:rPr>
          <w:rFonts w:cs="Calibri"/>
          <w:noProof/>
        </w:rPr>
      </w:pPr>
      <w:r w:rsidRPr="00D718AA">
        <w:rPr>
          <w:rFonts w:cs="Calibri"/>
          <w:noProof/>
        </w:rPr>
        <w:lastRenderedPageBreak/>
        <w:t>meningococcal disease</w:t>
      </w:r>
    </w:p>
    <w:p w14:paraId="5C77DD5B" w14:textId="1288AEE7" w:rsidR="002A5C97" w:rsidRPr="00D718AA" w:rsidRDefault="002A5C97" w:rsidP="00D8443E">
      <w:pPr>
        <w:numPr>
          <w:ilvl w:val="1"/>
          <w:numId w:val="2"/>
        </w:numPr>
        <w:spacing w:afterLines="60" w:after="144" w:line="276" w:lineRule="auto"/>
        <w:rPr>
          <w:rFonts w:cs="Calibri"/>
          <w:noProof/>
        </w:rPr>
      </w:pPr>
      <w:r w:rsidRPr="00D718AA">
        <w:rPr>
          <w:rFonts w:cs="Calibri"/>
          <w:noProof/>
        </w:rPr>
        <w:t>mumps</w:t>
      </w:r>
    </w:p>
    <w:p w14:paraId="7D73E2D1" w14:textId="4A918E6C" w:rsidR="002A5C97" w:rsidRPr="00D718AA" w:rsidRDefault="002A5C97" w:rsidP="00D8443E">
      <w:pPr>
        <w:numPr>
          <w:ilvl w:val="1"/>
          <w:numId w:val="2"/>
        </w:numPr>
        <w:spacing w:afterLines="60" w:after="144" w:line="276" w:lineRule="auto"/>
        <w:rPr>
          <w:rFonts w:cs="Calibri"/>
          <w:noProof/>
        </w:rPr>
      </w:pPr>
      <w:r w:rsidRPr="00D718AA">
        <w:rPr>
          <w:rFonts w:cs="Calibri"/>
          <w:noProof/>
        </w:rPr>
        <w:t>poliomyelitis</w:t>
      </w:r>
    </w:p>
    <w:p w14:paraId="61D1684E" w14:textId="3794D323" w:rsidR="002A5C97" w:rsidRPr="00D718AA" w:rsidRDefault="002A5C97" w:rsidP="00D8443E">
      <w:pPr>
        <w:numPr>
          <w:ilvl w:val="1"/>
          <w:numId w:val="2"/>
        </w:numPr>
        <w:spacing w:afterLines="60" w:after="144" w:line="276" w:lineRule="auto"/>
        <w:rPr>
          <w:rFonts w:cs="Calibri"/>
          <w:noProof/>
        </w:rPr>
      </w:pPr>
      <w:r w:rsidRPr="00D718AA">
        <w:rPr>
          <w:rFonts w:cs="Calibri"/>
          <w:noProof/>
        </w:rPr>
        <w:t>rubella (German measles)</w:t>
      </w:r>
    </w:p>
    <w:p w14:paraId="399B6642" w14:textId="0EA3B641" w:rsidR="002A5C97" w:rsidRPr="00D718AA" w:rsidRDefault="002A5C97" w:rsidP="00D8443E">
      <w:pPr>
        <w:numPr>
          <w:ilvl w:val="1"/>
          <w:numId w:val="2"/>
        </w:numPr>
        <w:spacing w:afterLines="60" w:after="144" w:line="276" w:lineRule="auto"/>
        <w:rPr>
          <w:rFonts w:cs="Calibri"/>
          <w:noProof/>
        </w:rPr>
      </w:pPr>
      <w:r w:rsidRPr="00D718AA">
        <w:rPr>
          <w:rFonts w:cs="Calibri"/>
          <w:noProof/>
        </w:rPr>
        <w:t>tetanus</w:t>
      </w:r>
    </w:p>
    <w:p w14:paraId="5EBD25E7" w14:textId="3455885E" w:rsidR="002A5C97" w:rsidRPr="00D718AA" w:rsidRDefault="002A5C97" w:rsidP="00D8443E">
      <w:pPr>
        <w:numPr>
          <w:ilvl w:val="1"/>
          <w:numId w:val="2"/>
        </w:numPr>
        <w:spacing w:afterLines="60" w:after="144" w:line="276" w:lineRule="auto"/>
        <w:rPr>
          <w:rFonts w:cs="Calibri"/>
        </w:rPr>
      </w:pPr>
      <w:r w:rsidRPr="00D718AA">
        <w:rPr>
          <w:rFonts w:cs="Calibri"/>
          <w:noProof/>
        </w:rPr>
        <w:t>whooping cough (pertussis)</w:t>
      </w:r>
    </w:p>
    <w:p w14:paraId="1963F4D3" w14:textId="77777777" w:rsidR="002A5C97" w:rsidRPr="00D718AA" w:rsidRDefault="002A5C97" w:rsidP="00D8443E">
      <w:pPr>
        <w:spacing w:before="360" w:line="276" w:lineRule="auto"/>
        <w:rPr>
          <w:rFonts w:cs="Calibri"/>
          <w:b/>
          <w:bCs/>
        </w:rPr>
      </w:pPr>
      <w:r w:rsidRPr="00D718AA">
        <w:rPr>
          <w:rFonts w:cs="Calibri"/>
          <w:b/>
          <w:bCs/>
        </w:rPr>
        <w:t xml:space="preserve">We must report work health and safety ‘notifiable incidents’ to </w:t>
      </w:r>
      <w:r w:rsidRPr="00D718AA">
        <w:rPr>
          <w:rFonts w:cs="Calibri"/>
          <w:b/>
          <w:bCs/>
          <w:noProof/>
        </w:rPr>
        <w:t>SafeWork NSW</w:t>
      </w:r>
    </w:p>
    <w:p w14:paraId="728F5DF0" w14:textId="77777777" w:rsidR="008C12C7" w:rsidRPr="00D718AA" w:rsidRDefault="002A5C97" w:rsidP="00D85F4E">
      <w:pPr>
        <w:numPr>
          <w:ilvl w:val="0"/>
          <w:numId w:val="2"/>
        </w:numPr>
        <w:spacing w:afterLines="60" w:after="144" w:line="276" w:lineRule="auto"/>
        <w:rPr>
          <w:rFonts w:cs="Calibri"/>
        </w:rPr>
      </w:pPr>
      <w:r w:rsidRPr="00D718AA">
        <w:rPr>
          <w:rFonts w:cs="Calibri"/>
        </w:rPr>
        <w:t xml:space="preserve">The approved provider must ensure that notifiable incidents are reported immediately to </w:t>
      </w:r>
      <w:r w:rsidRPr="00D718AA">
        <w:rPr>
          <w:rFonts w:cs="Calibri"/>
          <w:noProof/>
        </w:rPr>
        <w:t>SafeWork NSW</w:t>
      </w:r>
      <w:r w:rsidRPr="00D718AA">
        <w:rPr>
          <w:rFonts w:cs="Calibri"/>
        </w:rPr>
        <w:t>, including:</w:t>
      </w:r>
    </w:p>
    <w:p w14:paraId="587BCF02" w14:textId="56358533" w:rsidR="008C12C7" w:rsidRPr="00D718AA" w:rsidRDefault="00F86F1A" w:rsidP="00D85F4E">
      <w:pPr>
        <w:numPr>
          <w:ilvl w:val="1"/>
          <w:numId w:val="2"/>
        </w:numPr>
        <w:spacing w:afterLines="60" w:after="144" w:line="276" w:lineRule="auto"/>
        <w:rPr>
          <w:rFonts w:cs="Calibri"/>
        </w:rPr>
      </w:pPr>
      <w:r w:rsidRPr="00D718AA">
        <w:rPr>
          <w:rFonts w:cs="Calibri"/>
          <w:noProof/>
        </w:rPr>
        <w:t>A</w:t>
      </w:r>
      <w:r w:rsidR="002A5C97" w:rsidRPr="00D718AA">
        <w:rPr>
          <w:rFonts w:cs="Calibri"/>
          <w:noProof/>
        </w:rPr>
        <w:t xml:space="preserve"> work-related death, serious illness or a potentially dangerous incident</w:t>
      </w:r>
    </w:p>
    <w:p w14:paraId="65DCC808" w14:textId="708F1FE4" w:rsidR="002A5C97" w:rsidRPr="00D718AA" w:rsidRDefault="002A5C97" w:rsidP="00D85F4E">
      <w:pPr>
        <w:numPr>
          <w:ilvl w:val="1"/>
          <w:numId w:val="2"/>
        </w:numPr>
        <w:spacing w:afterLines="60" w:after="144" w:line="276" w:lineRule="auto"/>
        <w:rPr>
          <w:rFonts w:cs="Calibri"/>
        </w:rPr>
      </w:pPr>
      <w:r w:rsidRPr="00D718AA">
        <w:rPr>
          <w:rFonts w:cs="Calibri"/>
          <w:noProof/>
        </w:rPr>
        <w:t>A serious illness is one that requires immediate treatment in hospital as inpatient in a hospital, and includes any illnesses related to carrying out work that involves providing treatment or care to a person, involves contact with human blood or body substances, or involves handling or contact with animals</w:t>
      </w:r>
    </w:p>
    <w:p w14:paraId="61F2D57D" w14:textId="77777777" w:rsidR="002A5C97" w:rsidRPr="00D718AA" w:rsidRDefault="002A5C97" w:rsidP="00D85F4E">
      <w:pPr>
        <w:spacing w:before="360" w:line="276" w:lineRule="auto"/>
        <w:rPr>
          <w:rFonts w:cs="Calibri"/>
          <w:b/>
          <w:bCs/>
        </w:rPr>
      </w:pPr>
      <w:r w:rsidRPr="00D718AA">
        <w:rPr>
          <w:rFonts w:cs="Calibri"/>
          <w:b/>
          <w:bCs/>
        </w:rPr>
        <w:t>We must make necessary reports to the regulatory authority</w:t>
      </w:r>
    </w:p>
    <w:p w14:paraId="3BF4FC8B" w14:textId="77777777" w:rsidR="002A5C97" w:rsidRPr="00D718AA" w:rsidRDefault="002A5C97" w:rsidP="00D85F4E">
      <w:pPr>
        <w:numPr>
          <w:ilvl w:val="0"/>
          <w:numId w:val="2"/>
        </w:numPr>
        <w:spacing w:afterLines="60" w:after="144" w:line="276" w:lineRule="auto"/>
        <w:rPr>
          <w:rFonts w:cs="Calibri"/>
        </w:rPr>
      </w:pPr>
      <w:r w:rsidRPr="00D718AA">
        <w:rPr>
          <w:rFonts w:cs="Calibri"/>
        </w:rPr>
        <w:t>The approved provider must report to the regulatory authority via the NQA IT system within 7 days:</w:t>
      </w:r>
    </w:p>
    <w:p w14:paraId="40893C0F" w14:textId="77777777" w:rsidR="002A5C97" w:rsidRPr="00D718AA" w:rsidRDefault="002A5C97" w:rsidP="00D85F4E">
      <w:pPr>
        <w:numPr>
          <w:ilvl w:val="1"/>
          <w:numId w:val="2"/>
        </w:numPr>
        <w:spacing w:afterLines="60" w:after="144" w:line="276" w:lineRule="auto"/>
        <w:ind w:left="1418"/>
        <w:rPr>
          <w:rFonts w:cs="Calibri"/>
        </w:rPr>
      </w:pPr>
      <w:r w:rsidRPr="00D718AA">
        <w:rPr>
          <w:rFonts w:cs="Calibri"/>
          <w:b/>
          <w:bCs/>
        </w:rPr>
        <w:t>Any circumstance arising at our service that poses a risk to the health, safety or wellbeing of a child or children attending the service</w:t>
      </w:r>
      <w:r w:rsidRPr="00D718AA">
        <w:rPr>
          <w:rFonts w:cs="Calibri"/>
        </w:rPr>
        <w:t xml:space="preserve"> (</w:t>
      </w:r>
      <w:r w:rsidRPr="00D718AA">
        <w:rPr>
          <w:rFonts w:cs="Calibri"/>
          <w:i/>
          <w:iCs/>
        </w:rPr>
        <w:t xml:space="preserve">National Regulations </w:t>
      </w:r>
      <w:r w:rsidRPr="00D718AA">
        <w:rPr>
          <w:rFonts w:cs="Calibri"/>
        </w:rPr>
        <w:t>ss 175, 176) (e.g., an outbreak or a child being hospitalised because of an infectious disease)</w:t>
      </w:r>
    </w:p>
    <w:p w14:paraId="6BD1E3F0" w14:textId="77777777" w:rsidR="002A5C97" w:rsidRPr="00D718AA" w:rsidRDefault="002A5C97" w:rsidP="00D85F4E">
      <w:pPr>
        <w:numPr>
          <w:ilvl w:val="1"/>
          <w:numId w:val="2"/>
        </w:numPr>
        <w:spacing w:afterLines="60" w:after="144" w:line="276" w:lineRule="auto"/>
        <w:ind w:left="1418"/>
        <w:rPr>
          <w:rFonts w:cs="Calibri"/>
        </w:rPr>
      </w:pPr>
      <w:r w:rsidRPr="00D718AA">
        <w:rPr>
          <w:rFonts w:cs="Calibri"/>
          <w:b/>
          <w:bCs/>
        </w:rPr>
        <w:t xml:space="preserve">Any change to the hours and days of operation of our service </w:t>
      </w:r>
      <w:r w:rsidRPr="00D718AA">
        <w:rPr>
          <w:rFonts w:cs="Calibri"/>
        </w:rPr>
        <w:t>(</w:t>
      </w:r>
      <w:r w:rsidRPr="00D718AA">
        <w:rPr>
          <w:rFonts w:cs="Calibri"/>
          <w:i/>
          <w:iCs/>
        </w:rPr>
        <w:t xml:space="preserve">National Regulations </w:t>
      </w:r>
      <w:r w:rsidRPr="00D718AA">
        <w:rPr>
          <w:rFonts w:cs="Calibri"/>
        </w:rPr>
        <w:t>ss 175, 176). For example, if we need to close a room or the whole service temporarily due to an outbreak</w:t>
      </w:r>
    </w:p>
    <w:p w14:paraId="6E225BE1" w14:textId="77777777" w:rsidR="002A5C97" w:rsidRPr="00D718AA" w:rsidRDefault="002A5C97" w:rsidP="00D85F4E">
      <w:pPr>
        <w:spacing w:before="360" w:line="276" w:lineRule="auto"/>
        <w:rPr>
          <w:rFonts w:cs="Calibri"/>
          <w:b/>
          <w:bCs/>
          <w:sz w:val="28"/>
          <w:szCs w:val="28"/>
        </w:rPr>
      </w:pPr>
      <w:r w:rsidRPr="00D718AA">
        <w:rPr>
          <w:rFonts w:cs="Calibri"/>
          <w:b/>
          <w:bCs/>
          <w:sz w:val="28"/>
          <w:szCs w:val="28"/>
        </w:rPr>
        <w:t>Record keeping</w:t>
      </w:r>
    </w:p>
    <w:p w14:paraId="372BC3F2" w14:textId="77777777" w:rsidR="002A5C97" w:rsidRPr="00D718AA" w:rsidRDefault="002A5C97" w:rsidP="00D85F4E">
      <w:pPr>
        <w:numPr>
          <w:ilvl w:val="0"/>
          <w:numId w:val="2"/>
        </w:numPr>
        <w:spacing w:afterLines="60" w:after="144" w:line="276" w:lineRule="auto"/>
        <w:rPr>
          <w:rFonts w:cs="Calibri"/>
        </w:rPr>
      </w:pPr>
      <w:r w:rsidRPr="00D718AA">
        <w:rPr>
          <w:rFonts w:cs="Calibri"/>
        </w:rPr>
        <w:t>If a child becomes ill while they are in our care, staff make a record according to our incident, illness, injury and trauma policy and procedures (</w:t>
      </w:r>
      <w:r w:rsidRPr="00D718AA">
        <w:rPr>
          <w:rFonts w:cs="Calibri"/>
          <w:i/>
          <w:iCs/>
        </w:rPr>
        <w:t>National Regulations</w:t>
      </w:r>
      <w:r w:rsidRPr="00D718AA">
        <w:rPr>
          <w:rFonts w:cs="Calibri"/>
        </w:rPr>
        <w:t xml:space="preserve"> s 87)</w:t>
      </w:r>
    </w:p>
    <w:p w14:paraId="2508E279" w14:textId="77777777" w:rsidR="002A5C97" w:rsidRPr="00D718AA" w:rsidRDefault="002A5C97" w:rsidP="00D85F4E">
      <w:pPr>
        <w:numPr>
          <w:ilvl w:val="0"/>
          <w:numId w:val="2"/>
        </w:numPr>
        <w:spacing w:afterLines="60" w:after="144" w:line="276" w:lineRule="auto"/>
        <w:rPr>
          <w:rFonts w:cs="Calibri"/>
        </w:rPr>
      </w:pPr>
      <w:r w:rsidRPr="00D718AA">
        <w:rPr>
          <w:rFonts w:cs="Calibri"/>
        </w:rPr>
        <w:t>If we notify the public health unit about an infectious disease, staff record when and where the notification was sent, and which staff member made the notification</w:t>
      </w:r>
    </w:p>
    <w:p w14:paraId="60E50157" w14:textId="77777777" w:rsidR="002A5C97" w:rsidRPr="00D718AA" w:rsidRDefault="002A5C97" w:rsidP="00D85F4E">
      <w:pPr>
        <w:numPr>
          <w:ilvl w:val="0"/>
          <w:numId w:val="2"/>
        </w:numPr>
        <w:spacing w:afterLines="60" w:after="144" w:line="276" w:lineRule="auto"/>
        <w:rPr>
          <w:rFonts w:cs="Calibri"/>
        </w:rPr>
      </w:pPr>
      <w:r w:rsidRPr="00D718AA">
        <w:rPr>
          <w:rFonts w:cs="Calibri"/>
        </w:rPr>
        <w:t>Health records are managed according to our record keeping, privacy and confidentiality policies</w:t>
      </w:r>
    </w:p>
    <w:p w14:paraId="4C714816" w14:textId="77777777" w:rsidR="002A5C97" w:rsidRDefault="002A5C97" w:rsidP="00D85F4E">
      <w:pPr>
        <w:numPr>
          <w:ilvl w:val="0"/>
          <w:numId w:val="2"/>
        </w:numPr>
        <w:spacing w:afterLines="60" w:after="144" w:line="276" w:lineRule="auto"/>
        <w:rPr>
          <w:rFonts w:cs="Calibri"/>
        </w:rPr>
      </w:pPr>
      <w:r w:rsidRPr="00D718AA">
        <w:rPr>
          <w:rFonts w:cs="Calibri"/>
        </w:rPr>
        <w:t>We may need to disclose health records to officers from relevant authorities (such as the health department or the regulatory authority)</w:t>
      </w:r>
    </w:p>
    <w:p w14:paraId="7D61D557" w14:textId="77777777" w:rsidR="00C61744" w:rsidRPr="00D718AA" w:rsidRDefault="00C61744" w:rsidP="00C61744">
      <w:pPr>
        <w:spacing w:afterLines="60" w:after="144" w:line="276" w:lineRule="auto"/>
        <w:ind w:left="720"/>
        <w:rPr>
          <w:rFonts w:cs="Calibri"/>
        </w:rPr>
      </w:pPr>
    </w:p>
    <w:p w14:paraId="30E759E5" w14:textId="77777777" w:rsidR="002A5C97" w:rsidRPr="00D718AA" w:rsidRDefault="002A5C97" w:rsidP="00D85F4E">
      <w:pPr>
        <w:pBdr>
          <w:bottom w:val="single" w:sz="4" w:space="1" w:color="auto"/>
        </w:pBdr>
        <w:spacing w:before="480" w:line="276" w:lineRule="auto"/>
        <w:rPr>
          <w:rFonts w:cs="Calibri"/>
          <w:b/>
          <w:bCs/>
          <w:sz w:val="32"/>
          <w:szCs w:val="32"/>
        </w:rPr>
      </w:pPr>
      <w:r w:rsidRPr="00D718AA">
        <w:rPr>
          <w:rFonts w:cs="Calibri"/>
          <w:b/>
          <w:bCs/>
          <w:sz w:val="32"/>
          <w:szCs w:val="32"/>
        </w:rPr>
        <w:lastRenderedPageBreak/>
        <w:t>PRINCIPLES</w:t>
      </w:r>
    </w:p>
    <w:p w14:paraId="3670813B" w14:textId="77777777" w:rsidR="002A5C97" w:rsidRPr="00D718AA" w:rsidRDefault="002A5C97" w:rsidP="00D85F4E">
      <w:pPr>
        <w:numPr>
          <w:ilvl w:val="0"/>
          <w:numId w:val="2"/>
        </w:numPr>
        <w:spacing w:afterLines="60" w:after="144" w:line="276" w:lineRule="auto"/>
        <w:rPr>
          <w:rFonts w:cs="Calibri"/>
          <w:b/>
          <w:bCs/>
        </w:rPr>
      </w:pPr>
      <w:r w:rsidRPr="00D718AA">
        <w:rPr>
          <w:rFonts w:cs="Calibri"/>
        </w:rPr>
        <w:t>The safety and wellbeing of children in our care is our number one priority, so we take every reasonable measure to prevent the spread of infectious diseases</w:t>
      </w:r>
    </w:p>
    <w:p w14:paraId="151A8283" w14:textId="77777777" w:rsidR="002A5C97" w:rsidRPr="00D718AA" w:rsidRDefault="002A5C97" w:rsidP="00D85F4E">
      <w:pPr>
        <w:numPr>
          <w:ilvl w:val="0"/>
          <w:numId w:val="2"/>
        </w:numPr>
        <w:spacing w:afterLines="60" w:after="144" w:line="276" w:lineRule="auto"/>
        <w:rPr>
          <w:rFonts w:cs="Calibri"/>
          <w:b/>
          <w:bCs/>
        </w:rPr>
      </w:pPr>
      <w:r w:rsidRPr="00D718AA">
        <w:rPr>
          <w:rFonts w:cs="Calibri"/>
        </w:rPr>
        <w:t>Our policies and procedures are based on the latest guidelines and recommendations from health authorities, and we comply with the relevant laws, regulations and standards</w:t>
      </w:r>
    </w:p>
    <w:p w14:paraId="350D9968" w14:textId="77777777" w:rsidR="002A5C97" w:rsidRPr="00D718AA" w:rsidRDefault="002A5C97" w:rsidP="00D85F4E">
      <w:pPr>
        <w:numPr>
          <w:ilvl w:val="0"/>
          <w:numId w:val="2"/>
        </w:numPr>
        <w:spacing w:afterLines="60" w:after="144" w:line="276" w:lineRule="auto"/>
        <w:rPr>
          <w:rFonts w:cs="Calibri"/>
          <w:b/>
          <w:bCs/>
        </w:rPr>
      </w:pPr>
      <w:r w:rsidRPr="00D718AA">
        <w:rPr>
          <w:rFonts w:cs="Calibri"/>
        </w:rPr>
        <w:t>We communicate with staff, families, children and government authorities to manage and mitigate risks, ensuring that everyone is informed and contributing to a safe environment</w:t>
      </w:r>
    </w:p>
    <w:p w14:paraId="65C2FF00" w14:textId="77777777" w:rsidR="002A5C97" w:rsidRPr="00D718AA" w:rsidRDefault="002A5C97" w:rsidP="00D85F4E">
      <w:pPr>
        <w:numPr>
          <w:ilvl w:val="0"/>
          <w:numId w:val="2"/>
        </w:numPr>
        <w:spacing w:afterLines="60" w:after="144" w:line="276" w:lineRule="auto"/>
        <w:rPr>
          <w:rFonts w:cs="Calibri"/>
          <w:b/>
          <w:bCs/>
        </w:rPr>
      </w:pPr>
      <w:r w:rsidRPr="00D718AA">
        <w:rPr>
          <w:rFonts w:cs="Calibri"/>
        </w:rPr>
        <w:t>Staff are trained and resourced to be able to deal with infectious diseases and to role model good hygiene practices</w:t>
      </w:r>
    </w:p>
    <w:p w14:paraId="04BD8323" w14:textId="77777777" w:rsidR="002A5C97" w:rsidRPr="00D718AA" w:rsidRDefault="002A5C97" w:rsidP="00D85F4E">
      <w:pPr>
        <w:numPr>
          <w:ilvl w:val="0"/>
          <w:numId w:val="2"/>
        </w:numPr>
        <w:spacing w:afterLines="60" w:after="144" w:line="276" w:lineRule="auto"/>
        <w:rPr>
          <w:rFonts w:cs="Calibri"/>
          <w:b/>
          <w:bCs/>
        </w:rPr>
      </w:pPr>
      <w:r w:rsidRPr="00D718AA">
        <w:rPr>
          <w:rFonts w:cs="Calibri"/>
        </w:rPr>
        <w:t>Children are helped to take increasing responsibility for their health and physical wellbeing. Infection control awareness, hygiene, and protectives practices are included in our education programming and planning</w:t>
      </w:r>
    </w:p>
    <w:p w14:paraId="755C8AE9" w14:textId="77777777" w:rsidR="002A5C97" w:rsidRPr="00D718AA" w:rsidRDefault="002A5C97" w:rsidP="00D85F4E">
      <w:pPr>
        <w:numPr>
          <w:ilvl w:val="0"/>
          <w:numId w:val="2"/>
        </w:numPr>
        <w:spacing w:afterLines="60" w:after="144" w:line="276" w:lineRule="auto"/>
        <w:rPr>
          <w:rFonts w:cs="Calibri"/>
          <w:b/>
          <w:bCs/>
        </w:rPr>
      </w:pPr>
      <w:r w:rsidRPr="00D718AA">
        <w:rPr>
          <w:rFonts w:cs="Calibri"/>
        </w:rPr>
        <w:t>We regularly review and update our policies and procedures to make sure they still reflect current best practices and address emerging health risks</w:t>
      </w:r>
    </w:p>
    <w:p w14:paraId="7A4A0B7F" w14:textId="77777777" w:rsidR="002A5C97" w:rsidRPr="00D718AA" w:rsidRDefault="002A5C97" w:rsidP="00D85F4E">
      <w:pPr>
        <w:pBdr>
          <w:bottom w:val="single" w:sz="4" w:space="1" w:color="auto"/>
        </w:pBdr>
        <w:spacing w:before="480" w:line="276" w:lineRule="auto"/>
        <w:rPr>
          <w:rFonts w:cs="Calibri"/>
          <w:b/>
          <w:bCs/>
          <w:sz w:val="32"/>
          <w:szCs w:val="32"/>
        </w:rPr>
      </w:pPr>
      <w:r w:rsidRPr="00D718AA">
        <w:rPr>
          <w:rFonts w:cs="Calibri"/>
          <w:b/>
          <w:bCs/>
          <w:sz w:val="32"/>
          <w:szCs w:val="32"/>
        </w:rPr>
        <w:t>POLICY COMMUNICATION, TRAINING AND MONITORING</w:t>
      </w:r>
    </w:p>
    <w:p w14:paraId="176B462B" w14:textId="77777777" w:rsidR="002A5C97" w:rsidRPr="00D718AA" w:rsidRDefault="002A5C97" w:rsidP="00D85F4E">
      <w:pPr>
        <w:numPr>
          <w:ilvl w:val="0"/>
          <w:numId w:val="2"/>
        </w:numPr>
        <w:spacing w:afterLines="60" w:after="144" w:line="276" w:lineRule="auto"/>
        <w:rPr>
          <w:rFonts w:cs="Calibri"/>
          <w:b/>
          <w:bCs/>
        </w:rPr>
      </w:pPr>
      <w:r w:rsidRPr="00D718AA">
        <w:rPr>
          <w:rFonts w:cs="Calibri"/>
        </w:rPr>
        <w:t xml:space="preserve">The approved provider and nominated supervisor provide information, training and other resources and support regarding the </w:t>
      </w:r>
      <w:r w:rsidRPr="00D718AA">
        <w:rPr>
          <w:rFonts w:cs="Calibri"/>
          <w:u w:val="single"/>
        </w:rPr>
        <w:t>Dealing with Infectious Diseases Policy</w:t>
      </w:r>
      <w:r w:rsidRPr="00D718AA">
        <w:rPr>
          <w:rFonts w:cs="Calibri"/>
        </w:rPr>
        <w:t xml:space="preserve"> and related documents</w:t>
      </w:r>
    </w:p>
    <w:p w14:paraId="096FA9F4" w14:textId="1A605F18" w:rsidR="002A5C97" w:rsidRPr="009247EF" w:rsidRDefault="002A5C97" w:rsidP="00D85F4E">
      <w:pPr>
        <w:numPr>
          <w:ilvl w:val="0"/>
          <w:numId w:val="2"/>
        </w:numPr>
        <w:spacing w:afterLines="60" w:after="144" w:line="276" w:lineRule="auto"/>
        <w:rPr>
          <w:rFonts w:cs="Calibri"/>
          <w:color w:val="000000" w:themeColor="text1"/>
        </w:rPr>
      </w:pPr>
      <w:r w:rsidRPr="00D718AA">
        <w:rPr>
          <w:rFonts w:cs="Calibri"/>
        </w:rPr>
        <w:t>All staff (including volunteers and students) are formally inducted. They ar</w:t>
      </w:r>
      <w:r w:rsidRPr="001E50AF">
        <w:rPr>
          <w:rFonts w:cs="Calibri"/>
          <w:color w:val="000000" w:themeColor="text1"/>
        </w:rPr>
        <w:t>e access to,</w:t>
      </w:r>
      <w:r w:rsidRPr="00D718AA">
        <w:rPr>
          <w:rFonts w:cs="Calibri"/>
          <w:color w:val="FF0000"/>
        </w:rPr>
        <w:t xml:space="preserve"> </w:t>
      </w:r>
      <w:r w:rsidRPr="00D718AA">
        <w:rPr>
          <w:rFonts w:cs="Calibri"/>
        </w:rPr>
        <w:t xml:space="preserve">review, understand and formally acknowledge this </w:t>
      </w:r>
      <w:r w:rsidRPr="00D718AA">
        <w:rPr>
          <w:rFonts w:cs="Calibri"/>
          <w:u w:val="single"/>
        </w:rPr>
        <w:t>Dealing with Infectious Diseases Policy</w:t>
      </w:r>
      <w:r w:rsidRPr="00D718AA">
        <w:rPr>
          <w:rFonts w:cs="Calibri"/>
        </w:rPr>
        <w:t xml:space="preserve"> and </w:t>
      </w:r>
      <w:r w:rsidRPr="009247EF">
        <w:rPr>
          <w:rFonts w:cs="Calibri"/>
          <w:color w:val="000000" w:themeColor="text1"/>
        </w:rPr>
        <w:t>related documents</w:t>
      </w:r>
    </w:p>
    <w:p w14:paraId="1BD7B050" w14:textId="52218E2F" w:rsidR="002A5C97" w:rsidRPr="009247EF" w:rsidRDefault="002A5C97" w:rsidP="00D85F4E">
      <w:pPr>
        <w:numPr>
          <w:ilvl w:val="0"/>
          <w:numId w:val="2"/>
        </w:numPr>
        <w:spacing w:afterLines="60" w:after="144" w:line="276" w:lineRule="auto"/>
        <w:rPr>
          <w:rFonts w:cs="Calibri"/>
          <w:b/>
          <w:bCs/>
          <w:color w:val="000000" w:themeColor="text1"/>
          <w:u w:val="single"/>
        </w:rPr>
      </w:pPr>
      <w:r w:rsidRPr="009247EF">
        <w:rPr>
          <w:rFonts w:cs="Calibri"/>
          <w:color w:val="000000" w:themeColor="text1"/>
        </w:rPr>
        <w:t>The nominated supervisor</w:t>
      </w:r>
      <w:r w:rsidR="001E50AF" w:rsidRPr="009247EF">
        <w:rPr>
          <w:rFonts w:cs="Calibri"/>
          <w:color w:val="000000" w:themeColor="text1"/>
        </w:rPr>
        <w:t xml:space="preserve"> </w:t>
      </w:r>
      <w:r w:rsidRPr="009247EF">
        <w:rPr>
          <w:rFonts w:cs="Calibri"/>
          <w:color w:val="000000" w:themeColor="text1"/>
        </w:rPr>
        <w:t>runs a professional development program for each staff member, which covers this policy</w:t>
      </w:r>
    </w:p>
    <w:p w14:paraId="3C93A928" w14:textId="77777777" w:rsidR="002A5C97" w:rsidRPr="009247EF" w:rsidRDefault="002A5C97" w:rsidP="00D85F4E">
      <w:pPr>
        <w:numPr>
          <w:ilvl w:val="0"/>
          <w:numId w:val="2"/>
        </w:numPr>
        <w:spacing w:afterLines="60" w:after="144" w:line="276" w:lineRule="auto"/>
        <w:rPr>
          <w:rFonts w:cs="Calibri"/>
          <w:color w:val="000000" w:themeColor="text1"/>
        </w:rPr>
      </w:pPr>
      <w:r w:rsidRPr="009247EF">
        <w:rPr>
          <w:rFonts w:cs="Calibri"/>
          <w:color w:val="000000" w:themeColor="text1"/>
        </w:rPr>
        <w:t>Roles and responsibilities are clearly defined in this policy and in individual position descriptions. They are communicated during staff inductions and in ongoing training</w:t>
      </w:r>
    </w:p>
    <w:p w14:paraId="07CD30F0" w14:textId="733FEE64" w:rsidR="002A5C97" w:rsidRPr="00D718AA" w:rsidRDefault="002A5C97" w:rsidP="00D85F4E">
      <w:pPr>
        <w:numPr>
          <w:ilvl w:val="0"/>
          <w:numId w:val="2"/>
        </w:numPr>
        <w:spacing w:afterLines="60" w:after="144" w:line="276" w:lineRule="auto"/>
        <w:rPr>
          <w:rFonts w:cs="Calibri"/>
        </w:rPr>
      </w:pPr>
      <w:r w:rsidRPr="009247EF">
        <w:rPr>
          <w:rFonts w:cs="Calibri"/>
          <w:color w:val="000000" w:themeColor="text1"/>
        </w:rPr>
        <w:t>The approved provider and nominated supervisor monitor and audit staff practices through spot checks, performance reviews, supervision sessions, regular performance appraisal</w:t>
      </w:r>
      <w:r w:rsidR="001E50AF" w:rsidRPr="009247EF">
        <w:rPr>
          <w:rFonts w:cs="Calibri"/>
          <w:color w:val="000000" w:themeColor="text1"/>
        </w:rPr>
        <w:t xml:space="preserve"> </w:t>
      </w:r>
      <w:r w:rsidRPr="009247EF">
        <w:rPr>
          <w:rFonts w:cs="Calibri"/>
          <w:color w:val="000000" w:themeColor="text1"/>
        </w:rPr>
        <w:t>and address non-compliance. Breaches to this policy are taken seriously and may result in disciplinary ac</w:t>
      </w:r>
      <w:r w:rsidRPr="00D718AA">
        <w:rPr>
          <w:rFonts w:cs="Calibri"/>
        </w:rPr>
        <w:t>tion against a staff member</w:t>
      </w:r>
    </w:p>
    <w:p w14:paraId="65DB0CA6" w14:textId="33FE8ECF" w:rsidR="002A5C97" w:rsidRPr="00D718AA" w:rsidRDefault="002A5C97" w:rsidP="00D85F4E">
      <w:pPr>
        <w:numPr>
          <w:ilvl w:val="0"/>
          <w:numId w:val="2"/>
        </w:numPr>
        <w:spacing w:afterLines="60" w:after="144" w:line="276" w:lineRule="auto"/>
        <w:rPr>
          <w:rFonts w:cs="Calibri"/>
          <w:b/>
          <w:bCs/>
        </w:rPr>
      </w:pPr>
      <w:r w:rsidRPr="00D718AA">
        <w:rPr>
          <w:rFonts w:cs="Calibri"/>
        </w:rPr>
        <w:t>At enrolment, families a</w:t>
      </w:r>
      <w:r w:rsidRPr="0090331C">
        <w:rPr>
          <w:rFonts w:cs="Calibri"/>
          <w:color w:val="000000" w:themeColor="text1"/>
        </w:rPr>
        <w:t>re given access to</w:t>
      </w:r>
      <w:r w:rsidR="00C20EAE" w:rsidRPr="0090331C">
        <w:rPr>
          <w:rFonts w:cs="Calibri"/>
          <w:color w:val="000000" w:themeColor="text1"/>
        </w:rPr>
        <w:t xml:space="preserve"> </w:t>
      </w:r>
      <w:r w:rsidRPr="0090331C">
        <w:rPr>
          <w:rFonts w:cs="Calibri"/>
          <w:color w:val="000000" w:themeColor="text1"/>
        </w:rPr>
        <w:t xml:space="preserve">our </w:t>
      </w:r>
      <w:r w:rsidRPr="00D718AA">
        <w:rPr>
          <w:rFonts w:cs="Calibri"/>
          <w:u w:val="single"/>
        </w:rPr>
        <w:t xml:space="preserve">Dealing with Infectious Diseases Policy </w:t>
      </w:r>
      <w:r w:rsidRPr="00D718AA">
        <w:rPr>
          <w:rFonts w:cs="Calibri"/>
        </w:rPr>
        <w:t>and related documents</w:t>
      </w:r>
    </w:p>
    <w:p w14:paraId="1F81359E" w14:textId="77777777" w:rsidR="002A5C97" w:rsidRDefault="002A5C97" w:rsidP="00D85F4E">
      <w:pPr>
        <w:numPr>
          <w:ilvl w:val="0"/>
          <w:numId w:val="2"/>
        </w:numPr>
        <w:spacing w:afterLines="60" w:after="144" w:line="276" w:lineRule="auto"/>
        <w:rPr>
          <w:rFonts w:cs="Calibri"/>
        </w:rPr>
      </w:pPr>
      <w:r w:rsidRPr="00D718AA">
        <w:rPr>
          <w:rFonts w:cs="Calibri"/>
        </w:rPr>
        <w:t xml:space="preserve">Families are notified in line with our obligations under the </w:t>
      </w:r>
      <w:r w:rsidRPr="00D718AA">
        <w:rPr>
          <w:rFonts w:cs="Calibri"/>
          <w:i/>
          <w:iCs/>
        </w:rPr>
        <w:t>National Regulations</w:t>
      </w:r>
      <w:r w:rsidRPr="00D718AA">
        <w:rPr>
          <w:rFonts w:cs="Calibri"/>
        </w:rPr>
        <w:t xml:space="preserve"> when changes are made to our policies and procedures</w:t>
      </w:r>
    </w:p>
    <w:p w14:paraId="5A64E619" w14:textId="77777777" w:rsidR="0080468E" w:rsidRDefault="0080468E" w:rsidP="0080468E">
      <w:pPr>
        <w:spacing w:afterLines="60" w:after="144" w:line="276" w:lineRule="auto"/>
        <w:rPr>
          <w:rFonts w:cs="Calibri"/>
        </w:rPr>
      </w:pPr>
    </w:p>
    <w:p w14:paraId="7C62C8A3" w14:textId="77777777" w:rsidR="0080468E" w:rsidRPr="00D718AA" w:rsidRDefault="0080468E" w:rsidP="0080468E">
      <w:pPr>
        <w:spacing w:afterLines="60" w:after="144" w:line="276" w:lineRule="auto"/>
        <w:rPr>
          <w:rFonts w:cs="Calibri"/>
        </w:rPr>
      </w:pPr>
    </w:p>
    <w:p w14:paraId="3AF2A4CC" w14:textId="77777777" w:rsidR="002A5C97" w:rsidRPr="00D718AA" w:rsidRDefault="002A5C97" w:rsidP="00D85F4E">
      <w:pPr>
        <w:pBdr>
          <w:bottom w:val="single" w:sz="4" w:space="1" w:color="auto"/>
        </w:pBdr>
        <w:spacing w:before="480" w:line="276" w:lineRule="auto"/>
        <w:rPr>
          <w:rFonts w:cs="Calibri"/>
          <w:b/>
          <w:bCs/>
          <w:sz w:val="32"/>
          <w:szCs w:val="32"/>
        </w:rPr>
      </w:pPr>
      <w:r w:rsidRPr="00D718AA">
        <w:rPr>
          <w:rFonts w:cs="Calibri"/>
          <w:b/>
          <w:bCs/>
          <w:sz w:val="32"/>
          <w:szCs w:val="32"/>
        </w:rPr>
        <w:lastRenderedPageBreak/>
        <w:t>LEGISLATION (OVERVIEW)</w:t>
      </w:r>
      <w:r w:rsidRPr="00D718AA">
        <w:rPr>
          <w:rFonts w:cs="Calibri"/>
          <w:b/>
          <w:bCs/>
          <w:sz w:val="32"/>
          <w:szCs w:val="32"/>
        </w:rPr>
        <w:tab/>
      </w:r>
    </w:p>
    <w:p w14:paraId="09A8FB02" w14:textId="77777777" w:rsidR="002A5C97" w:rsidRPr="00D718AA" w:rsidRDefault="002A5C97" w:rsidP="00D85F4E">
      <w:pPr>
        <w:spacing w:before="360" w:line="276" w:lineRule="auto"/>
        <w:rPr>
          <w:rFonts w:cs="Calibri"/>
          <w:b/>
          <w:bCs/>
        </w:rPr>
      </w:pPr>
      <w:r w:rsidRPr="00D718AA">
        <w:rPr>
          <w:rFonts w:cs="Calibri"/>
          <w:b/>
          <w:bCs/>
        </w:rPr>
        <w:t>Education and Care Services National Law and Regulations</w:t>
      </w:r>
    </w:p>
    <w:tbl>
      <w:tblPr>
        <w:tblW w:w="9072" w:type="dxa"/>
        <w:tblBorders>
          <w:bottom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1418"/>
        <w:gridCol w:w="7654"/>
      </w:tblGrid>
      <w:tr w:rsidR="002A5C97" w:rsidRPr="00D718AA" w14:paraId="0E0C65F8" w14:textId="77777777" w:rsidTr="0080468E">
        <w:tc>
          <w:tcPr>
            <w:tcW w:w="1418" w:type="dxa"/>
            <w:shd w:val="clear" w:color="auto" w:fill="000000" w:themeFill="text1"/>
          </w:tcPr>
          <w:p w14:paraId="32B2277C" w14:textId="77777777" w:rsidR="002A5C97" w:rsidRPr="0090331C" w:rsidRDefault="002A5C97" w:rsidP="00D85F4E">
            <w:pPr>
              <w:spacing w:line="276" w:lineRule="auto"/>
              <w:rPr>
                <w:rFonts w:cs="Calibri"/>
                <w:b/>
                <w:bCs/>
                <w:sz w:val="20"/>
                <w:szCs w:val="20"/>
              </w:rPr>
            </w:pPr>
            <w:r w:rsidRPr="0090331C">
              <w:rPr>
                <w:rFonts w:cs="Calibri"/>
                <w:b/>
                <w:bCs/>
                <w:sz w:val="20"/>
                <w:szCs w:val="20"/>
              </w:rPr>
              <w:t>Law</w:t>
            </w:r>
          </w:p>
        </w:tc>
        <w:tc>
          <w:tcPr>
            <w:tcW w:w="7654" w:type="dxa"/>
            <w:shd w:val="clear" w:color="auto" w:fill="000000" w:themeFill="text1"/>
          </w:tcPr>
          <w:p w14:paraId="77A19CE1" w14:textId="77777777" w:rsidR="002A5C97" w:rsidRPr="0090331C" w:rsidRDefault="002A5C97" w:rsidP="00D85F4E">
            <w:pPr>
              <w:spacing w:line="276" w:lineRule="auto"/>
              <w:rPr>
                <w:rFonts w:cs="Calibri"/>
                <w:b/>
                <w:bCs/>
                <w:sz w:val="20"/>
                <w:szCs w:val="20"/>
              </w:rPr>
            </w:pPr>
            <w:r w:rsidRPr="0090331C">
              <w:rPr>
                <w:rFonts w:cs="Calibri"/>
                <w:b/>
                <w:bCs/>
                <w:sz w:val="20"/>
                <w:szCs w:val="20"/>
              </w:rPr>
              <w:t>Description</w:t>
            </w:r>
          </w:p>
        </w:tc>
      </w:tr>
      <w:tr w:rsidR="002A5C97" w:rsidRPr="00D718AA" w14:paraId="4F2EECC8" w14:textId="77777777" w:rsidTr="0080468E">
        <w:tc>
          <w:tcPr>
            <w:tcW w:w="1418" w:type="dxa"/>
          </w:tcPr>
          <w:p w14:paraId="0CB082BC" w14:textId="77777777" w:rsidR="002A5C97" w:rsidRPr="0090331C" w:rsidRDefault="002A5C97" w:rsidP="00D85F4E">
            <w:pPr>
              <w:spacing w:line="276" w:lineRule="auto"/>
              <w:rPr>
                <w:rFonts w:cs="Calibri"/>
                <w:sz w:val="20"/>
                <w:szCs w:val="20"/>
              </w:rPr>
            </w:pPr>
            <w:r w:rsidRPr="0090331C">
              <w:rPr>
                <w:rFonts w:cs="Calibri"/>
                <w:sz w:val="20"/>
                <w:szCs w:val="20"/>
              </w:rPr>
              <w:t>s 167</w:t>
            </w:r>
          </w:p>
        </w:tc>
        <w:tc>
          <w:tcPr>
            <w:tcW w:w="7654" w:type="dxa"/>
          </w:tcPr>
          <w:p w14:paraId="6A941D24" w14:textId="77777777" w:rsidR="002A5C97" w:rsidRPr="0090331C" w:rsidRDefault="002A5C97" w:rsidP="00D85F4E">
            <w:pPr>
              <w:spacing w:line="276" w:lineRule="auto"/>
              <w:rPr>
                <w:rFonts w:cs="Calibri"/>
                <w:sz w:val="20"/>
                <w:szCs w:val="20"/>
              </w:rPr>
            </w:pPr>
            <w:r w:rsidRPr="0090331C">
              <w:rPr>
                <w:rFonts w:cs="Calibri"/>
                <w:sz w:val="20"/>
                <w:szCs w:val="20"/>
              </w:rPr>
              <w:t>Offence relating to protection of children from harm and hazards</w:t>
            </w:r>
          </w:p>
        </w:tc>
      </w:tr>
      <w:tr w:rsidR="002A5C97" w:rsidRPr="00D718AA" w14:paraId="0FA1DEF4" w14:textId="77777777" w:rsidTr="0080468E">
        <w:tc>
          <w:tcPr>
            <w:tcW w:w="1418" w:type="dxa"/>
          </w:tcPr>
          <w:p w14:paraId="563E946A" w14:textId="77777777" w:rsidR="002A5C97" w:rsidRPr="0090331C" w:rsidRDefault="002A5C97" w:rsidP="00D85F4E">
            <w:pPr>
              <w:spacing w:line="276" w:lineRule="auto"/>
              <w:rPr>
                <w:rFonts w:cs="Calibri"/>
                <w:sz w:val="20"/>
                <w:szCs w:val="20"/>
              </w:rPr>
            </w:pPr>
            <w:r w:rsidRPr="0090331C">
              <w:rPr>
                <w:rFonts w:cs="Calibri"/>
                <w:sz w:val="20"/>
                <w:szCs w:val="20"/>
              </w:rPr>
              <w:t>s 172</w:t>
            </w:r>
          </w:p>
        </w:tc>
        <w:tc>
          <w:tcPr>
            <w:tcW w:w="7654" w:type="dxa"/>
          </w:tcPr>
          <w:p w14:paraId="39D08598" w14:textId="77777777" w:rsidR="002A5C97" w:rsidRPr="0090331C" w:rsidRDefault="002A5C97" w:rsidP="00D85F4E">
            <w:pPr>
              <w:spacing w:line="276" w:lineRule="auto"/>
              <w:rPr>
                <w:rFonts w:cs="Calibri"/>
                <w:sz w:val="20"/>
                <w:szCs w:val="20"/>
              </w:rPr>
            </w:pPr>
            <w:r w:rsidRPr="0090331C">
              <w:rPr>
                <w:rFonts w:cs="Calibri"/>
                <w:sz w:val="20"/>
                <w:szCs w:val="20"/>
              </w:rPr>
              <w:t>Offence to fail to display prescribed information</w:t>
            </w:r>
          </w:p>
        </w:tc>
      </w:tr>
      <w:tr w:rsidR="002A5C97" w:rsidRPr="00D718AA" w14:paraId="16CBCA31" w14:textId="77777777" w:rsidTr="0080468E">
        <w:tc>
          <w:tcPr>
            <w:tcW w:w="1418" w:type="dxa"/>
          </w:tcPr>
          <w:p w14:paraId="4FF2FC19" w14:textId="77777777" w:rsidR="002A5C97" w:rsidRPr="0090331C" w:rsidRDefault="002A5C97" w:rsidP="00D85F4E">
            <w:pPr>
              <w:spacing w:line="276" w:lineRule="auto"/>
              <w:rPr>
                <w:rFonts w:cs="Calibri"/>
                <w:sz w:val="20"/>
                <w:szCs w:val="20"/>
              </w:rPr>
            </w:pPr>
            <w:r w:rsidRPr="0090331C">
              <w:rPr>
                <w:rFonts w:cs="Calibri"/>
                <w:sz w:val="20"/>
                <w:szCs w:val="20"/>
              </w:rPr>
              <w:t>S 174</w:t>
            </w:r>
          </w:p>
        </w:tc>
        <w:tc>
          <w:tcPr>
            <w:tcW w:w="7654" w:type="dxa"/>
          </w:tcPr>
          <w:p w14:paraId="37BE3388" w14:textId="77777777" w:rsidR="002A5C97" w:rsidRPr="0090331C" w:rsidRDefault="002A5C97" w:rsidP="00D85F4E">
            <w:pPr>
              <w:spacing w:line="276" w:lineRule="auto"/>
              <w:rPr>
                <w:rFonts w:cs="Calibri"/>
                <w:sz w:val="20"/>
                <w:szCs w:val="20"/>
              </w:rPr>
            </w:pPr>
            <w:r w:rsidRPr="0090331C">
              <w:rPr>
                <w:rFonts w:cs="Calibri"/>
                <w:sz w:val="20"/>
                <w:szCs w:val="20"/>
              </w:rPr>
              <w:t>Offence to fail to notify certain information to Regulatory Authority</w:t>
            </w:r>
          </w:p>
        </w:tc>
      </w:tr>
      <w:tr w:rsidR="002A5C97" w:rsidRPr="00D718AA" w14:paraId="636F7452" w14:textId="77777777" w:rsidTr="0080468E">
        <w:tc>
          <w:tcPr>
            <w:tcW w:w="1418" w:type="dxa"/>
            <w:shd w:val="clear" w:color="auto" w:fill="000000" w:themeFill="text1"/>
          </w:tcPr>
          <w:p w14:paraId="23186EDA" w14:textId="77777777" w:rsidR="002A5C97" w:rsidRPr="0090331C" w:rsidRDefault="002A5C97" w:rsidP="00D85F4E">
            <w:pPr>
              <w:spacing w:line="276" w:lineRule="auto"/>
              <w:rPr>
                <w:rFonts w:cs="Calibri"/>
                <w:b/>
                <w:bCs/>
                <w:sz w:val="20"/>
                <w:szCs w:val="20"/>
              </w:rPr>
            </w:pPr>
            <w:r w:rsidRPr="0090331C">
              <w:rPr>
                <w:rFonts w:cs="Calibri"/>
                <w:b/>
                <w:bCs/>
                <w:sz w:val="20"/>
                <w:szCs w:val="20"/>
              </w:rPr>
              <w:t xml:space="preserve">Regulations </w:t>
            </w:r>
          </w:p>
        </w:tc>
        <w:tc>
          <w:tcPr>
            <w:tcW w:w="7654" w:type="dxa"/>
            <w:shd w:val="clear" w:color="auto" w:fill="000000" w:themeFill="text1"/>
          </w:tcPr>
          <w:p w14:paraId="7B616BBF" w14:textId="77777777" w:rsidR="002A5C97" w:rsidRPr="0090331C" w:rsidRDefault="002A5C97" w:rsidP="00D85F4E">
            <w:pPr>
              <w:spacing w:line="276" w:lineRule="auto"/>
              <w:rPr>
                <w:rFonts w:cs="Calibri"/>
                <w:sz w:val="20"/>
                <w:szCs w:val="20"/>
              </w:rPr>
            </w:pPr>
          </w:p>
        </w:tc>
      </w:tr>
      <w:tr w:rsidR="002A5C97" w:rsidRPr="00D718AA" w14:paraId="08DEC0C6" w14:textId="77777777" w:rsidTr="0080468E">
        <w:tc>
          <w:tcPr>
            <w:tcW w:w="1418" w:type="dxa"/>
          </w:tcPr>
          <w:p w14:paraId="45CE6A3F" w14:textId="77777777" w:rsidR="002A5C97" w:rsidRPr="0090331C" w:rsidRDefault="002A5C97" w:rsidP="00D85F4E">
            <w:pPr>
              <w:spacing w:line="276" w:lineRule="auto"/>
              <w:rPr>
                <w:rFonts w:cs="Calibri"/>
                <w:sz w:val="20"/>
                <w:szCs w:val="20"/>
              </w:rPr>
            </w:pPr>
            <w:r w:rsidRPr="0090331C">
              <w:rPr>
                <w:rFonts w:cs="Calibri"/>
                <w:sz w:val="20"/>
                <w:szCs w:val="20"/>
              </w:rPr>
              <w:t>s 77</w:t>
            </w:r>
          </w:p>
        </w:tc>
        <w:tc>
          <w:tcPr>
            <w:tcW w:w="7654" w:type="dxa"/>
          </w:tcPr>
          <w:p w14:paraId="1ACEC16A" w14:textId="77777777" w:rsidR="002A5C97" w:rsidRPr="0090331C" w:rsidRDefault="002A5C97" w:rsidP="00D85F4E">
            <w:pPr>
              <w:spacing w:line="276" w:lineRule="auto"/>
              <w:rPr>
                <w:rFonts w:cs="Calibri"/>
                <w:sz w:val="20"/>
                <w:szCs w:val="20"/>
              </w:rPr>
            </w:pPr>
            <w:r w:rsidRPr="0090331C">
              <w:rPr>
                <w:rFonts w:cs="Calibri"/>
                <w:sz w:val="20"/>
                <w:szCs w:val="20"/>
              </w:rPr>
              <w:t>Health, hygiene and safe food practices</w:t>
            </w:r>
          </w:p>
        </w:tc>
      </w:tr>
      <w:tr w:rsidR="002A5C97" w:rsidRPr="00D718AA" w14:paraId="32E93FD5" w14:textId="77777777" w:rsidTr="0080468E">
        <w:trPr>
          <w:trHeight w:val="116"/>
        </w:trPr>
        <w:tc>
          <w:tcPr>
            <w:tcW w:w="1418" w:type="dxa"/>
          </w:tcPr>
          <w:p w14:paraId="6496276C" w14:textId="77777777" w:rsidR="002A5C97" w:rsidRPr="0090331C" w:rsidRDefault="002A5C97" w:rsidP="00D85F4E">
            <w:pPr>
              <w:spacing w:line="276" w:lineRule="auto"/>
              <w:rPr>
                <w:rFonts w:cs="Calibri"/>
                <w:sz w:val="20"/>
                <w:szCs w:val="20"/>
              </w:rPr>
            </w:pPr>
            <w:r w:rsidRPr="0090331C">
              <w:rPr>
                <w:rFonts w:cs="Calibri"/>
                <w:sz w:val="20"/>
                <w:szCs w:val="20"/>
              </w:rPr>
              <w:t>s 85</w:t>
            </w:r>
          </w:p>
        </w:tc>
        <w:tc>
          <w:tcPr>
            <w:tcW w:w="7654" w:type="dxa"/>
          </w:tcPr>
          <w:p w14:paraId="6F733C9D" w14:textId="77777777" w:rsidR="002A5C97" w:rsidRPr="0090331C" w:rsidRDefault="002A5C97" w:rsidP="00D85F4E">
            <w:pPr>
              <w:spacing w:line="276" w:lineRule="auto"/>
              <w:rPr>
                <w:rFonts w:cs="Calibri"/>
                <w:sz w:val="20"/>
                <w:szCs w:val="20"/>
              </w:rPr>
            </w:pPr>
            <w:r w:rsidRPr="0090331C">
              <w:rPr>
                <w:rFonts w:cs="Calibri"/>
                <w:sz w:val="20"/>
                <w:szCs w:val="20"/>
              </w:rPr>
              <w:t>Incidents, injury, trauma and illness policies and procedures</w:t>
            </w:r>
          </w:p>
        </w:tc>
      </w:tr>
      <w:tr w:rsidR="002A5C97" w:rsidRPr="00D718AA" w14:paraId="3ED55F47" w14:textId="77777777" w:rsidTr="0080468E">
        <w:trPr>
          <w:trHeight w:val="152"/>
        </w:trPr>
        <w:tc>
          <w:tcPr>
            <w:tcW w:w="1418" w:type="dxa"/>
          </w:tcPr>
          <w:p w14:paraId="39429E54" w14:textId="77777777" w:rsidR="002A5C97" w:rsidRPr="0090331C" w:rsidRDefault="002A5C97" w:rsidP="00D85F4E">
            <w:pPr>
              <w:spacing w:line="276" w:lineRule="auto"/>
              <w:rPr>
                <w:rFonts w:cs="Calibri"/>
                <w:sz w:val="20"/>
                <w:szCs w:val="20"/>
              </w:rPr>
            </w:pPr>
            <w:r w:rsidRPr="0090331C">
              <w:rPr>
                <w:rFonts w:cs="Calibri"/>
                <w:sz w:val="20"/>
                <w:szCs w:val="20"/>
              </w:rPr>
              <w:t>s 86</w:t>
            </w:r>
          </w:p>
        </w:tc>
        <w:tc>
          <w:tcPr>
            <w:tcW w:w="7654" w:type="dxa"/>
          </w:tcPr>
          <w:p w14:paraId="4BC0CF16" w14:textId="77777777" w:rsidR="002A5C97" w:rsidRPr="0090331C" w:rsidRDefault="002A5C97" w:rsidP="00D85F4E">
            <w:pPr>
              <w:spacing w:line="276" w:lineRule="auto"/>
              <w:rPr>
                <w:rFonts w:cs="Calibri"/>
                <w:sz w:val="20"/>
                <w:szCs w:val="20"/>
              </w:rPr>
            </w:pPr>
            <w:r w:rsidRPr="0090331C">
              <w:rPr>
                <w:rFonts w:cs="Calibri"/>
                <w:sz w:val="20"/>
                <w:szCs w:val="20"/>
              </w:rPr>
              <w:t>Notification to parents of incident, injury, trauma and illness</w:t>
            </w:r>
          </w:p>
        </w:tc>
      </w:tr>
      <w:tr w:rsidR="002A5C97" w:rsidRPr="00D718AA" w14:paraId="0CF05134" w14:textId="77777777" w:rsidTr="0080468E">
        <w:trPr>
          <w:trHeight w:val="152"/>
        </w:trPr>
        <w:tc>
          <w:tcPr>
            <w:tcW w:w="1418" w:type="dxa"/>
          </w:tcPr>
          <w:p w14:paraId="1AB4E9EE" w14:textId="77777777" w:rsidR="002A5C97" w:rsidRPr="0090331C" w:rsidRDefault="002A5C97" w:rsidP="00D85F4E">
            <w:pPr>
              <w:spacing w:line="276" w:lineRule="auto"/>
              <w:rPr>
                <w:rFonts w:cs="Calibri"/>
                <w:sz w:val="20"/>
                <w:szCs w:val="20"/>
              </w:rPr>
            </w:pPr>
            <w:r w:rsidRPr="0090331C">
              <w:rPr>
                <w:rFonts w:cs="Calibri"/>
                <w:sz w:val="20"/>
                <w:szCs w:val="20"/>
              </w:rPr>
              <w:t>s 87</w:t>
            </w:r>
          </w:p>
        </w:tc>
        <w:tc>
          <w:tcPr>
            <w:tcW w:w="7654" w:type="dxa"/>
          </w:tcPr>
          <w:p w14:paraId="297F1FB6" w14:textId="77777777" w:rsidR="002A5C97" w:rsidRPr="0090331C" w:rsidRDefault="002A5C97" w:rsidP="00D85F4E">
            <w:pPr>
              <w:spacing w:line="276" w:lineRule="auto"/>
              <w:rPr>
                <w:rFonts w:cs="Calibri"/>
                <w:sz w:val="20"/>
                <w:szCs w:val="20"/>
              </w:rPr>
            </w:pPr>
            <w:r w:rsidRPr="0090331C">
              <w:rPr>
                <w:rFonts w:cs="Calibri"/>
                <w:sz w:val="20"/>
                <w:szCs w:val="20"/>
              </w:rPr>
              <w:t xml:space="preserve">Incident, injury, trauma and illness record </w:t>
            </w:r>
          </w:p>
        </w:tc>
      </w:tr>
      <w:tr w:rsidR="002A5C97" w:rsidRPr="00D718AA" w14:paraId="62775254" w14:textId="77777777" w:rsidTr="0080468E">
        <w:trPr>
          <w:trHeight w:val="152"/>
        </w:trPr>
        <w:tc>
          <w:tcPr>
            <w:tcW w:w="1418" w:type="dxa"/>
          </w:tcPr>
          <w:p w14:paraId="7A67E153" w14:textId="77777777" w:rsidR="002A5C97" w:rsidRPr="0090331C" w:rsidRDefault="002A5C97" w:rsidP="00D85F4E">
            <w:pPr>
              <w:spacing w:line="276" w:lineRule="auto"/>
              <w:rPr>
                <w:rFonts w:cs="Calibri"/>
                <w:sz w:val="20"/>
                <w:szCs w:val="20"/>
              </w:rPr>
            </w:pPr>
            <w:r w:rsidRPr="0090331C">
              <w:rPr>
                <w:rFonts w:cs="Calibri"/>
                <w:sz w:val="20"/>
                <w:szCs w:val="20"/>
              </w:rPr>
              <w:t>s 88</w:t>
            </w:r>
          </w:p>
        </w:tc>
        <w:tc>
          <w:tcPr>
            <w:tcW w:w="7654" w:type="dxa"/>
          </w:tcPr>
          <w:p w14:paraId="7E3C1825" w14:textId="77777777" w:rsidR="002A5C97" w:rsidRPr="0090331C" w:rsidRDefault="002A5C97" w:rsidP="00D85F4E">
            <w:pPr>
              <w:spacing w:line="276" w:lineRule="auto"/>
              <w:rPr>
                <w:rFonts w:cs="Calibri"/>
                <w:sz w:val="20"/>
                <w:szCs w:val="20"/>
              </w:rPr>
            </w:pPr>
            <w:r w:rsidRPr="0090331C">
              <w:rPr>
                <w:rFonts w:cs="Calibri"/>
                <w:sz w:val="20"/>
                <w:szCs w:val="20"/>
              </w:rPr>
              <w:t>Infectious diseases</w:t>
            </w:r>
          </w:p>
        </w:tc>
      </w:tr>
      <w:tr w:rsidR="002A5C97" w:rsidRPr="00D718AA" w14:paraId="610D4774" w14:textId="77777777" w:rsidTr="0080468E">
        <w:trPr>
          <w:trHeight w:val="152"/>
        </w:trPr>
        <w:tc>
          <w:tcPr>
            <w:tcW w:w="1418" w:type="dxa"/>
          </w:tcPr>
          <w:p w14:paraId="169E4958" w14:textId="77777777" w:rsidR="002A5C97" w:rsidRPr="0090331C" w:rsidRDefault="002A5C97" w:rsidP="00D85F4E">
            <w:pPr>
              <w:spacing w:line="276" w:lineRule="auto"/>
              <w:rPr>
                <w:rFonts w:cs="Calibri"/>
                <w:sz w:val="20"/>
                <w:szCs w:val="20"/>
              </w:rPr>
            </w:pPr>
            <w:r w:rsidRPr="0090331C">
              <w:rPr>
                <w:rFonts w:cs="Calibri"/>
                <w:sz w:val="20"/>
                <w:szCs w:val="20"/>
              </w:rPr>
              <w:t>s 90</w:t>
            </w:r>
          </w:p>
        </w:tc>
        <w:tc>
          <w:tcPr>
            <w:tcW w:w="7654" w:type="dxa"/>
          </w:tcPr>
          <w:p w14:paraId="51706CDD" w14:textId="77777777" w:rsidR="002A5C97" w:rsidRPr="0090331C" w:rsidRDefault="002A5C97" w:rsidP="00D85F4E">
            <w:pPr>
              <w:spacing w:line="276" w:lineRule="auto"/>
              <w:rPr>
                <w:rFonts w:cs="Calibri"/>
                <w:sz w:val="20"/>
                <w:szCs w:val="20"/>
              </w:rPr>
            </w:pPr>
            <w:r w:rsidRPr="0090331C">
              <w:rPr>
                <w:rFonts w:cs="Calibri"/>
                <w:sz w:val="20"/>
                <w:szCs w:val="20"/>
              </w:rPr>
              <w:t>Medical conditions policy</w:t>
            </w:r>
          </w:p>
        </w:tc>
      </w:tr>
      <w:tr w:rsidR="002A5C97" w:rsidRPr="00D718AA" w14:paraId="5571148A" w14:textId="77777777" w:rsidTr="0080468E">
        <w:trPr>
          <w:trHeight w:val="206"/>
        </w:trPr>
        <w:tc>
          <w:tcPr>
            <w:tcW w:w="1418" w:type="dxa"/>
          </w:tcPr>
          <w:p w14:paraId="557B1FEE" w14:textId="77777777" w:rsidR="002A5C97" w:rsidRPr="0090331C" w:rsidRDefault="002A5C97" w:rsidP="00D85F4E">
            <w:pPr>
              <w:spacing w:line="276" w:lineRule="auto"/>
              <w:rPr>
                <w:rFonts w:cs="Calibri"/>
                <w:sz w:val="20"/>
                <w:szCs w:val="20"/>
              </w:rPr>
            </w:pPr>
            <w:r w:rsidRPr="0090331C">
              <w:rPr>
                <w:rFonts w:cs="Calibri"/>
                <w:sz w:val="20"/>
                <w:szCs w:val="20"/>
              </w:rPr>
              <w:t>s 103</w:t>
            </w:r>
          </w:p>
        </w:tc>
        <w:tc>
          <w:tcPr>
            <w:tcW w:w="7654" w:type="dxa"/>
          </w:tcPr>
          <w:p w14:paraId="6F84D1CA" w14:textId="77777777" w:rsidR="002A5C97" w:rsidRPr="0090331C" w:rsidRDefault="002A5C97" w:rsidP="00D85F4E">
            <w:pPr>
              <w:spacing w:line="276" w:lineRule="auto"/>
              <w:rPr>
                <w:rFonts w:cs="Calibri"/>
                <w:sz w:val="20"/>
                <w:szCs w:val="20"/>
              </w:rPr>
            </w:pPr>
            <w:r w:rsidRPr="0090331C">
              <w:rPr>
                <w:rFonts w:cs="Calibri"/>
                <w:sz w:val="20"/>
                <w:szCs w:val="20"/>
              </w:rPr>
              <w:t>Premises, furniture and equipment to be safe, clean and in good repair</w:t>
            </w:r>
          </w:p>
        </w:tc>
      </w:tr>
      <w:tr w:rsidR="002A5C97" w:rsidRPr="00D718AA" w14:paraId="0000C73A" w14:textId="77777777" w:rsidTr="0080468E">
        <w:trPr>
          <w:trHeight w:val="206"/>
        </w:trPr>
        <w:tc>
          <w:tcPr>
            <w:tcW w:w="1418" w:type="dxa"/>
          </w:tcPr>
          <w:p w14:paraId="6E2DCA05" w14:textId="77777777" w:rsidR="002A5C97" w:rsidRPr="0090331C" w:rsidRDefault="002A5C97" w:rsidP="00D85F4E">
            <w:pPr>
              <w:spacing w:line="276" w:lineRule="auto"/>
              <w:rPr>
                <w:rFonts w:cs="Calibri"/>
                <w:sz w:val="20"/>
                <w:szCs w:val="20"/>
              </w:rPr>
            </w:pPr>
            <w:r w:rsidRPr="0090331C">
              <w:rPr>
                <w:rFonts w:cs="Calibri"/>
                <w:sz w:val="20"/>
                <w:szCs w:val="20"/>
              </w:rPr>
              <w:t>s 109</w:t>
            </w:r>
          </w:p>
        </w:tc>
        <w:tc>
          <w:tcPr>
            <w:tcW w:w="7654" w:type="dxa"/>
          </w:tcPr>
          <w:p w14:paraId="6DAC247D" w14:textId="77777777" w:rsidR="002A5C97" w:rsidRPr="0090331C" w:rsidRDefault="002A5C97" w:rsidP="00D85F4E">
            <w:pPr>
              <w:spacing w:line="276" w:lineRule="auto"/>
              <w:rPr>
                <w:rFonts w:cs="Calibri"/>
                <w:sz w:val="20"/>
                <w:szCs w:val="20"/>
              </w:rPr>
            </w:pPr>
            <w:r w:rsidRPr="0090331C">
              <w:rPr>
                <w:rFonts w:cs="Calibri"/>
                <w:sz w:val="20"/>
                <w:szCs w:val="20"/>
              </w:rPr>
              <w:t>Toilet and hygiene facilities</w:t>
            </w:r>
          </w:p>
        </w:tc>
      </w:tr>
      <w:tr w:rsidR="002A5C97" w:rsidRPr="00D718AA" w14:paraId="6FAE52A2" w14:textId="77777777" w:rsidTr="0080468E">
        <w:trPr>
          <w:trHeight w:val="206"/>
        </w:trPr>
        <w:tc>
          <w:tcPr>
            <w:tcW w:w="1418" w:type="dxa"/>
          </w:tcPr>
          <w:p w14:paraId="38E79A44" w14:textId="77777777" w:rsidR="002A5C97" w:rsidRPr="0090331C" w:rsidRDefault="002A5C97" w:rsidP="00D85F4E">
            <w:pPr>
              <w:spacing w:line="276" w:lineRule="auto"/>
              <w:rPr>
                <w:rFonts w:cs="Calibri"/>
                <w:sz w:val="20"/>
                <w:szCs w:val="20"/>
              </w:rPr>
            </w:pPr>
            <w:r w:rsidRPr="0090331C">
              <w:rPr>
                <w:rFonts w:cs="Calibri"/>
                <w:sz w:val="20"/>
                <w:szCs w:val="20"/>
              </w:rPr>
              <w:t>s 110</w:t>
            </w:r>
          </w:p>
        </w:tc>
        <w:tc>
          <w:tcPr>
            <w:tcW w:w="7654" w:type="dxa"/>
          </w:tcPr>
          <w:p w14:paraId="28160443" w14:textId="77777777" w:rsidR="002A5C97" w:rsidRPr="0090331C" w:rsidRDefault="002A5C97" w:rsidP="00D85F4E">
            <w:pPr>
              <w:spacing w:line="276" w:lineRule="auto"/>
              <w:rPr>
                <w:rFonts w:cs="Calibri"/>
                <w:sz w:val="20"/>
                <w:szCs w:val="20"/>
              </w:rPr>
            </w:pPr>
            <w:r w:rsidRPr="0090331C">
              <w:rPr>
                <w:rFonts w:cs="Calibri"/>
                <w:sz w:val="20"/>
                <w:szCs w:val="20"/>
              </w:rPr>
              <w:t>Ventilation and natural light</w:t>
            </w:r>
          </w:p>
        </w:tc>
      </w:tr>
      <w:tr w:rsidR="002A5C97" w:rsidRPr="00D718AA" w14:paraId="1B53B57F" w14:textId="77777777" w:rsidTr="0080468E">
        <w:trPr>
          <w:trHeight w:val="206"/>
        </w:trPr>
        <w:tc>
          <w:tcPr>
            <w:tcW w:w="1418" w:type="dxa"/>
          </w:tcPr>
          <w:p w14:paraId="0DA4F7F5" w14:textId="77777777" w:rsidR="002A5C97" w:rsidRPr="0090331C" w:rsidRDefault="002A5C97" w:rsidP="00D85F4E">
            <w:pPr>
              <w:spacing w:line="276" w:lineRule="auto"/>
              <w:rPr>
                <w:rFonts w:cs="Calibri"/>
                <w:sz w:val="20"/>
                <w:szCs w:val="20"/>
              </w:rPr>
            </w:pPr>
            <w:r w:rsidRPr="0090331C">
              <w:rPr>
                <w:rFonts w:cs="Calibri"/>
                <w:sz w:val="20"/>
                <w:szCs w:val="20"/>
              </w:rPr>
              <w:t>s 162</w:t>
            </w:r>
          </w:p>
        </w:tc>
        <w:tc>
          <w:tcPr>
            <w:tcW w:w="7654" w:type="dxa"/>
          </w:tcPr>
          <w:p w14:paraId="0CC92316" w14:textId="77777777" w:rsidR="002A5C97" w:rsidRPr="0090331C" w:rsidRDefault="002A5C97" w:rsidP="00D85F4E">
            <w:pPr>
              <w:spacing w:line="276" w:lineRule="auto"/>
              <w:rPr>
                <w:rFonts w:cs="Calibri"/>
                <w:sz w:val="20"/>
                <w:szCs w:val="20"/>
              </w:rPr>
            </w:pPr>
            <w:r w:rsidRPr="0090331C">
              <w:rPr>
                <w:rFonts w:cs="Calibri"/>
                <w:sz w:val="20"/>
                <w:szCs w:val="20"/>
              </w:rPr>
              <w:t>Health information to be kept in enrolment record</w:t>
            </w:r>
          </w:p>
        </w:tc>
      </w:tr>
      <w:tr w:rsidR="002A5C97" w:rsidRPr="00D718AA" w14:paraId="1F65794F" w14:textId="77777777" w:rsidTr="0080468E">
        <w:trPr>
          <w:trHeight w:val="206"/>
        </w:trPr>
        <w:tc>
          <w:tcPr>
            <w:tcW w:w="1418" w:type="dxa"/>
          </w:tcPr>
          <w:p w14:paraId="75668CF2" w14:textId="77777777" w:rsidR="002A5C97" w:rsidRPr="0090331C" w:rsidRDefault="002A5C97" w:rsidP="00D85F4E">
            <w:pPr>
              <w:spacing w:line="276" w:lineRule="auto"/>
              <w:rPr>
                <w:rFonts w:cs="Calibri"/>
                <w:sz w:val="20"/>
                <w:szCs w:val="20"/>
              </w:rPr>
            </w:pPr>
            <w:r w:rsidRPr="0090331C">
              <w:rPr>
                <w:rFonts w:cs="Calibri"/>
                <w:sz w:val="20"/>
                <w:szCs w:val="20"/>
              </w:rPr>
              <w:t>s 168</w:t>
            </w:r>
          </w:p>
        </w:tc>
        <w:tc>
          <w:tcPr>
            <w:tcW w:w="7654" w:type="dxa"/>
          </w:tcPr>
          <w:p w14:paraId="7A3A0883" w14:textId="77777777" w:rsidR="002A5C97" w:rsidRPr="0090331C" w:rsidRDefault="002A5C97" w:rsidP="00D85F4E">
            <w:pPr>
              <w:spacing w:line="276" w:lineRule="auto"/>
              <w:rPr>
                <w:rFonts w:cs="Calibri"/>
                <w:sz w:val="20"/>
                <w:szCs w:val="20"/>
              </w:rPr>
            </w:pPr>
            <w:r w:rsidRPr="0090331C">
              <w:rPr>
                <w:rFonts w:cs="Calibri"/>
                <w:sz w:val="20"/>
                <w:szCs w:val="20"/>
              </w:rPr>
              <w:t>Education and care services must have policies and procedures</w:t>
            </w:r>
          </w:p>
        </w:tc>
      </w:tr>
      <w:tr w:rsidR="002A5C97" w:rsidRPr="00D718AA" w14:paraId="75D201D8" w14:textId="77777777" w:rsidTr="0080468E">
        <w:trPr>
          <w:trHeight w:val="206"/>
        </w:trPr>
        <w:tc>
          <w:tcPr>
            <w:tcW w:w="1418" w:type="dxa"/>
          </w:tcPr>
          <w:p w14:paraId="12EB9EF3" w14:textId="77777777" w:rsidR="002A5C97" w:rsidRPr="0090331C" w:rsidRDefault="002A5C97" w:rsidP="00D85F4E">
            <w:pPr>
              <w:spacing w:line="276" w:lineRule="auto"/>
              <w:rPr>
                <w:rFonts w:cs="Calibri"/>
                <w:sz w:val="20"/>
                <w:szCs w:val="20"/>
              </w:rPr>
            </w:pPr>
            <w:r w:rsidRPr="0090331C">
              <w:rPr>
                <w:rFonts w:cs="Calibri"/>
                <w:sz w:val="20"/>
                <w:szCs w:val="20"/>
              </w:rPr>
              <w:t>s 170</w:t>
            </w:r>
          </w:p>
        </w:tc>
        <w:tc>
          <w:tcPr>
            <w:tcW w:w="7654" w:type="dxa"/>
          </w:tcPr>
          <w:p w14:paraId="743D7C2F" w14:textId="77777777" w:rsidR="002A5C97" w:rsidRPr="0090331C" w:rsidRDefault="002A5C97" w:rsidP="00D85F4E">
            <w:pPr>
              <w:spacing w:line="276" w:lineRule="auto"/>
              <w:rPr>
                <w:rFonts w:cs="Calibri"/>
                <w:sz w:val="20"/>
                <w:szCs w:val="20"/>
              </w:rPr>
            </w:pPr>
            <w:r w:rsidRPr="0090331C">
              <w:rPr>
                <w:rFonts w:cs="Calibri"/>
                <w:sz w:val="20"/>
                <w:szCs w:val="20"/>
              </w:rPr>
              <w:t>Policies and procedures to be followed</w:t>
            </w:r>
          </w:p>
        </w:tc>
      </w:tr>
      <w:tr w:rsidR="002A5C97" w:rsidRPr="00D718AA" w14:paraId="0803D7C3" w14:textId="77777777" w:rsidTr="0080468E">
        <w:trPr>
          <w:trHeight w:val="206"/>
        </w:trPr>
        <w:tc>
          <w:tcPr>
            <w:tcW w:w="1418" w:type="dxa"/>
          </w:tcPr>
          <w:p w14:paraId="149DB588" w14:textId="77777777" w:rsidR="002A5C97" w:rsidRPr="0090331C" w:rsidRDefault="002A5C97" w:rsidP="00D85F4E">
            <w:pPr>
              <w:spacing w:line="276" w:lineRule="auto"/>
              <w:rPr>
                <w:rFonts w:cs="Calibri"/>
                <w:sz w:val="20"/>
                <w:szCs w:val="20"/>
              </w:rPr>
            </w:pPr>
            <w:r w:rsidRPr="0090331C">
              <w:rPr>
                <w:rFonts w:cs="Calibri"/>
                <w:sz w:val="20"/>
                <w:szCs w:val="20"/>
              </w:rPr>
              <w:t>s 171</w:t>
            </w:r>
          </w:p>
        </w:tc>
        <w:tc>
          <w:tcPr>
            <w:tcW w:w="7654" w:type="dxa"/>
          </w:tcPr>
          <w:p w14:paraId="0149D1D7" w14:textId="77777777" w:rsidR="002A5C97" w:rsidRPr="0090331C" w:rsidRDefault="002A5C97" w:rsidP="00D85F4E">
            <w:pPr>
              <w:spacing w:line="276" w:lineRule="auto"/>
              <w:rPr>
                <w:rFonts w:cs="Calibri"/>
                <w:sz w:val="20"/>
                <w:szCs w:val="20"/>
              </w:rPr>
            </w:pPr>
            <w:r w:rsidRPr="0090331C">
              <w:rPr>
                <w:rFonts w:cs="Calibri"/>
                <w:sz w:val="20"/>
                <w:szCs w:val="20"/>
              </w:rPr>
              <w:t>Policies and procedures to be kept available</w:t>
            </w:r>
          </w:p>
        </w:tc>
      </w:tr>
      <w:tr w:rsidR="002A5C97" w:rsidRPr="00D718AA" w14:paraId="5BB5A86D" w14:textId="77777777" w:rsidTr="0080468E">
        <w:trPr>
          <w:trHeight w:val="206"/>
        </w:trPr>
        <w:tc>
          <w:tcPr>
            <w:tcW w:w="1418" w:type="dxa"/>
          </w:tcPr>
          <w:p w14:paraId="1678FF3A" w14:textId="77777777" w:rsidR="002A5C97" w:rsidRPr="0090331C" w:rsidRDefault="002A5C97" w:rsidP="00D85F4E">
            <w:pPr>
              <w:spacing w:line="276" w:lineRule="auto"/>
              <w:rPr>
                <w:rFonts w:cs="Calibri"/>
                <w:sz w:val="20"/>
                <w:szCs w:val="20"/>
              </w:rPr>
            </w:pPr>
            <w:r w:rsidRPr="0090331C">
              <w:rPr>
                <w:rFonts w:cs="Calibri"/>
                <w:sz w:val="20"/>
                <w:szCs w:val="20"/>
              </w:rPr>
              <w:t>s 172</w:t>
            </w:r>
          </w:p>
        </w:tc>
        <w:tc>
          <w:tcPr>
            <w:tcW w:w="7654" w:type="dxa"/>
          </w:tcPr>
          <w:p w14:paraId="3AE41991" w14:textId="77777777" w:rsidR="002A5C97" w:rsidRPr="0090331C" w:rsidRDefault="002A5C97" w:rsidP="00D85F4E">
            <w:pPr>
              <w:spacing w:line="276" w:lineRule="auto"/>
              <w:rPr>
                <w:rFonts w:cs="Calibri"/>
                <w:sz w:val="20"/>
                <w:szCs w:val="20"/>
              </w:rPr>
            </w:pPr>
            <w:r w:rsidRPr="0090331C">
              <w:rPr>
                <w:rFonts w:cs="Calibri"/>
                <w:sz w:val="20"/>
                <w:szCs w:val="20"/>
              </w:rPr>
              <w:t>Notification of change to policies or procedures</w:t>
            </w:r>
          </w:p>
        </w:tc>
      </w:tr>
      <w:tr w:rsidR="002A5C97" w:rsidRPr="00D718AA" w14:paraId="3C45552F" w14:textId="77777777" w:rsidTr="0080468E">
        <w:trPr>
          <w:trHeight w:val="206"/>
        </w:trPr>
        <w:tc>
          <w:tcPr>
            <w:tcW w:w="1418" w:type="dxa"/>
          </w:tcPr>
          <w:p w14:paraId="630B5089" w14:textId="77777777" w:rsidR="002A5C97" w:rsidRPr="0090331C" w:rsidRDefault="002A5C97" w:rsidP="00D85F4E">
            <w:pPr>
              <w:spacing w:line="276" w:lineRule="auto"/>
              <w:rPr>
                <w:rFonts w:cs="Calibri"/>
                <w:sz w:val="20"/>
                <w:szCs w:val="20"/>
              </w:rPr>
            </w:pPr>
            <w:r w:rsidRPr="0090331C">
              <w:rPr>
                <w:rFonts w:cs="Calibri"/>
                <w:sz w:val="20"/>
                <w:szCs w:val="20"/>
              </w:rPr>
              <w:t>s 173</w:t>
            </w:r>
          </w:p>
        </w:tc>
        <w:tc>
          <w:tcPr>
            <w:tcW w:w="7654" w:type="dxa"/>
          </w:tcPr>
          <w:p w14:paraId="441D8A09" w14:textId="77777777" w:rsidR="002A5C97" w:rsidRPr="0090331C" w:rsidRDefault="002A5C97" w:rsidP="00D85F4E">
            <w:pPr>
              <w:spacing w:line="276" w:lineRule="auto"/>
              <w:rPr>
                <w:rFonts w:cs="Calibri"/>
                <w:sz w:val="20"/>
                <w:szCs w:val="20"/>
              </w:rPr>
            </w:pPr>
            <w:r w:rsidRPr="0090331C">
              <w:rPr>
                <w:rFonts w:cs="Calibri"/>
                <w:sz w:val="20"/>
                <w:szCs w:val="20"/>
              </w:rPr>
              <w:t>Prescribed information to be displayed</w:t>
            </w:r>
          </w:p>
        </w:tc>
      </w:tr>
      <w:tr w:rsidR="002A5C97" w:rsidRPr="00D718AA" w14:paraId="2766155A" w14:textId="77777777" w:rsidTr="0080468E">
        <w:trPr>
          <w:trHeight w:val="206"/>
        </w:trPr>
        <w:tc>
          <w:tcPr>
            <w:tcW w:w="1418" w:type="dxa"/>
          </w:tcPr>
          <w:p w14:paraId="4AE1C4B7" w14:textId="77777777" w:rsidR="002A5C97" w:rsidRPr="0090331C" w:rsidRDefault="002A5C97" w:rsidP="00D85F4E">
            <w:pPr>
              <w:spacing w:line="276" w:lineRule="auto"/>
              <w:rPr>
                <w:rFonts w:cs="Calibri"/>
                <w:sz w:val="20"/>
                <w:szCs w:val="20"/>
              </w:rPr>
            </w:pPr>
            <w:r w:rsidRPr="0090331C">
              <w:rPr>
                <w:rFonts w:cs="Calibri"/>
                <w:sz w:val="20"/>
                <w:szCs w:val="20"/>
              </w:rPr>
              <w:t>s 175</w:t>
            </w:r>
          </w:p>
        </w:tc>
        <w:tc>
          <w:tcPr>
            <w:tcW w:w="7654" w:type="dxa"/>
          </w:tcPr>
          <w:p w14:paraId="524475C0" w14:textId="77777777" w:rsidR="002A5C97" w:rsidRPr="0090331C" w:rsidRDefault="002A5C97" w:rsidP="00D85F4E">
            <w:pPr>
              <w:spacing w:line="276" w:lineRule="auto"/>
              <w:rPr>
                <w:rFonts w:cs="Calibri"/>
                <w:sz w:val="20"/>
                <w:szCs w:val="20"/>
              </w:rPr>
            </w:pPr>
            <w:r w:rsidRPr="0090331C">
              <w:rPr>
                <w:rFonts w:cs="Calibri"/>
                <w:sz w:val="20"/>
                <w:szCs w:val="20"/>
              </w:rPr>
              <w:t>Prescribed information to be notified to Regulatory Authority</w:t>
            </w:r>
          </w:p>
        </w:tc>
      </w:tr>
      <w:tr w:rsidR="002A5C97" w:rsidRPr="00D718AA" w14:paraId="665FD822" w14:textId="77777777" w:rsidTr="0080468E">
        <w:trPr>
          <w:trHeight w:val="206"/>
        </w:trPr>
        <w:tc>
          <w:tcPr>
            <w:tcW w:w="1418" w:type="dxa"/>
          </w:tcPr>
          <w:p w14:paraId="124DE5EE" w14:textId="77777777" w:rsidR="002A5C97" w:rsidRPr="0090331C" w:rsidRDefault="002A5C97" w:rsidP="00D85F4E">
            <w:pPr>
              <w:spacing w:line="276" w:lineRule="auto"/>
              <w:rPr>
                <w:rFonts w:cs="Calibri"/>
                <w:sz w:val="20"/>
                <w:szCs w:val="20"/>
              </w:rPr>
            </w:pPr>
            <w:r w:rsidRPr="0090331C">
              <w:rPr>
                <w:rFonts w:cs="Calibri"/>
                <w:sz w:val="20"/>
                <w:szCs w:val="20"/>
              </w:rPr>
              <w:t xml:space="preserve">s 176 </w:t>
            </w:r>
          </w:p>
        </w:tc>
        <w:tc>
          <w:tcPr>
            <w:tcW w:w="7654" w:type="dxa"/>
          </w:tcPr>
          <w:p w14:paraId="517A92D5" w14:textId="77777777" w:rsidR="002A5C97" w:rsidRPr="0090331C" w:rsidRDefault="002A5C97" w:rsidP="00D85F4E">
            <w:pPr>
              <w:spacing w:line="276" w:lineRule="auto"/>
              <w:rPr>
                <w:rFonts w:cs="Calibri"/>
                <w:sz w:val="20"/>
                <w:szCs w:val="20"/>
              </w:rPr>
            </w:pPr>
            <w:r w:rsidRPr="0090331C">
              <w:rPr>
                <w:rFonts w:cs="Calibri"/>
                <w:sz w:val="20"/>
                <w:szCs w:val="20"/>
              </w:rPr>
              <w:t>Time to notify certain information to the Regulatory Authority</w:t>
            </w:r>
          </w:p>
        </w:tc>
      </w:tr>
      <w:tr w:rsidR="002A5C97" w:rsidRPr="00D718AA" w14:paraId="23914FD3" w14:textId="77777777" w:rsidTr="0080468E">
        <w:trPr>
          <w:trHeight w:val="206"/>
        </w:trPr>
        <w:tc>
          <w:tcPr>
            <w:tcW w:w="1418" w:type="dxa"/>
          </w:tcPr>
          <w:p w14:paraId="05F379A1" w14:textId="3813FC9D" w:rsidR="002A5C97" w:rsidRPr="0090331C" w:rsidRDefault="002A5C97" w:rsidP="00D85F4E">
            <w:pPr>
              <w:spacing w:line="276" w:lineRule="auto"/>
              <w:rPr>
                <w:rFonts w:cs="Calibri"/>
                <w:sz w:val="20"/>
                <w:szCs w:val="20"/>
              </w:rPr>
            </w:pPr>
            <w:r w:rsidRPr="0090331C">
              <w:rPr>
                <w:rFonts w:cs="Calibri"/>
                <w:sz w:val="20"/>
                <w:szCs w:val="20"/>
              </w:rPr>
              <w:t xml:space="preserve">ss 181 ,183 </w:t>
            </w:r>
            <w:r w:rsidR="00115E76">
              <w:rPr>
                <w:rFonts w:cs="Calibri"/>
                <w:sz w:val="20"/>
                <w:szCs w:val="20"/>
              </w:rPr>
              <w:t>–</w:t>
            </w:r>
            <w:r w:rsidRPr="0090331C">
              <w:rPr>
                <w:rFonts w:cs="Calibri"/>
                <w:sz w:val="20"/>
                <w:szCs w:val="20"/>
              </w:rPr>
              <w:t xml:space="preserve"> 184</w:t>
            </w:r>
          </w:p>
        </w:tc>
        <w:tc>
          <w:tcPr>
            <w:tcW w:w="7654" w:type="dxa"/>
          </w:tcPr>
          <w:p w14:paraId="688DD0D4" w14:textId="77777777" w:rsidR="002A5C97" w:rsidRPr="0090331C" w:rsidRDefault="002A5C97" w:rsidP="00D85F4E">
            <w:pPr>
              <w:spacing w:line="276" w:lineRule="auto"/>
              <w:rPr>
                <w:rFonts w:cs="Calibri"/>
                <w:sz w:val="20"/>
                <w:szCs w:val="20"/>
              </w:rPr>
            </w:pPr>
            <w:r w:rsidRPr="0090331C">
              <w:rPr>
                <w:rFonts w:cs="Calibri"/>
                <w:sz w:val="20"/>
                <w:szCs w:val="20"/>
              </w:rPr>
              <w:t>Confidentiality and storage of records</w:t>
            </w:r>
          </w:p>
        </w:tc>
      </w:tr>
    </w:tbl>
    <w:p w14:paraId="78463BBA" w14:textId="77777777" w:rsidR="001267B4" w:rsidRPr="00D718AA" w:rsidRDefault="001267B4" w:rsidP="00D85F4E">
      <w:pPr>
        <w:spacing w:line="276" w:lineRule="auto"/>
        <w:rPr>
          <w:rFonts w:cs="Calibri"/>
          <w:b/>
          <w:bCs/>
        </w:rPr>
      </w:pPr>
    </w:p>
    <w:tbl>
      <w:tblPr>
        <w:tblpPr w:leftFromText="180" w:rightFromText="180" w:vertAnchor="text" w:horzAnchor="margin" w:tblpY="332"/>
        <w:tblW w:w="9072" w:type="dxa"/>
        <w:tblBorders>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3402"/>
        <w:gridCol w:w="5670"/>
      </w:tblGrid>
      <w:tr w:rsidR="00E22897" w:rsidRPr="00D718AA" w14:paraId="1520138F" w14:textId="77777777" w:rsidTr="0080468E">
        <w:tc>
          <w:tcPr>
            <w:tcW w:w="3402" w:type="dxa"/>
            <w:shd w:val="clear" w:color="auto" w:fill="000000" w:themeFill="text1"/>
          </w:tcPr>
          <w:p w14:paraId="62CED9C9" w14:textId="77777777" w:rsidR="00E22897" w:rsidRPr="0090331C" w:rsidRDefault="00E22897" w:rsidP="00E22897">
            <w:pPr>
              <w:spacing w:line="276" w:lineRule="auto"/>
              <w:rPr>
                <w:rFonts w:cs="Calibri"/>
                <w:b/>
                <w:bCs/>
                <w:sz w:val="20"/>
                <w:szCs w:val="20"/>
              </w:rPr>
            </w:pPr>
            <w:r w:rsidRPr="0090331C">
              <w:rPr>
                <w:rFonts w:cs="Calibri"/>
                <w:b/>
                <w:bCs/>
                <w:sz w:val="20"/>
                <w:szCs w:val="20"/>
              </w:rPr>
              <w:t>Act / Regulation / Standard</w:t>
            </w:r>
          </w:p>
          <w:p w14:paraId="3485E324" w14:textId="77777777" w:rsidR="00E22897" w:rsidRPr="0090331C" w:rsidRDefault="00E22897" w:rsidP="00E22897">
            <w:pPr>
              <w:spacing w:line="276" w:lineRule="auto"/>
              <w:rPr>
                <w:rFonts w:cs="Calibri"/>
                <w:b/>
                <w:bCs/>
                <w:sz w:val="20"/>
                <w:szCs w:val="20"/>
              </w:rPr>
            </w:pPr>
          </w:p>
        </w:tc>
        <w:tc>
          <w:tcPr>
            <w:tcW w:w="5670" w:type="dxa"/>
            <w:shd w:val="clear" w:color="auto" w:fill="000000" w:themeFill="text1"/>
          </w:tcPr>
          <w:p w14:paraId="0F679DDE" w14:textId="77777777" w:rsidR="00E22897" w:rsidRPr="0090331C" w:rsidRDefault="00E22897" w:rsidP="00E22897">
            <w:pPr>
              <w:spacing w:line="276" w:lineRule="auto"/>
              <w:rPr>
                <w:rFonts w:cs="Calibri"/>
                <w:b/>
                <w:bCs/>
                <w:sz w:val="20"/>
                <w:szCs w:val="20"/>
              </w:rPr>
            </w:pPr>
            <w:r w:rsidRPr="0090331C">
              <w:rPr>
                <w:rFonts w:cs="Calibri"/>
                <w:b/>
                <w:bCs/>
                <w:sz w:val="20"/>
                <w:szCs w:val="20"/>
              </w:rPr>
              <w:t>Description</w:t>
            </w:r>
          </w:p>
        </w:tc>
      </w:tr>
      <w:tr w:rsidR="00E22897" w:rsidRPr="00D718AA" w14:paraId="5963531B" w14:textId="77777777" w:rsidTr="0080468E">
        <w:tc>
          <w:tcPr>
            <w:tcW w:w="3402" w:type="dxa"/>
          </w:tcPr>
          <w:p w14:paraId="0A9B1A7C" w14:textId="77777777" w:rsidR="00E22897" w:rsidRPr="0090331C" w:rsidRDefault="00E22897" w:rsidP="00E22897">
            <w:pPr>
              <w:spacing w:line="276" w:lineRule="auto"/>
              <w:rPr>
                <w:rFonts w:cs="Calibri"/>
                <w:i/>
                <w:iCs/>
                <w:sz w:val="20"/>
                <w:szCs w:val="20"/>
              </w:rPr>
            </w:pPr>
            <w:r w:rsidRPr="0090331C">
              <w:rPr>
                <w:rFonts w:cs="Calibri"/>
                <w:i/>
                <w:iCs/>
                <w:sz w:val="20"/>
                <w:szCs w:val="20"/>
              </w:rPr>
              <w:t xml:space="preserve"> Work Health and Safety Act 2011</w:t>
            </w:r>
          </w:p>
        </w:tc>
        <w:tc>
          <w:tcPr>
            <w:tcW w:w="5670" w:type="dxa"/>
          </w:tcPr>
          <w:p w14:paraId="7B53D019" w14:textId="77777777" w:rsidR="00E22897" w:rsidRPr="0090331C" w:rsidRDefault="00E22897" w:rsidP="00E22897">
            <w:pPr>
              <w:spacing w:line="276" w:lineRule="auto"/>
              <w:rPr>
                <w:rFonts w:cs="Calibri"/>
                <w:sz w:val="20"/>
                <w:szCs w:val="20"/>
              </w:rPr>
            </w:pPr>
            <w:r w:rsidRPr="0090331C">
              <w:rPr>
                <w:rFonts w:cs="Calibri"/>
                <w:sz w:val="20"/>
                <w:szCs w:val="20"/>
              </w:rPr>
              <w:t>Describes the primary duty of care to people in the workplace</w:t>
            </w:r>
          </w:p>
        </w:tc>
      </w:tr>
      <w:tr w:rsidR="00E22897" w:rsidRPr="00D718AA" w14:paraId="74FA9E25" w14:textId="77777777" w:rsidTr="0080468E">
        <w:trPr>
          <w:trHeight w:val="300"/>
        </w:trPr>
        <w:tc>
          <w:tcPr>
            <w:tcW w:w="3402" w:type="dxa"/>
          </w:tcPr>
          <w:p w14:paraId="52780EBF" w14:textId="77777777" w:rsidR="00E22897" w:rsidRPr="0090331C" w:rsidRDefault="00E22897" w:rsidP="00E22897">
            <w:pPr>
              <w:spacing w:line="276" w:lineRule="auto"/>
              <w:rPr>
                <w:rFonts w:cs="Calibri"/>
                <w:i/>
                <w:iCs/>
                <w:sz w:val="20"/>
                <w:szCs w:val="20"/>
                <w:lang w:val="en-US"/>
              </w:rPr>
            </w:pPr>
            <w:r w:rsidRPr="0090331C">
              <w:rPr>
                <w:rFonts w:cs="Calibri"/>
                <w:i/>
                <w:iCs/>
                <w:sz w:val="20"/>
                <w:szCs w:val="20"/>
              </w:rPr>
              <w:t>Australia New Zealand Food Standards Code</w:t>
            </w:r>
          </w:p>
        </w:tc>
        <w:tc>
          <w:tcPr>
            <w:tcW w:w="5670" w:type="dxa"/>
          </w:tcPr>
          <w:p w14:paraId="62DA8A5B" w14:textId="77777777" w:rsidR="00E22897" w:rsidRPr="0090331C" w:rsidRDefault="00E22897" w:rsidP="00E22897">
            <w:pPr>
              <w:spacing w:line="276" w:lineRule="auto"/>
              <w:rPr>
                <w:rFonts w:cs="Calibri"/>
                <w:sz w:val="20"/>
                <w:szCs w:val="20"/>
              </w:rPr>
            </w:pPr>
            <w:r w:rsidRPr="0090331C">
              <w:rPr>
                <w:rFonts w:cs="Calibri"/>
                <w:sz w:val="20"/>
                <w:szCs w:val="20"/>
              </w:rPr>
              <w:t xml:space="preserve">Covers food safety requirements </w:t>
            </w:r>
          </w:p>
        </w:tc>
      </w:tr>
      <w:tr w:rsidR="00E22897" w:rsidRPr="00D718AA" w14:paraId="09CCE411" w14:textId="77777777" w:rsidTr="0080468E">
        <w:trPr>
          <w:trHeight w:val="300"/>
        </w:trPr>
        <w:tc>
          <w:tcPr>
            <w:tcW w:w="3402" w:type="dxa"/>
          </w:tcPr>
          <w:p w14:paraId="4D91F085" w14:textId="77777777" w:rsidR="00E22897" w:rsidRPr="0090331C" w:rsidRDefault="00E22897" w:rsidP="00E22897">
            <w:pPr>
              <w:spacing w:line="276" w:lineRule="auto"/>
              <w:rPr>
                <w:rFonts w:cs="Calibri"/>
                <w:i/>
                <w:iCs/>
                <w:sz w:val="20"/>
                <w:szCs w:val="20"/>
              </w:rPr>
            </w:pPr>
            <w:r w:rsidRPr="0090331C">
              <w:rPr>
                <w:rFonts w:cs="Calibri"/>
                <w:i/>
                <w:iCs/>
                <w:sz w:val="20"/>
                <w:szCs w:val="20"/>
              </w:rPr>
              <w:t>Privacy Act 1988</w:t>
            </w:r>
          </w:p>
        </w:tc>
        <w:tc>
          <w:tcPr>
            <w:tcW w:w="5670" w:type="dxa"/>
          </w:tcPr>
          <w:p w14:paraId="72C4FA8D" w14:textId="77777777" w:rsidR="00E22897" w:rsidRPr="0090331C" w:rsidRDefault="00E22897" w:rsidP="00E22897">
            <w:pPr>
              <w:spacing w:line="276" w:lineRule="auto"/>
              <w:rPr>
                <w:rFonts w:cs="Calibri"/>
                <w:sz w:val="20"/>
                <w:szCs w:val="20"/>
              </w:rPr>
            </w:pPr>
            <w:r w:rsidRPr="0090331C">
              <w:rPr>
                <w:rFonts w:cs="Calibri"/>
                <w:sz w:val="20"/>
                <w:szCs w:val="20"/>
              </w:rPr>
              <w:t>Principal act protecting the handling of personal information</w:t>
            </w:r>
          </w:p>
        </w:tc>
      </w:tr>
      <w:tr w:rsidR="00E22897" w:rsidRPr="00D718AA" w14:paraId="2A840F73" w14:textId="77777777" w:rsidTr="0080468E">
        <w:trPr>
          <w:trHeight w:val="300"/>
        </w:trPr>
        <w:tc>
          <w:tcPr>
            <w:tcW w:w="3402" w:type="dxa"/>
          </w:tcPr>
          <w:p w14:paraId="145628EF" w14:textId="77777777" w:rsidR="00E22897" w:rsidRPr="0090331C" w:rsidRDefault="00E22897" w:rsidP="00E22897">
            <w:pPr>
              <w:spacing w:line="276" w:lineRule="auto"/>
              <w:rPr>
                <w:rFonts w:cs="Calibri"/>
                <w:i/>
                <w:iCs/>
                <w:noProof/>
                <w:sz w:val="20"/>
                <w:szCs w:val="20"/>
              </w:rPr>
            </w:pPr>
            <w:r w:rsidRPr="0090331C">
              <w:rPr>
                <w:rFonts w:cs="Calibri"/>
                <w:i/>
                <w:iCs/>
                <w:noProof/>
                <w:sz w:val="20"/>
                <w:szCs w:val="20"/>
              </w:rPr>
              <w:t>Public Health Act 2010 (NSW)</w:t>
            </w:r>
          </w:p>
          <w:p w14:paraId="486D1A9C" w14:textId="77777777" w:rsidR="00E22897" w:rsidRPr="0090331C" w:rsidRDefault="00E22897" w:rsidP="00E22897">
            <w:pPr>
              <w:spacing w:line="276" w:lineRule="auto"/>
              <w:rPr>
                <w:rFonts w:cs="Calibri"/>
                <w:i/>
                <w:iCs/>
                <w:sz w:val="20"/>
                <w:szCs w:val="20"/>
              </w:rPr>
            </w:pPr>
            <w:r w:rsidRPr="0090331C">
              <w:rPr>
                <w:rFonts w:cs="Calibri"/>
                <w:i/>
                <w:iCs/>
                <w:noProof/>
                <w:sz w:val="20"/>
                <w:szCs w:val="20"/>
              </w:rPr>
              <w:t>Public Helath Regulation 2012 (NSW)</w:t>
            </w:r>
          </w:p>
        </w:tc>
        <w:tc>
          <w:tcPr>
            <w:tcW w:w="5670" w:type="dxa"/>
          </w:tcPr>
          <w:p w14:paraId="1CA2BEF2" w14:textId="77777777" w:rsidR="00E22897" w:rsidRPr="0090331C" w:rsidRDefault="00E22897" w:rsidP="00E22897">
            <w:pPr>
              <w:spacing w:line="276" w:lineRule="auto"/>
              <w:rPr>
                <w:rFonts w:cs="Calibri"/>
                <w:sz w:val="20"/>
                <w:szCs w:val="20"/>
              </w:rPr>
            </w:pPr>
            <w:r w:rsidRPr="0090331C">
              <w:rPr>
                <w:rFonts w:cs="Calibri"/>
                <w:sz w:val="20"/>
                <w:szCs w:val="20"/>
              </w:rPr>
              <w:t>Laws and regulations covering infectious disease management, including exclusion periods and notifiable diseases</w:t>
            </w:r>
          </w:p>
        </w:tc>
      </w:tr>
      <w:tr w:rsidR="00E22897" w:rsidRPr="00D718AA" w14:paraId="6CFACF6B" w14:textId="77777777" w:rsidTr="0080468E">
        <w:trPr>
          <w:trHeight w:val="300"/>
        </w:trPr>
        <w:tc>
          <w:tcPr>
            <w:tcW w:w="3402" w:type="dxa"/>
          </w:tcPr>
          <w:p w14:paraId="275177D6" w14:textId="77777777" w:rsidR="00E22897" w:rsidRPr="0090331C" w:rsidRDefault="00E22897" w:rsidP="00E22897">
            <w:pPr>
              <w:spacing w:line="276" w:lineRule="auto"/>
              <w:rPr>
                <w:rFonts w:cs="Calibri"/>
                <w:i/>
                <w:iCs/>
                <w:sz w:val="20"/>
                <w:szCs w:val="20"/>
              </w:rPr>
            </w:pPr>
            <w:r w:rsidRPr="0090331C">
              <w:rPr>
                <w:rFonts w:cs="Calibri"/>
                <w:i/>
                <w:iCs/>
                <w:noProof/>
                <w:sz w:val="20"/>
                <w:szCs w:val="20"/>
              </w:rPr>
              <w:t>NSW</w:t>
            </w:r>
            <w:r w:rsidRPr="0090331C">
              <w:rPr>
                <w:rFonts w:cs="Calibri"/>
                <w:i/>
                <w:iCs/>
                <w:sz w:val="20"/>
                <w:szCs w:val="20"/>
              </w:rPr>
              <w:t xml:space="preserve"> food safety laws</w:t>
            </w:r>
          </w:p>
        </w:tc>
        <w:tc>
          <w:tcPr>
            <w:tcW w:w="5670" w:type="dxa"/>
          </w:tcPr>
          <w:p w14:paraId="7B6F0409" w14:textId="77777777" w:rsidR="00E22897" w:rsidRPr="0090331C" w:rsidRDefault="00E22897" w:rsidP="00E22897">
            <w:pPr>
              <w:spacing w:line="276" w:lineRule="auto"/>
              <w:rPr>
                <w:rFonts w:cs="Calibri"/>
                <w:sz w:val="20"/>
                <w:szCs w:val="20"/>
              </w:rPr>
            </w:pPr>
            <w:r w:rsidRPr="0090331C">
              <w:rPr>
                <w:rFonts w:cs="Calibri"/>
                <w:sz w:val="20"/>
                <w:szCs w:val="20"/>
              </w:rPr>
              <w:t xml:space="preserve">Covers the safe handling of food, including the Australian Food Safety Code </w:t>
            </w:r>
          </w:p>
        </w:tc>
      </w:tr>
    </w:tbl>
    <w:p w14:paraId="18B02054" w14:textId="3431DF09" w:rsidR="002A5C97" w:rsidRPr="00D718AA" w:rsidRDefault="002A5C97" w:rsidP="00D85F4E">
      <w:pPr>
        <w:spacing w:line="276" w:lineRule="auto"/>
        <w:rPr>
          <w:rFonts w:cs="Calibri"/>
          <w:b/>
          <w:bCs/>
        </w:rPr>
      </w:pPr>
      <w:r w:rsidRPr="00D718AA">
        <w:rPr>
          <w:rFonts w:cs="Calibri"/>
          <w:b/>
          <w:bCs/>
        </w:rPr>
        <w:t>Other applicable laws and regulations</w:t>
      </w:r>
    </w:p>
    <w:p w14:paraId="397FE6CC" w14:textId="77777777" w:rsidR="002A5C97" w:rsidRPr="00D718AA" w:rsidRDefault="002A5C97" w:rsidP="00D85F4E">
      <w:pPr>
        <w:spacing w:before="360" w:line="276" w:lineRule="auto"/>
        <w:rPr>
          <w:rFonts w:cs="Calibri"/>
          <w:b/>
          <w:bCs/>
        </w:rPr>
      </w:pPr>
      <w:r w:rsidRPr="00D718AA">
        <w:rPr>
          <w:rFonts w:cs="Calibri"/>
          <w:b/>
          <w:bCs/>
        </w:rPr>
        <w:t>National Quality Standard</w:t>
      </w:r>
    </w:p>
    <w:tbl>
      <w:tblPr>
        <w:tblW w:w="9072" w:type="dxa"/>
        <w:tblBorders>
          <w:insideH w:val="single" w:sz="4" w:space="0" w:color="D1D1D1" w:themeColor="background2" w:themeShade="E6"/>
          <w:insideV w:val="single" w:sz="4" w:space="0" w:color="D1D1D1" w:themeColor="background2" w:themeShade="E6"/>
        </w:tblBorders>
        <w:tblLayout w:type="fixed"/>
        <w:tblLook w:val="04A0" w:firstRow="1" w:lastRow="0" w:firstColumn="1" w:lastColumn="0" w:noHBand="0" w:noVBand="1"/>
      </w:tblPr>
      <w:tblGrid>
        <w:gridCol w:w="1276"/>
        <w:gridCol w:w="1701"/>
        <w:gridCol w:w="6095"/>
      </w:tblGrid>
      <w:tr w:rsidR="002A5C97" w:rsidRPr="00D718AA" w14:paraId="2C332AD7" w14:textId="77777777" w:rsidTr="0080468E">
        <w:trPr>
          <w:trHeight w:val="300"/>
          <w:tblHeader/>
        </w:trPr>
        <w:tc>
          <w:tcPr>
            <w:tcW w:w="1276" w:type="dxa"/>
            <w:tcBorders>
              <w:bottom w:val="single" w:sz="4" w:space="0" w:color="D1D1D1" w:themeColor="background2" w:themeShade="E6"/>
            </w:tcBorders>
            <w:shd w:val="clear" w:color="auto" w:fill="000000" w:themeFill="text1"/>
          </w:tcPr>
          <w:p w14:paraId="7AC601E3" w14:textId="77777777" w:rsidR="002A5C97" w:rsidRPr="0090331C" w:rsidRDefault="002A5C97" w:rsidP="00D85F4E">
            <w:pPr>
              <w:spacing w:line="276" w:lineRule="auto"/>
              <w:rPr>
                <w:rFonts w:cs="Calibri"/>
                <w:b/>
                <w:bCs/>
                <w:sz w:val="20"/>
                <w:szCs w:val="20"/>
              </w:rPr>
            </w:pPr>
            <w:r w:rsidRPr="0090331C">
              <w:rPr>
                <w:rFonts w:cs="Calibri"/>
                <w:b/>
                <w:bCs/>
                <w:sz w:val="20"/>
                <w:szCs w:val="20"/>
              </w:rPr>
              <w:t>Standard / Element</w:t>
            </w:r>
          </w:p>
        </w:tc>
        <w:tc>
          <w:tcPr>
            <w:tcW w:w="1701" w:type="dxa"/>
            <w:shd w:val="clear" w:color="auto" w:fill="000000" w:themeFill="text1"/>
          </w:tcPr>
          <w:p w14:paraId="1943633E" w14:textId="77777777" w:rsidR="002A5C97" w:rsidRPr="0090331C" w:rsidRDefault="002A5C97" w:rsidP="00D85F4E">
            <w:pPr>
              <w:pStyle w:val="NoSpacing"/>
              <w:spacing w:line="276" w:lineRule="auto"/>
              <w:rPr>
                <w:rFonts w:cs="Calibri"/>
                <w:b/>
                <w:bCs/>
                <w:sz w:val="20"/>
                <w:szCs w:val="20"/>
              </w:rPr>
            </w:pPr>
            <w:r w:rsidRPr="0090331C">
              <w:rPr>
                <w:rFonts w:cs="Calibri"/>
                <w:b/>
                <w:bCs/>
                <w:sz w:val="20"/>
                <w:szCs w:val="20"/>
              </w:rPr>
              <w:t>Concept</w:t>
            </w:r>
          </w:p>
        </w:tc>
        <w:tc>
          <w:tcPr>
            <w:tcW w:w="6095" w:type="dxa"/>
            <w:shd w:val="clear" w:color="auto" w:fill="000000" w:themeFill="text1"/>
          </w:tcPr>
          <w:p w14:paraId="49430C14" w14:textId="77777777" w:rsidR="002A5C97" w:rsidRPr="0090331C" w:rsidRDefault="002A5C97" w:rsidP="00D85F4E">
            <w:pPr>
              <w:pStyle w:val="NoSpacing"/>
              <w:spacing w:line="276" w:lineRule="auto"/>
              <w:rPr>
                <w:rFonts w:cs="Calibri"/>
                <w:b/>
                <w:bCs/>
                <w:sz w:val="20"/>
                <w:szCs w:val="20"/>
              </w:rPr>
            </w:pPr>
            <w:r w:rsidRPr="0090331C">
              <w:rPr>
                <w:rFonts w:cs="Calibri"/>
                <w:b/>
                <w:bCs/>
                <w:sz w:val="20"/>
                <w:szCs w:val="20"/>
              </w:rPr>
              <w:t>Description</w:t>
            </w:r>
          </w:p>
        </w:tc>
      </w:tr>
      <w:tr w:rsidR="002A5C97" w:rsidRPr="00D718AA" w14:paraId="7D4D4543" w14:textId="77777777" w:rsidTr="0080468E">
        <w:trPr>
          <w:trHeight w:val="300"/>
        </w:trPr>
        <w:tc>
          <w:tcPr>
            <w:tcW w:w="1276" w:type="dxa"/>
            <w:tcBorders>
              <w:top w:val="single" w:sz="4" w:space="0" w:color="D1D1D1" w:themeColor="background2" w:themeShade="E6"/>
              <w:bottom w:val="single" w:sz="4" w:space="0" w:color="D1D1D1" w:themeColor="background2" w:themeShade="E6"/>
            </w:tcBorders>
          </w:tcPr>
          <w:p w14:paraId="41FF5033" w14:textId="77777777" w:rsidR="002A5C97" w:rsidRPr="0090331C" w:rsidRDefault="002A5C97" w:rsidP="00D85F4E">
            <w:pPr>
              <w:spacing w:line="276" w:lineRule="auto"/>
              <w:rPr>
                <w:rFonts w:cs="Calibri"/>
                <w:sz w:val="20"/>
                <w:szCs w:val="20"/>
              </w:rPr>
            </w:pPr>
            <w:r w:rsidRPr="0090331C">
              <w:rPr>
                <w:rFonts w:cs="Calibri"/>
                <w:sz w:val="20"/>
                <w:szCs w:val="20"/>
              </w:rPr>
              <w:t>2.1</w:t>
            </w:r>
          </w:p>
        </w:tc>
        <w:tc>
          <w:tcPr>
            <w:tcW w:w="1701" w:type="dxa"/>
          </w:tcPr>
          <w:p w14:paraId="7AB4830D" w14:textId="77777777" w:rsidR="002A5C97" w:rsidRPr="0090331C" w:rsidRDefault="002A5C97" w:rsidP="00D85F4E">
            <w:pPr>
              <w:pStyle w:val="NoSpacing"/>
              <w:spacing w:line="276" w:lineRule="auto"/>
              <w:rPr>
                <w:rFonts w:cs="Calibri"/>
                <w:sz w:val="20"/>
                <w:szCs w:val="20"/>
              </w:rPr>
            </w:pPr>
            <w:r w:rsidRPr="0090331C">
              <w:rPr>
                <w:rFonts w:cs="Calibri"/>
                <w:sz w:val="20"/>
                <w:szCs w:val="20"/>
              </w:rPr>
              <w:t>Health</w:t>
            </w:r>
          </w:p>
        </w:tc>
        <w:tc>
          <w:tcPr>
            <w:tcW w:w="6095" w:type="dxa"/>
          </w:tcPr>
          <w:p w14:paraId="7A147158" w14:textId="77777777" w:rsidR="002A5C97" w:rsidRPr="0090331C" w:rsidRDefault="002A5C97" w:rsidP="00D85F4E">
            <w:pPr>
              <w:pStyle w:val="NoSpacing"/>
              <w:tabs>
                <w:tab w:val="left" w:pos="1242"/>
              </w:tabs>
              <w:spacing w:line="276" w:lineRule="auto"/>
              <w:rPr>
                <w:rFonts w:cs="Calibri"/>
                <w:sz w:val="20"/>
                <w:szCs w:val="20"/>
              </w:rPr>
            </w:pPr>
            <w:r w:rsidRPr="0090331C">
              <w:rPr>
                <w:rFonts w:cs="Calibri"/>
                <w:sz w:val="20"/>
                <w:szCs w:val="20"/>
              </w:rPr>
              <w:t>Each child’s health and physical activity is supported and promoted</w:t>
            </w:r>
          </w:p>
        </w:tc>
      </w:tr>
      <w:tr w:rsidR="002A5C97" w:rsidRPr="00D718AA" w14:paraId="18ED8991" w14:textId="77777777" w:rsidTr="0080468E">
        <w:trPr>
          <w:trHeight w:val="300"/>
        </w:trPr>
        <w:tc>
          <w:tcPr>
            <w:tcW w:w="1276" w:type="dxa"/>
            <w:tcBorders>
              <w:top w:val="single" w:sz="4" w:space="0" w:color="D1D1D1" w:themeColor="background2" w:themeShade="E6"/>
            </w:tcBorders>
          </w:tcPr>
          <w:p w14:paraId="186704C4" w14:textId="77777777" w:rsidR="002A5C97" w:rsidRPr="0090331C" w:rsidRDefault="002A5C97" w:rsidP="00D85F4E">
            <w:pPr>
              <w:spacing w:line="276" w:lineRule="auto"/>
              <w:rPr>
                <w:rFonts w:cs="Calibri"/>
                <w:sz w:val="20"/>
                <w:szCs w:val="20"/>
              </w:rPr>
            </w:pPr>
            <w:r w:rsidRPr="0090331C">
              <w:rPr>
                <w:rFonts w:cs="Calibri"/>
                <w:sz w:val="20"/>
                <w:szCs w:val="20"/>
              </w:rPr>
              <w:t>2.1.2</w:t>
            </w:r>
          </w:p>
        </w:tc>
        <w:tc>
          <w:tcPr>
            <w:tcW w:w="1701" w:type="dxa"/>
          </w:tcPr>
          <w:p w14:paraId="432E9C8F" w14:textId="77777777" w:rsidR="002A5C97" w:rsidRPr="0090331C" w:rsidRDefault="002A5C97" w:rsidP="00D85F4E">
            <w:pPr>
              <w:pStyle w:val="NoSpacing"/>
              <w:spacing w:line="276" w:lineRule="auto"/>
              <w:rPr>
                <w:rFonts w:cs="Calibri"/>
                <w:sz w:val="20"/>
                <w:szCs w:val="20"/>
              </w:rPr>
            </w:pPr>
            <w:r w:rsidRPr="0090331C">
              <w:rPr>
                <w:rFonts w:cs="Calibri"/>
                <w:sz w:val="20"/>
                <w:szCs w:val="20"/>
              </w:rPr>
              <w:t>Health practices and procedures</w:t>
            </w:r>
          </w:p>
        </w:tc>
        <w:tc>
          <w:tcPr>
            <w:tcW w:w="6095" w:type="dxa"/>
          </w:tcPr>
          <w:p w14:paraId="6E38ED1E" w14:textId="77777777" w:rsidR="002A5C97" w:rsidRPr="0090331C" w:rsidRDefault="002A5C97" w:rsidP="00D85F4E">
            <w:pPr>
              <w:pStyle w:val="NoSpacing"/>
              <w:spacing w:line="276" w:lineRule="auto"/>
              <w:rPr>
                <w:rFonts w:cs="Calibri"/>
                <w:sz w:val="20"/>
                <w:szCs w:val="20"/>
              </w:rPr>
            </w:pPr>
            <w:r w:rsidRPr="0090331C">
              <w:rPr>
                <w:rFonts w:cs="Calibri"/>
                <w:sz w:val="20"/>
                <w:szCs w:val="20"/>
              </w:rPr>
              <w:t>Effective illness and injury management and hygiene practices are promoted and implemented</w:t>
            </w:r>
          </w:p>
        </w:tc>
      </w:tr>
      <w:tr w:rsidR="002A5C97" w:rsidRPr="00D718AA" w14:paraId="10290C8C" w14:textId="77777777" w:rsidTr="0080468E">
        <w:trPr>
          <w:trHeight w:val="300"/>
        </w:trPr>
        <w:tc>
          <w:tcPr>
            <w:tcW w:w="1276" w:type="dxa"/>
          </w:tcPr>
          <w:p w14:paraId="6BC34847" w14:textId="77777777" w:rsidR="002A5C97" w:rsidRPr="0090331C" w:rsidRDefault="002A5C97" w:rsidP="00D85F4E">
            <w:pPr>
              <w:spacing w:line="276" w:lineRule="auto"/>
              <w:rPr>
                <w:rFonts w:cs="Calibri"/>
                <w:sz w:val="20"/>
                <w:szCs w:val="20"/>
              </w:rPr>
            </w:pPr>
            <w:r w:rsidRPr="0090331C">
              <w:rPr>
                <w:rFonts w:cs="Calibri"/>
                <w:sz w:val="20"/>
                <w:szCs w:val="20"/>
              </w:rPr>
              <w:lastRenderedPageBreak/>
              <w:t>3.1</w:t>
            </w:r>
          </w:p>
        </w:tc>
        <w:tc>
          <w:tcPr>
            <w:tcW w:w="1701" w:type="dxa"/>
          </w:tcPr>
          <w:p w14:paraId="3DB8CC5F" w14:textId="77777777" w:rsidR="002A5C97" w:rsidRPr="0090331C" w:rsidRDefault="002A5C97" w:rsidP="00D85F4E">
            <w:pPr>
              <w:pStyle w:val="NoSpacing"/>
              <w:spacing w:line="276" w:lineRule="auto"/>
              <w:rPr>
                <w:rFonts w:cs="Calibri"/>
                <w:sz w:val="20"/>
                <w:szCs w:val="20"/>
              </w:rPr>
            </w:pPr>
            <w:r w:rsidRPr="0090331C">
              <w:rPr>
                <w:rFonts w:cs="Calibri"/>
                <w:sz w:val="20"/>
                <w:szCs w:val="20"/>
              </w:rPr>
              <w:t>Design</w:t>
            </w:r>
          </w:p>
        </w:tc>
        <w:tc>
          <w:tcPr>
            <w:tcW w:w="6095" w:type="dxa"/>
          </w:tcPr>
          <w:p w14:paraId="758526A9" w14:textId="77777777" w:rsidR="002A5C97" w:rsidRPr="0090331C" w:rsidRDefault="002A5C97" w:rsidP="00D85F4E">
            <w:pPr>
              <w:pStyle w:val="NoSpacing"/>
              <w:spacing w:line="276" w:lineRule="auto"/>
              <w:rPr>
                <w:rFonts w:cs="Calibri"/>
                <w:sz w:val="20"/>
                <w:szCs w:val="20"/>
              </w:rPr>
            </w:pPr>
            <w:r w:rsidRPr="0090331C">
              <w:rPr>
                <w:rFonts w:cs="Calibri"/>
                <w:sz w:val="20"/>
                <w:szCs w:val="20"/>
              </w:rPr>
              <w:t>The design of the facilities is appropriate for the operation of a service</w:t>
            </w:r>
          </w:p>
        </w:tc>
      </w:tr>
      <w:tr w:rsidR="002A5C97" w:rsidRPr="00D718AA" w14:paraId="6F80E4EB" w14:textId="77777777" w:rsidTr="0080468E">
        <w:trPr>
          <w:trHeight w:val="300"/>
        </w:trPr>
        <w:tc>
          <w:tcPr>
            <w:tcW w:w="1276" w:type="dxa"/>
          </w:tcPr>
          <w:p w14:paraId="11D30099" w14:textId="77777777" w:rsidR="002A5C97" w:rsidRPr="0090331C" w:rsidRDefault="002A5C97" w:rsidP="00D85F4E">
            <w:pPr>
              <w:spacing w:line="276" w:lineRule="auto"/>
              <w:rPr>
                <w:rFonts w:cs="Calibri"/>
                <w:sz w:val="20"/>
                <w:szCs w:val="20"/>
              </w:rPr>
            </w:pPr>
            <w:r w:rsidRPr="0090331C">
              <w:rPr>
                <w:rFonts w:cs="Calibri"/>
                <w:sz w:val="20"/>
                <w:szCs w:val="20"/>
              </w:rPr>
              <w:t>3.1.2</w:t>
            </w:r>
          </w:p>
        </w:tc>
        <w:tc>
          <w:tcPr>
            <w:tcW w:w="1701" w:type="dxa"/>
          </w:tcPr>
          <w:p w14:paraId="66CAA7B9" w14:textId="77777777" w:rsidR="002A5C97" w:rsidRPr="0090331C" w:rsidRDefault="002A5C97" w:rsidP="00D85F4E">
            <w:pPr>
              <w:pStyle w:val="NoSpacing"/>
              <w:spacing w:line="276" w:lineRule="auto"/>
              <w:rPr>
                <w:rFonts w:cs="Calibri"/>
                <w:sz w:val="20"/>
                <w:szCs w:val="20"/>
              </w:rPr>
            </w:pPr>
            <w:r w:rsidRPr="0090331C">
              <w:rPr>
                <w:rFonts w:cs="Calibri"/>
                <w:sz w:val="20"/>
                <w:szCs w:val="20"/>
              </w:rPr>
              <w:t>Upkeep</w:t>
            </w:r>
          </w:p>
        </w:tc>
        <w:tc>
          <w:tcPr>
            <w:tcW w:w="6095" w:type="dxa"/>
          </w:tcPr>
          <w:p w14:paraId="0791629D" w14:textId="77777777" w:rsidR="002A5C97" w:rsidRPr="0090331C" w:rsidRDefault="002A5C97" w:rsidP="00D85F4E">
            <w:pPr>
              <w:pStyle w:val="NoSpacing"/>
              <w:spacing w:line="276" w:lineRule="auto"/>
              <w:rPr>
                <w:rFonts w:cs="Calibri"/>
                <w:sz w:val="20"/>
                <w:szCs w:val="20"/>
              </w:rPr>
            </w:pPr>
            <w:r w:rsidRPr="0090331C">
              <w:rPr>
                <w:rFonts w:cs="Calibri"/>
                <w:sz w:val="20"/>
                <w:szCs w:val="20"/>
              </w:rPr>
              <w:t>Premises, furniture and equipment are safe, clean and well maintained</w:t>
            </w:r>
          </w:p>
        </w:tc>
      </w:tr>
      <w:tr w:rsidR="002A5C97" w:rsidRPr="00D718AA" w14:paraId="31C12A59" w14:textId="77777777" w:rsidTr="0080468E">
        <w:trPr>
          <w:trHeight w:val="300"/>
        </w:trPr>
        <w:tc>
          <w:tcPr>
            <w:tcW w:w="1276" w:type="dxa"/>
          </w:tcPr>
          <w:p w14:paraId="3EDAFAF1" w14:textId="77777777" w:rsidR="002A5C97" w:rsidRPr="0090331C" w:rsidRDefault="002A5C97" w:rsidP="00D85F4E">
            <w:pPr>
              <w:spacing w:line="276" w:lineRule="auto"/>
              <w:rPr>
                <w:rFonts w:cs="Calibri"/>
                <w:sz w:val="20"/>
                <w:szCs w:val="20"/>
              </w:rPr>
            </w:pPr>
            <w:r w:rsidRPr="0090331C">
              <w:rPr>
                <w:rFonts w:cs="Calibri"/>
                <w:sz w:val="20"/>
                <w:szCs w:val="20"/>
              </w:rPr>
              <w:t>4.2</w:t>
            </w:r>
          </w:p>
        </w:tc>
        <w:tc>
          <w:tcPr>
            <w:tcW w:w="1701" w:type="dxa"/>
          </w:tcPr>
          <w:p w14:paraId="71D9B4DB" w14:textId="77777777" w:rsidR="002A5C97" w:rsidRPr="0090331C" w:rsidRDefault="002A5C97" w:rsidP="00D85F4E">
            <w:pPr>
              <w:pStyle w:val="NoSpacing"/>
              <w:spacing w:line="276" w:lineRule="auto"/>
              <w:rPr>
                <w:rFonts w:cs="Calibri"/>
                <w:sz w:val="20"/>
                <w:szCs w:val="20"/>
              </w:rPr>
            </w:pPr>
            <w:r w:rsidRPr="0090331C">
              <w:rPr>
                <w:rFonts w:cs="Calibri"/>
                <w:sz w:val="20"/>
                <w:szCs w:val="20"/>
              </w:rPr>
              <w:t>Professionalism</w:t>
            </w:r>
          </w:p>
        </w:tc>
        <w:tc>
          <w:tcPr>
            <w:tcW w:w="6095" w:type="dxa"/>
          </w:tcPr>
          <w:p w14:paraId="47FC366F" w14:textId="77777777" w:rsidR="002A5C97" w:rsidRPr="0090331C" w:rsidRDefault="002A5C97" w:rsidP="00D85F4E">
            <w:pPr>
              <w:pStyle w:val="NoSpacing"/>
              <w:spacing w:line="276" w:lineRule="auto"/>
              <w:rPr>
                <w:rFonts w:cs="Calibri"/>
                <w:sz w:val="20"/>
                <w:szCs w:val="20"/>
              </w:rPr>
            </w:pPr>
            <w:r w:rsidRPr="0090331C">
              <w:rPr>
                <w:rFonts w:cs="Calibri"/>
                <w:sz w:val="20"/>
                <w:szCs w:val="20"/>
              </w:rPr>
              <w:t>Management, educators and staff are collaborative, respectful and ethical</w:t>
            </w:r>
          </w:p>
        </w:tc>
      </w:tr>
      <w:tr w:rsidR="002A5C97" w:rsidRPr="00D718AA" w14:paraId="527748B0" w14:textId="77777777" w:rsidTr="0080468E">
        <w:trPr>
          <w:trHeight w:val="300"/>
        </w:trPr>
        <w:tc>
          <w:tcPr>
            <w:tcW w:w="1276" w:type="dxa"/>
          </w:tcPr>
          <w:p w14:paraId="5A8272FE" w14:textId="77777777" w:rsidR="002A5C97" w:rsidRPr="0090331C" w:rsidRDefault="002A5C97" w:rsidP="00D85F4E">
            <w:pPr>
              <w:spacing w:line="276" w:lineRule="auto"/>
              <w:rPr>
                <w:rFonts w:cs="Calibri"/>
                <w:sz w:val="20"/>
                <w:szCs w:val="20"/>
              </w:rPr>
            </w:pPr>
            <w:r w:rsidRPr="0090331C">
              <w:rPr>
                <w:rFonts w:cs="Calibri"/>
                <w:sz w:val="20"/>
                <w:szCs w:val="20"/>
              </w:rPr>
              <w:t>4.2.2</w:t>
            </w:r>
          </w:p>
        </w:tc>
        <w:tc>
          <w:tcPr>
            <w:tcW w:w="1701" w:type="dxa"/>
          </w:tcPr>
          <w:p w14:paraId="5982723B" w14:textId="77777777" w:rsidR="002A5C97" w:rsidRPr="0090331C" w:rsidRDefault="002A5C97" w:rsidP="00D85F4E">
            <w:pPr>
              <w:pStyle w:val="NoSpacing"/>
              <w:spacing w:line="276" w:lineRule="auto"/>
              <w:rPr>
                <w:rFonts w:cs="Calibri"/>
                <w:sz w:val="20"/>
                <w:szCs w:val="20"/>
              </w:rPr>
            </w:pPr>
            <w:r w:rsidRPr="0090331C">
              <w:rPr>
                <w:rFonts w:cs="Calibri"/>
                <w:sz w:val="20"/>
                <w:szCs w:val="20"/>
              </w:rPr>
              <w:t>Professional standards</w:t>
            </w:r>
          </w:p>
        </w:tc>
        <w:tc>
          <w:tcPr>
            <w:tcW w:w="6095" w:type="dxa"/>
          </w:tcPr>
          <w:p w14:paraId="7C653A37" w14:textId="77777777" w:rsidR="002A5C97" w:rsidRPr="0090331C" w:rsidRDefault="002A5C97" w:rsidP="00D85F4E">
            <w:pPr>
              <w:pStyle w:val="NoSpacing"/>
              <w:spacing w:line="276" w:lineRule="auto"/>
              <w:rPr>
                <w:rFonts w:cs="Calibri"/>
                <w:sz w:val="20"/>
                <w:szCs w:val="20"/>
              </w:rPr>
            </w:pPr>
            <w:r w:rsidRPr="0090331C">
              <w:rPr>
                <w:rFonts w:cs="Calibri"/>
                <w:sz w:val="20"/>
                <w:szCs w:val="20"/>
              </w:rPr>
              <w:t>Professional standards guide practice, interactions and relationships</w:t>
            </w:r>
          </w:p>
        </w:tc>
      </w:tr>
      <w:tr w:rsidR="002A5C97" w:rsidRPr="00D718AA" w14:paraId="66D7DD5F" w14:textId="77777777" w:rsidTr="0080468E">
        <w:trPr>
          <w:trHeight w:val="345"/>
        </w:trPr>
        <w:tc>
          <w:tcPr>
            <w:tcW w:w="1276" w:type="dxa"/>
          </w:tcPr>
          <w:p w14:paraId="452C79C1" w14:textId="77777777" w:rsidR="002A5C97" w:rsidRPr="0090331C" w:rsidRDefault="002A5C97" w:rsidP="00D85F4E">
            <w:pPr>
              <w:spacing w:line="276" w:lineRule="auto"/>
              <w:rPr>
                <w:rFonts w:cs="Calibri"/>
                <w:sz w:val="20"/>
                <w:szCs w:val="20"/>
              </w:rPr>
            </w:pPr>
            <w:r w:rsidRPr="0090331C">
              <w:rPr>
                <w:rFonts w:cs="Calibri"/>
                <w:sz w:val="20"/>
                <w:szCs w:val="20"/>
              </w:rPr>
              <w:t>6.1</w:t>
            </w:r>
          </w:p>
        </w:tc>
        <w:tc>
          <w:tcPr>
            <w:tcW w:w="1701" w:type="dxa"/>
          </w:tcPr>
          <w:p w14:paraId="5647B794" w14:textId="77777777" w:rsidR="002A5C97" w:rsidRPr="0090331C" w:rsidRDefault="002A5C97" w:rsidP="00D85F4E">
            <w:pPr>
              <w:pStyle w:val="NoSpacing"/>
              <w:spacing w:line="276" w:lineRule="auto"/>
              <w:rPr>
                <w:rFonts w:cs="Calibri"/>
                <w:sz w:val="20"/>
                <w:szCs w:val="20"/>
              </w:rPr>
            </w:pPr>
            <w:r w:rsidRPr="0090331C">
              <w:rPr>
                <w:rFonts w:cs="Calibri"/>
                <w:sz w:val="20"/>
                <w:szCs w:val="20"/>
              </w:rPr>
              <w:t>Supportive relationships with families</w:t>
            </w:r>
          </w:p>
        </w:tc>
        <w:tc>
          <w:tcPr>
            <w:tcW w:w="6095" w:type="dxa"/>
          </w:tcPr>
          <w:p w14:paraId="185A9A23" w14:textId="77777777" w:rsidR="002A5C97" w:rsidRPr="0090331C" w:rsidRDefault="002A5C97" w:rsidP="00D85F4E">
            <w:pPr>
              <w:pStyle w:val="NoSpacing"/>
              <w:spacing w:line="276" w:lineRule="auto"/>
              <w:rPr>
                <w:rFonts w:cs="Calibri"/>
                <w:sz w:val="20"/>
                <w:szCs w:val="20"/>
              </w:rPr>
            </w:pPr>
            <w:r w:rsidRPr="0090331C">
              <w:rPr>
                <w:rFonts w:cs="Calibri"/>
                <w:sz w:val="20"/>
                <w:szCs w:val="20"/>
              </w:rPr>
              <w:t>Respectful relationships with families are developed and maintained and families are supported in their parenting role</w:t>
            </w:r>
          </w:p>
        </w:tc>
      </w:tr>
      <w:tr w:rsidR="002A5C97" w:rsidRPr="00D718AA" w14:paraId="4ED8DA20" w14:textId="77777777" w:rsidTr="0080468E">
        <w:trPr>
          <w:trHeight w:val="345"/>
        </w:trPr>
        <w:tc>
          <w:tcPr>
            <w:tcW w:w="1276" w:type="dxa"/>
          </w:tcPr>
          <w:p w14:paraId="0254693F" w14:textId="77777777" w:rsidR="002A5C97" w:rsidRPr="0090331C" w:rsidRDefault="002A5C97" w:rsidP="00D85F4E">
            <w:pPr>
              <w:spacing w:line="276" w:lineRule="auto"/>
              <w:rPr>
                <w:rFonts w:cs="Calibri"/>
                <w:sz w:val="20"/>
                <w:szCs w:val="20"/>
              </w:rPr>
            </w:pPr>
            <w:r w:rsidRPr="0090331C">
              <w:rPr>
                <w:rFonts w:cs="Calibri"/>
                <w:sz w:val="20"/>
                <w:szCs w:val="20"/>
              </w:rPr>
              <w:t>6.1.3</w:t>
            </w:r>
          </w:p>
        </w:tc>
        <w:tc>
          <w:tcPr>
            <w:tcW w:w="1701" w:type="dxa"/>
          </w:tcPr>
          <w:p w14:paraId="7B56404B" w14:textId="77777777" w:rsidR="002A5C97" w:rsidRPr="0090331C" w:rsidRDefault="002A5C97" w:rsidP="00D85F4E">
            <w:pPr>
              <w:pStyle w:val="NoSpacing"/>
              <w:spacing w:line="276" w:lineRule="auto"/>
              <w:rPr>
                <w:rFonts w:cs="Calibri"/>
                <w:sz w:val="20"/>
                <w:szCs w:val="20"/>
              </w:rPr>
            </w:pPr>
            <w:r w:rsidRPr="0090331C">
              <w:rPr>
                <w:rFonts w:cs="Calibri"/>
                <w:sz w:val="20"/>
                <w:szCs w:val="20"/>
              </w:rPr>
              <w:t>Families are supported</w:t>
            </w:r>
          </w:p>
        </w:tc>
        <w:tc>
          <w:tcPr>
            <w:tcW w:w="6095" w:type="dxa"/>
          </w:tcPr>
          <w:p w14:paraId="36ED761C" w14:textId="77777777" w:rsidR="002A5C97" w:rsidRPr="0090331C" w:rsidRDefault="002A5C97" w:rsidP="00D85F4E">
            <w:pPr>
              <w:pStyle w:val="NoSpacing"/>
              <w:spacing w:line="276" w:lineRule="auto"/>
              <w:rPr>
                <w:rFonts w:cs="Calibri"/>
                <w:sz w:val="20"/>
                <w:szCs w:val="20"/>
              </w:rPr>
            </w:pPr>
            <w:r w:rsidRPr="0090331C">
              <w:rPr>
                <w:rFonts w:cs="Calibri"/>
                <w:sz w:val="20"/>
                <w:szCs w:val="20"/>
              </w:rPr>
              <w:t>Current information is available to families about the service and relevant community services and resources to support parenting and family wellbeing</w:t>
            </w:r>
          </w:p>
        </w:tc>
      </w:tr>
      <w:tr w:rsidR="002A5C97" w:rsidRPr="00D718AA" w14:paraId="524315CA" w14:textId="77777777" w:rsidTr="0080468E">
        <w:trPr>
          <w:trHeight w:val="345"/>
        </w:trPr>
        <w:tc>
          <w:tcPr>
            <w:tcW w:w="1276" w:type="dxa"/>
          </w:tcPr>
          <w:p w14:paraId="7034E22D" w14:textId="77777777" w:rsidR="002A5C97" w:rsidRPr="0090331C" w:rsidRDefault="002A5C97" w:rsidP="00D85F4E">
            <w:pPr>
              <w:spacing w:line="276" w:lineRule="auto"/>
              <w:rPr>
                <w:rFonts w:cs="Calibri"/>
                <w:sz w:val="20"/>
                <w:szCs w:val="20"/>
              </w:rPr>
            </w:pPr>
            <w:r w:rsidRPr="0090331C">
              <w:rPr>
                <w:rFonts w:cs="Calibri"/>
                <w:sz w:val="20"/>
                <w:szCs w:val="20"/>
              </w:rPr>
              <w:t>7.1</w:t>
            </w:r>
          </w:p>
        </w:tc>
        <w:tc>
          <w:tcPr>
            <w:tcW w:w="1701" w:type="dxa"/>
          </w:tcPr>
          <w:p w14:paraId="37D5CF69" w14:textId="77777777" w:rsidR="002A5C97" w:rsidRPr="0090331C" w:rsidRDefault="002A5C97" w:rsidP="00D85F4E">
            <w:pPr>
              <w:pStyle w:val="NoSpacing"/>
              <w:spacing w:line="276" w:lineRule="auto"/>
              <w:rPr>
                <w:rFonts w:cs="Calibri"/>
                <w:sz w:val="20"/>
                <w:szCs w:val="20"/>
              </w:rPr>
            </w:pPr>
            <w:r w:rsidRPr="0090331C">
              <w:rPr>
                <w:rFonts w:cs="Calibri"/>
                <w:sz w:val="20"/>
                <w:szCs w:val="20"/>
              </w:rPr>
              <w:t>Governance</w:t>
            </w:r>
          </w:p>
        </w:tc>
        <w:tc>
          <w:tcPr>
            <w:tcW w:w="6095" w:type="dxa"/>
          </w:tcPr>
          <w:p w14:paraId="2082BAC0" w14:textId="77777777" w:rsidR="002A5C97" w:rsidRPr="0090331C" w:rsidRDefault="002A5C97" w:rsidP="00D85F4E">
            <w:pPr>
              <w:pStyle w:val="NoSpacing"/>
              <w:spacing w:line="276" w:lineRule="auto"/>
              <w:rPr>
                <w:rFonts w:cs="Calibri"/>
                <w:sz w:val="20"/>
                <w:szCs w:val="20"/>
              </w:rPr>
            </w:pPr>
            <w:r w:rsidRPr="0090331C">
              <w:rPr>
                <w:rFonts w:cs="Calibri"/>
                <w:sz w:val="20"/>
                <w:szCs w:val="20"/>
              </w:rPr>
              <w:t>Governance supports the operation of a quality service</w:t>
            </w:r>
          </w:p>
        </w:tc>
      </w:tr>
      <w:tr w:rsidR="002A5C97" w:rsidRPr="00D718AA" w14:paraId="5D6B6E14" w14:textId="77777777" w:rsidTr="0080468E">
        <w:trPr>
          <w:trHeight w:val="345"/>
        </w:trPr>
        <w:tc>
          <w:tcPr>
            <w:tcW w:w="1276" w:type="dxa"/>
          </w:tcPr>
          <w:p w14:paraId="72A7CF81" w14:textId="77777777" w:rsidR="002A5C97" w:rsidRPr="0090331C" w:rsidRDefault="002A5C97" w:rsidP="00D85F4E">
            <w:pPr>
              <w:spacing w:line="276" w:lineRule="auto"/>
              <w:rPr>
                <w:rFonts w:cs="Calibri"/>
                <w:sz w:val="20"/>
                <w:szCs w:val="20"/>
              </w:rPr>
            </w:pPr>
            <w:r w:rsidRPr="0090331C">
              <w:rPr>
                <w:rFonts w:cs="Calibri"/>
                <w:sz w:val="20"/>
                <w:szCs w:val="20"/>
              </w:rPr>
              <w:t>7.1.2</w:t>
            </w:r>
          </w:p>
        </w:tc>
        <w:tc>
          <w:tcPr>
            <w:tcW w:w="1701" w:type="dxa"/>
          </w:tcPr>
          <w:p w14:paraId="2AD081FF" w14:textId="77777777" w:rsidR="002A5C97" w:rsidRPr="0090331C" w:rsidRDefault="002A5C97" w:rsidP="00D85F4E">
            <w:pPr>
              <w:pStyle w:val="NoSpacing"/>
              <w:spacing w:line="276" w:lineRule="auto"/>
              <w:rPr>
                <w:rFonts w:cs="Calibri"/>
                <w:sz w:val="20"/>
                <w:szCs w:val="20"/>
              </w:rPr>
            </w:pPr>
            <w:r w:rsidRPr="0090331C">
              <w:rPr>
                <w:rFonts w:cs="Calibri"/>
                <w:sz w:val="20"/>
                <w:szCs w:val="20"/>
              </w:rPr>
              <w:t>Management systems</w:t>
            </w:r>
          </w:p>
        </w:tc>
        <w:tc>
          <w:tcPr>
            <w:tcW w:w="6095" w:type="dxa"/>
          </w:tcPr>
          <w:p w14:paraId="1C17F053" w14:textId="77777777" w:rsidR="002A5C97" w:rsidRPr="0090331C" w:rsidRDefault="002A5C97" w:rsidP="00D85F4E">
            <w:pPr>
              <w:pStyle w:val="NoSpacing"/>
              <w:spacing w:line="276" w:lineRule="auto"/>
              <w:rPr>
                <w:rFonts w:cs="Calibri"/>
                <w:sz w:val="20"/>
                <w:szCs w:val="20"/>
              </w:rPr>
            </w:pPr>
            <w:r w:rsidRPr="0090331C">
              <w:rPr>
                <w:rFonts w:cs="Calibri"/>
                <w:sz w:val="20"/>
                <w:szCs w:val="20"/>
              </w:rPr>
              <w:t>Systems are in place to manage risk and enable the effective management and operation of a quality service</w:t>
            </w:r>
          </w:p>
        </w:tc>
      </w:tr>
      <w:tr w:rsidR="002A5C97" w:rsidRPr="00D718AA" w14:paraId="14025566" w14:textId="77777777" w:rsidTr="0080468E">
        <w:trPr>
          <w:trHeight w:val="345"/>
        </w:trPr>
        <w:tc>
          <w:tcPr>
            <w:tcW w:w="1276" w:type="dxa"/>
          </w:tcPr>
          <w:p w14:paraId="7D6ACB81" w14:textId="77777777" w:rsidR="002A5C97" w:rsidRPr="0090331C" w:rsidRDefault="002A5C97" w:rsidP="00D85F4E">
            <w:pPr>
              <w:spacing w:line="276" w:lineRule="auto"/>
              <w:rPr>
                <w:rFonts w:cs="Calibri"/>
                <w:sz w:val="20"/>
                <w:szCs w:val="20"/>
              </w:rPr>
            </w:pPr>
            <w:r w:rsidRPr="0090331C">
              <w:rPr>
                <w:rFonts w:cs="Calibri"/>
                <w:sz w:val="20"/>
                <w:szCs w:val="20"/>
              </w:rPr>
              <w:t>7.1.3</w:t>
            </w:r>
          </w:p>
        </w:tc>
        <w:tc>
          <w:tcPr>
            <w:tcW w:w="1701" w:type="dxa"/>
          </w:tcPr>
          <w:p w14:paraId="050E16B1" w14:textId="77777777" w:rsidR="002A5C97" w:rsidRPr="0090331C" w:rsidRDefault="002A5C97" w:rsidP="00D85F4E">
            <w:pPr>
              <w:pStyle w:val="NoSpacing"/>
              <w:spacing w:line="276" w:lineRule="auto"/>
              <w:rPr>
                <w:rFonts w:cs="Calibri"/>
                <w:sz w:val="20"/>
                <w:szCs w:val="20"/>
              </w:rPr>
            </w:pPr>
            <w:r w:rsidRPr="0090331C">
              <w:rPr>
                <w:rFonts w:cs="Calibri"/>
                <w:sz w:val="20"/>
                <w:szCs w:val="20"/>
              </w:rPr>
              <w:t>Roles and responsibilities</w:t>
            </w:r>
          </w:p>
        </w:tc>
        <w:tc>
          <w:tcPr>
            <w:tcW w:w="6095" w:type="dxa"/>
          </w:tcPr>
          <w:p w14:paraId="08893D53" w14:textId="77777777" w:rsidR="002A5C97" w:rsidRPr="0090331C" w:rsidRDefault="002A5C97" w:rsidP="00D85F4E">
            <w:pPr>
              <w:pStyle w:val="NoSpacing"/>
              <w:spacing w:line="276" w:lineRule="auto"/>
              <w:rPr>
                <w:rFonts w:cs="Calibri"/>
                <w:sz w:val="20"/>
                <w:szCs w:val="20"/>
              </w:rPr>
            </w:pPr>
            <w:r w:rsidRPr="0090331C">
              <w:rPr>
                <w:rFonts w:cs="Calibri"/>
                <w:sz w:val="20"/>
                <w:szCs w:val="20"/>
              </w:rPr>
              <w:t>Roles and responsibilities are clearly defined, and understood, and support effective decision-making and operation of the service</w:t>
            </w:r>
          </w:p>
        </w:tc>
      </w:tr>
    </w:tbl>
    <w:p w14:paraId="3892DF08" w14:textId="5F6FCCB3" w:rsidR="002A5C97" w:rsidRPr="00D718AA" w:rsidRDefault="002A5C97" w:rsidP="00D85F4E">
      <w:pPr>
        <w:tabs>
          <w:tab w:val="left" w:pos="1440"/>
        </w:tabs>
        <w:spacing w:before="360" w:line="276" w:lineRule="auto"/>
        <w:rPr>
          <w:rFonts w:cs="Calibri"/>
          <w:b/>
          <w:bCs/>
        </w:rPr>
      </w:pPr>
      <w:r w:rsidRPr="00D718AA">
        <w:rPr>
          <w:rFonts w:cs="Calibri"/>
          <w:b/>
          <w:bCs/>
        </w:rPr>
        <w:t xml:space="preserve">Early Years Learning Framework (EYLF) V2.0 </w:t>
      </w:r>
    </w:p>
    <w:tbl>
      <w:tblPr>
        <w:tblW w:w="9072" w:type="dxa"/>
        <w:tblBorders>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1800"/>
        <w:gridCol w:w="7272"/>
      </w:tblGrid>
      <w:tr w:rsidR="002A5C97" w:rsidRPr="00D718AA" w14:paraId="672C1362" w14:textId="77777777" w:rsidTr="0080468E">
        <w:trPr>
          <w:trHeight w:val="300"/>
        </w:trPr>
        <w:tc>
          <w:tcPr>
            <w:tcW w:w="1800" w:type="dxa"/>
            <w:shd w:val="clear" w:color="auto" w:fill="000000" w:themeFill="text1"/>
          </w:tcPr>
          <w:p w14:paraId="7582F97D" w14:textId="77777777" w:rsidR="002A5C97" w:rsidRPr="00C5518E" w:rsidRDefault="002A5C97" w:rsidP="00D85F4E">
            <w:pPr>
              <w:spacing w:line="276" w:lineRule="auto"/>
              <w:rPr>
                <w:rFonts w:cs="Calibri"/>
                <w:b/>
                <w:bCs/>
                <w:sz w:val="20"/>
                <w:szCs w:val="20"/>
              </w:rPr>
            </w:pPr>
            <w:r w:rsidRPr="00C5518E">
              <w:rPr>
                <w:rFonts w:cs="Calibri"/>
                <w:b/>
                <w:bCs/>
                <w:sz w:val="20"/>
                <w:szCs w:val="20"/>
              </w:rPr>
              <w:t>EYLF Outcome</w:t>
            </w:r>
          </w:p>
        </w:tc>
        <w:tc>
          <w:tcPr>
            <w:tcW w:w="7272" w:type="dxa"/>
            <w:shd w:val="clear" w:color="auto" w:fill="000000" w:themeFill="text1"/>
          </w:tcPr>
          <w:p w14:paraId="3CAA2A78" w14:textId="77777777" w:rsidR="002A5C97" w:rsidRPr="00C5518E" w:rsidRDefault="002A5C97" w:rsidP="00D85F4E">
            <w:pPr>
              <w:spacing w:line="276" w:lineRule="auto"/>
              <w:rPr>
                <w:rFonts w:cs="Calibri"/>
                <w:b/>
                <w:bCs/>
                <w:sz w:val="20"/>
                <w:szCs w:val="20"/>
              </w:rPr>
            </w:pPr>
            <w:r w:rsidRPr="00C5518E">
              <w:rPr>
                <w:rFonts w:cs="Calibri"/>
                <w:b/>
                <w:bCs/>
                <w:sz w:val="20"/>
                <w:szCs w:val="20"/>
              </w:rPr>
              <w:t>Key component</w:t>
            </w:r>
          </w:p>
        </w:tc>
      </w:tr>
      <w:tr w:rsidR="002A5C97" w:rsidRPr="00D718AA" w14:paraId="19430DD2" w14:textId="77777777" w:rsidTr="0080468E">
        <w:trPr>
          <w:trHeight w:val="300"/>
        </w:trPr>
        <w:tc>
          <w:tcPr>
            <w:tcW w:w="1800" w:type="dxa"/>
          </w:tcPr>
          <w:p w14:paraId="20F095FB" w14:textId="77777777" w:rsidR="002A5C97" w:rsidRPr="00C5518E" w:rsidRDefault="002A5C97" w:rsidP="00D85F4E">
            <w:pPr>
              <w:spacing w:line="276" w:lineRule="auto"/>
              <w:rPr>
                <w:rFonts w:cs="Calibri"/>
                <w:sz w:val="20"/>
                <w:szCs w:val="20"/>
              </w:rPr>
            </w:pPr>
            <w:r w:rsidRPr="00C5518E">
              <w:rPr>
                <w:rFonts w:cs="Calibri"/>
                <w:sz w:val="20"/>
                <w:szCs w:val="20"/>
              </w:rPr>
              <w:t>3: CHILDREN HAVE A STRONG SENSE OF WELLBEING</w:t>
            </w:r>
          </w:p>
        </w:tc>
        <w:tc>
          <w:tcPr>
            <w:tcW w:w="7272" w:type="dxa"/>
          </w:tcPr>
          <w:p w14:paraId="48B68FEE" w14:textId="77777777" w:rsidR="002A5C97" w:rsidRPr="00C5518E" w:rsidRDefault="002A5C97" w:rsidP="00D85F4E">
            <w:pPr>
              <w:numPr>
                <w:ilvl w:val="0"/>
                <w:numId w:val="4"/>
              </w:numPr>
              <w:spacing w:line="276" w:lineRule="auto"/>
              <w:rPr>
                <w:rFonts w:cs="Calibri"/>
                <w:sz w:val="20"/>
                <w:szCs w:val="20"/>
              </w:rPr>
            </w:pPr>
            <w:r w:rsidRPr="00C5518E">
              <w:rPr>
                <w:rFonts w:cs="Calibri"/>
                <w:sz w:val="20"/>
                <w:szCs w:val="20"/>
              </w:rPr>
              <w:t>Children become strong in their social, emotional and mental wellbeing</w:t>
            </w:r>
          </w:p>
          <w:p w14:paraId="1EBC7DD2" w14:textId="77777777" w:rsidR="002A5C97" w:rsidRPr="00C5518E" w:rsidRDefault="002A5C97" w:rsidP="00D85F4E">
            <w:pPr>
              <w:numPr>
                <w:ilvl w:val="0"/>
                <w:numId w:val="4"/>
              </w:numPr>
              <w:spacing w:line="276" w:lineRule="auto"/>
              <w:rPr>
                <w:rFonts w:cs="Calibri"/>
                <w:sz w:val="20"/>
                <w:szCs w:val="20"/>
              </w:rPr>
            </w:pPr>
            <w:r w:rsidRPr="00C5518E">
              <w:rPr>
                <w:rFonts w:cs="Calibri"/>
                <w:sz w:val="20"/>
                <w:szCs w:val="20"/>
              </w:rPr>
              <w:t>Children become strong in their physical learning and wellbeing</w:t>
            </w:r>
          </w:p>
          <w:p w14:paraId="4033AB65" w14:textId="77777777" w:rsidR="002A5C97" w:rsidRPr="00C5518E" w:rsidRDefault="002A5C97" w:rsidP="00D85F4E">
            <w:pPr>
              <w:numPr>
                <w:ilvl w:val="0"/>
                <w:numId w:val="4"/>
              </w:numPr>
              <w:spacing w:line="276" w:lineRule="auto"/>
              <w:rPr>
                <w:rFonts w:cs="Calibri"/>
                <w:sz w:val="20"/>
                <w:szCs w:val="20"/>
              </w:rPr>
            </w:pPr>
            <w:r w:rsidRPr="00C5518E">
              <w:rPr>
                <w:rFonts w:cs="Calibri"/>
                <w:sz w:val="20"/>
                <w:szCs w:val="20"/>
              </w:rPr>
              <w:t>Children are aware of and develop strategies to support their own mental and physical health and personal safety</w:t>
            </w:r>
          </w:p>
        </w:tc>
      </w:tr>
    </w:tbl>
    <w:p w14:paraId="2A13C7DB" w14:textId="77777777" w:rsidR="002A5C97" w:rsidRPr="00D718AA" w:rsidRDefault="002A5C97" w:rsidP="00D85F4E">
      <w:pPr>
        <w:spacing w:before="360" w:line="276" w:lineRule="auto"/>
        <w:rPr>
          <w:rFonts w:cs="Calibri"/>
          <w:b/>
          <w:bCs/>
        </w:rPr>
      </w:pPr>
      <w:r w:rsidRPr="00D718AA">
        <w:rPr>
          <w:rFonts w:cs="Calibri"/>
          <w:b/>
          <w:bCs/>
        </w:rPr>
        <w:t>National Principles for Safe Organisations</w:t>
      </w:r>
    </w:p>
    <w:tbl>
      <w:tblPr>
        <w:tblW w:w="9072" w:type="dxa"/>
        <w:tblBorders>
          <w:bottom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9072"/>
      </w:tblGrid>
      <w:tr w:rsidR="002A5C97" w:rsidRPr="00D718AA" w14:paraId="5B45DE3B" w14:textId="77777777" w:rsidTr="0080468E">
        <w:trPr>
          <w:trHeight w:val="300"/>
        </w:trPr>
        <w:tc>
          <w:tcPr>
            <w:tcW w:w="9072" w:type="dxa"/>
            <w:shd w:val="clear" w:color="auto" w:fill="000000" w:themeFill="text1"/>
          </w:tcPr>
          <w:p w14:paraId="53E6E0AB" w14:textId="77777777" w:rsidR="002A5C97" w:rsidRPr="00C5518E" w:rsidRDefault="002A5C97" w:rsidP="00D85F4E">
            <w:pPr>
              <w:spacing w:line="276" w:lineRule="auto"/>
              <w:rPr>
                <w:rFonts w:eastAsia="Times New Roman" w:cs="Calibri"/>
                <w:b/>
                <w:bCs/>
                <w:sz w:val="20"/>
                <w:szCs w:val="20"/>
                <w:lang w:val="en-US"/>
              </w:rPr>
            </w:pPr>
            <w:r w:rsidRPr="00C5518E">
              <w:rPr>
                <w:rFonts w:eastAsia="Times New Roman" w:cs="Calibri"/>
                <w:b/>
                <w:bCs/>
                <w:sz w:val="20"/>
                <w:szCs w:val="20"/>
                <w:lang w:val="en-US"/>
              </w:rPr>
              <w:t>Most relevant principles</w:t>
            </w:r>
          </w:p>
        </w:tc>
      </w:tr>
      <w:tr w:rsidR="002A5C97" w:rsidRPr="00D718AA" w14:paraId="0BCEE0CB" w14:textId="77777777" w:rsidTr="0080468E">
        <w:trPr>
          <w:trHeight w:val="300"/>
        </w:trPr>
        <w:tc>
          <w:tcPr>
            <w:tcW w:w="9072" w:type="dxa"/>
          </w:tcPr>
          <w:p w14:paraId="226B5CAB" w14:textId="77777777" w:rsidR="002A5C97" w:rsidRPr="00C5518E" w:rsidRDefault="002A5C97" w:rsidP="00D85F4E">
            <w:pPr>
              <w:spacing w:line="276" w:lineRule="auto"/>
              <w:rPr>
                <w:rFonts w:eastAsia="Times New Roman" w:cs="Calibri"/>
                <w:bCs/>
                <w:sz w:val="20"/>
                <w:szCs w:val="20"/>
                <w:lang w:val="en-US"/>
              </w:rPr>
            </w:pPr>
            <w:r w:rsidRPr="00C5518E">
              <w:rPr>
                <w:rFonts w:cs="Calibri"/>
                <w:bCs/>
                <w:sz w:val="20"/>
                <w:szCs w:val="20"/>
              </w:rPr>
              <w:t>Child safety and wellbeing is embedded in organisational leadership, governance and culture</w:t>
            </w:r>
          </w:p>
        </w:tc>
      </w:tr>
      <w:tr w:rsidR="002A5C97" w:rsidRPr="00D718AA" w14:paraId="029D2E92" w14:textId="77777777" w:rsidTr="0080468E">
        <w:trPr>
          <w:trHeight w:val="300"/>
        </w:trPr>
        <w:tc>
          <w:tcPr>
            <w:tcW w:w="9072" w:type="dxa"/>
          </w:tcPr>
          <w:p w14:paraId="1A9288F7" w14:textId="77777777" w:rsidR="002A5C97" w:rsidRPr="00C5518E" w:rsidRDefault="002A5C97" w:rsidP="00D85F4E">
            <w:pPr>
              <w:spacing w:line="276" w:lineRule="auto"/>
              <w:rPr>
                <w:rFonts w:eastAsia="Times New Roman" w:cs="Calibri"/>
                <w:bCs/>
                <w:sz w:val="20"/>
                <w:szCs w:val="20"/>
                <w:lang w:val="en-US"/>
              </w:rPr>
            </w:pPr>
            <w:r w:rsidRPr="00C5518E">
              <w:rPr>
                <w:rFonts w:cs="Calibri"/>
                <w:bCs/>
                <w:sz w:val="20"/>
                <w:szCs w:val="20"/>
              </w:rPr>
              <w:t>Families and communities are informed and involved in promoting child safety and wellbeing</w:t>
            </w:r>
          </w:p>
        </w:tc>
      </w:tr>
      <w:tr w:rsidR="002A5C97" w:rsidRPr="00D718AA" w14:paraId="0329FA14" w14:textId="77777777" w:rsidTr="0080468E">
        <w:trPr>
          <w:trHeight w:val="300"/>
        </w:trPr>
        <w:tc>
          <w:tcPr>
            <w:tcW w:w="9072" w:type="dxa"/>
          </w:tcPr>
          <w:p w14:paraId="63104B6A" w14:textId="77777777" w:rsidR="002A5C97" w:rsidRPr="00C5518E" w:rsidRDefault="002A5C97" w:rsidP="00D85F4E">
            <w:pPr>
              <w:spacing w:line="276" w:lineRule="auto"/>
              <w:rPr>
                <w:rFonts w:eastAsia="Times New Roman" w:cs="Calibri"/>
                <w:bCs/>
                <w:sz w:val="20"/>
                <w:szCs w:val="20"/>
                <w:lang w:val="en-US"/>
              </w:rPr>
            </w:pPr>
            <w:r w:rsidRPr="00C5518E">
              <w:rPr>
                <w:rFonts w:cs="Calibri"/>
                <w:bCs/>
                <w:sz w:val="20"/>
                <w:szCs w:val="20"/>
              </w:rPr>
              <w:t>Physical and online environments promote safety and wellbeing while minimising the opportunity for children and young people to be harmed</w:t>
            </w:r>
          </w:p>
        </w:tc>
      </w:tr>
    </w:tbl>
    <w:p w14:paraId="7C6B9034" w14:textId="77777777" w:rsidR="002A5C97" w:rsidRPr="00D718AA" w:rsidRDefault="002A5C97" w:rsidP="00D85F4E">
      <w:pPr>
        <w:pBdr>
          <w:bottom w:val="single" w:sz="4" w:space="1" w:color="auto"/>
        </w:pBdr>
        <w:spacing w:before="480" w:line="276" w:lineRule="auto"/>
        <w:rPr>
          <w:rFonts w:cs="Calibri"/>
          <w:b/>
          <w:bCs/>
          <w:sz w:val="32"/>
          <w:szCs w:val="32"/>
        </w:rPr>
      </w:pPr>
      <w:r w:rsidRPr="00D718AA">
        <w:rPr>
          <w:rFonts w:cs="Calibri"/>
          <w:b/>
          <w:bCs/>
          <w:sz w:val="32"/>
          <w:szCs w:val="32"/>
        </w:rPr>
        <w:t>RELATED DOCUMENTS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1452"/>
        <w:gridCol w:w="7466"/>
      </w:tblGrid>
      <w:tr w:rsidR="002A5C97" w:rsidRPr="00D718AA" w14:paraId="10A3AAA2" w14:textId="77777777" w:rsidTr="005F4CF4">
        <w:tc>
          <w:tcPr>
            <w:tcW w:w="1452" w:type="dxa"/>
          </w:tcPr>
          <w:p w14:paraId="45880AE9" w14:textId="77777777" w:rsidR="002A5C97" w:rsidRPr="00D718AA" w:rsidRDefault="002A5C97" w:rsidP="00D85F4E">
            <w:pPr>
              <w:spacing w:line="276" w:lineRule="auto"/>
              <w:rPr>
                <w:rFonts w:cs="Calibri"/>
                <w:sz w:val="18"/>
                <w:szCs w:val="18"/>
              </w:rPr>
            </w:pPr>
            <w:r w:rsidRPr="00D718AA">
              <w:rPr>
                <w:rFonts w:cs="Calibri"/>
                <w:sz w:val="18"/>
                <w:szCs w:val="18"/>
              </w:rPr>
              <w:t>Key Policies</w:t>
            </w:r>
          </w:p>
        </w:tc>
        <w:tc>
          <w:tcPr>
            <w:tcW w:w="7466" w:type="dxa"/>
          </w:tcPr>
          <w:p w14:paraId="0F176C55" w14:textId="77777777" w:rsidR="002A5C97" w:rsidRPr="00D718AA" w:rsidRDefault="002A5C97" w:rsidP="00D85F4E">
            <w:pPr>
              <w:spacing w:line="276" w:lineRule="auto"/>
              <w:rPr>
                <w:rFonts w:cs="Calibri"/>
                <w:sz w:val="18"/>
                <w:szCs w:val="18"/>
              </w:rPr>
            </w:pPr>
            <w:r w:rsidRPr="00D718AA">
              <w:rPr>
                <w:rFonts w:cs="Calibri"/>
                <w:sz w:val="18"/>
                <w:szCs w:val="18"/>
              </w:rPr>
              <w:t>Child Safe Environment Policy | Immunisation Policy| Cleaning, Health and Hygiene Policy | | Incident, Injury, Trauma and Illness Policy | Physical Environment Policy | Work Health and Safety Policy | Enrolment Policy | Food Safety Policy | Immunisation Policy | Medical Conditions Policy | Sand Pit Policy | Head Lice Policy | Animal and Pet Policy</w:t>
            </w:r>
          </w:p>
        </w:tc>
      </w:tr>
      <w:tr w:rsidR="002A5C97" w:rsidRPr="00D718AA" w14:paraId="0F2C7CB8" w14:textId="77777777" w:rsidTr="005F4CF4">
        <w:tc>
          <w:tcPr>
            <w:tcW w:w="1452" w:type="dxa"/>
          </w:tcPr>
          <w:p w14:paraId="71D5D3B4" w14:textId="77777777" w:rsidR="002A5C97" w:rsidRPr="00D718AA" w:rsidRDefault="002A5C97" w:rsidP="00D85F4E">
            <w:pPr>
              <w:spacing w:line="276" w:lineRule="auto"/>
              <w:rPr>
                <w:rFonts w:cs="Calibri"/>
                <w:sz w:val="18"/>
                <w:szCs w:val="18"/>
              </w:rPr>
            </w:pPr>
            <w:r w:rsidRPr="00D718AA">
              <w:rPr>
                <w:rFonts w:cs="Calibri"/>
                <w:sz w:val="18"/>
                <w:szCs w:val="18"/>
              </w:rPr>
              <w:t>Procedures</w:t>
            </w:r>
          </w:p>
        </w:tc>
        <w:tc>
          <w:tcPr>
            <w:tcW w:w="7466" w:type="dxa"/>
          </w:tcPr>
          <w:p w14:paraId="33278BD7" w14:textId="77777777" w:rsidR="002A5C97" w:rsidRPr="00D718AA" w:rsidRDefault="002A5C97" w:rsidP="00D85F4E">
            <w:pPr>
              <w:spacing w:line="276" w:lineRule="auto"/>
              <w:rPr>
                <w:rFonts w:cs="Calibri"/>
                <w:sz w:val="18"/>
                <w:szCs w:val="18"/>
                <w:lang w:val="en-GB"/>
              </w:rPr>
            </w:pPr>
            <w:r w:rsidRPr="00D718AA">
              <w:rPr>
                <w:rFonts w:cs="Calibri"/>
                <w:sz w:val="18"/>
                <w:szCs w:val="18"/>
                <w:lang w:val="en-GB"/>
              </w:rPr>
              <w:t xml:space="preserve">Roles and Responsibilities – Dealing with Infectious Diseases (attached) | Dealing with Infectious Diseases Procedures (attached) | </w:t>
            </w:r>
            <w:r w:rsidRPr="00D718AA">
              <w:rPr>
                <w:rFonts w:cs="Calibri"/>
                <w:sz w:val="18"/>
                <w:szCs w:val="18"/>
              </w:rPr>
              <w:t xml:space="preserve">Health, Hygiene and Cleaning, Procedures (in Health, Hygiene and Cleaning Policy) | </w:t>
            </w:r>
            <w:r w:rsidRPr="00D718AA">
              <w:rPr>
                <w:rFonts w:cs="Calibri"/>
                <w:sz w:val="18"/>
                <w:szCs w:val="18"/>
                <w:lang w:val="en-GB"/>
              </w:rPr>
              <w:t xml:space="preserve">Food Safety Procedures (in </w:t>
            </w:r>
            <w:r w:rsidRPr="00D718AA">
              <w:rPr>
                <w:rFonts w:cs="Calibri"/>
                <w:sz w:val="18"/>
                <w:szCs w:val="18"/>
              </w:rPr>
              <w:t>Food Safety Procedures) |</w:t>
            </w:r>
            <w:r w:rsidRPr="00D718AA">
              <w:rPr>
                <w:rFonts w:cs="Calibri"/>
                <w:sz w:val="18"/>
                <w:szCs w:val="18"/>
                <w:lang w:val="en-GB"/>
              </w:rPr>
              <w:t>Medical management plans (in Medical Conditions Policy) | Incident</w:t>
            </w:r>
            <w:r w:rsidRPr="00D718AA">
              <w:rPr>
                <w:rFonts w:cs="Calibri"/>
                <w:sz w:val="18"/>
                <w:szCs w:val="18"/>
              </w:rPr>
              <w:t>, Injury, Trauma and Illness Procedures (in Incident, Injury, Trauma and Illness Policy)</w:t>
            </w:r>
          </w:p>
        </w:tc>
      </w:tr>
      <w:tr w:rsidR="002A5C97" w:rsidRPr="00D718AA" w14:paraId="48428994" w14:textId="77777777" w:rsidTr="005F4CF4">
        <w:tc>
          <w:tcPr>
            <w:tcW w:w="1452" w:type="dxa"/>
          </w:tcPr>
          <w:p w14:paraId="38B94881" w14:textId="77777777" w:rsidR="002A5C97" w:rsidRPr="00D718AA" w:rsidRDefault="002A5C97" w:rsidP="00D85F4E">
            <w:pPr>
              <w:spacing w:line="276" w:lineRule="auto"/>
              <w:rPr>
                <w:rFonts w:cs="Calibri"/>
                <w:sz w:val="18"/>
                <w:szCs w:val="18"/>
              </w:rPr>
            </w:pPr>
            <w:r w:rsidRPr="00D718AA">
              <w:rPr>
                <w:rFonts w:cs="Calibri"/>
                <w:sz w:val="18"/>
                <w:szCs w:val="18"/>
              </w:rPr>
              <w:lastRenderedPageBreak/>
              <w:t>Resources</w:t>
            </w:r>
          </w:p>
        </w:tc>
        <w:tc>
          <w:tcPr>
            <w:tcW w:w="7466" w:type="dxa"/>
          </w:tcPr>
          <w:p w14:paraId="371F5667" w14:textId="77777777" w:rsidR="002A5C97" w:rsidRPr="00D718AA" w:rsidRDefault="002A5C97" w:rsidP="00D85F4E">
            <w:pPr>
              <w:spacing w:line="276" w:lineRule="auto"/>
              <w:rPr>
                <w:rFonts w:cs="Calibri"/>
                <w:sz w:val="18"/>
                <w:szCs w:val="18"/>
                <w:lang w:val="en-GB"/>
              </w:rPr>
            </w:pPr>
            <w:r w:rsidRPr="00D718AA">
              <w:rPr>
                <w:rFonts w:cs="Calibri"/>
                <w:sz w:val="18"/>
                <w:szCs w:val="18"/>
                <w:lang w:val="en-GB"/>
              </w:rPr>
              <w:t>Exclusion Periods for Infectious Diseases (attached) | Head Lice Treatment (in Head Lice Policy)</w:t>
            </w:r>
          </w:p>
        </w:tc>
      </w:tr>
    </w:tbl>
    <w:p w14:paraId="3BA4DCA4" w14:textId="77777777" w:rsidR="002A5C97" w:rsidRPr="00D718AA" w:rsidRDefault="002A5C97" w:rsidP="00D85F4E">
      <w:pPr>
        <w:pBdr>
          <w:bottom w:val="single" w:sz="4" w:space="1" w:color="auto"/>
        </w:pBdr>
        <w:spacing w:before="480" w:line="276" w:lineRule="auto"/>
        <w:rPr>
          <w:rFonts w:cs="Calibri"/>
          <w:b/>
          <w:bCs/>
          <w:sz w:val="32"/>
          <w:szCs w:val="32"/>
        </w:rPr>
      </w:pPr>
      <w:r w:rsidRPr="00D718AA">
        <w:rPr>
          <w:rFonts w:cs="Calibri"/>
          <w:b/>
          <w:bCs/>
          <w:sz w:val="32"/>
          <w:szCs w:val="32"/>
        </w:rPr>
        <w:t>SOURCES</w:t>
      </w:r>
    </w:p>
    <w:p w14:paraId="62B8322C" w14:textId="275C67C9" w:rsidR="002A5C97" w:rsidRPr="00D718AA" w:rsidRDefault="002A5C97" w:rsidP="00D85F4E">
      <w:pPr>
        <w:spacing w:afterLines="60" w:after="144" w:line="276" w:lineRule="auto"/>
        <w:rPr>
          <w:rFonts w:cs="Calibri"/>
          <w:noProof/>
          <w:sz w:val="18"/>
          <w:szCs w:val="18"/>
        </w:rPr>
      </w:pPr>
      <w:r w:rsidRPr="00D718AA">
        <w:rPr>
          <w:rFonts w:cs="Calibri"/>
          <w:noProof/>
          <w:sz w:val="18"/>
          <w:szCs w:val="18"/>
        </w:rPr>
        <w:t>Education and Care Services National Law and Regulations</w:t>
      </w:r>
      <w:r w:rsidR="00F86F1A" w:rsidRPr="00D718AA">
        <w:rPr>
          <w:rFonts w:cs="Calibri"/>
          <w:noProof/>
          <w:sz w:val="18"/>
          <w:szCs w:val="18"/>
        </w:rPr>
        <w:t xml:space="preserve"> | </w:t>
      </w:r>
      <w:r w:rsidRPr="00D718AA">
        <w:rPr>
          <w:rFonts w:cs="Calibri"/>
          <w:noProof/>
          <w:sz w:val="18"/>
          <w:szCs w:val="18"/>
        </w:rPr>
        <w:t>National Quality Standard</w:t>
      </w:r>
      <w:r w:rsidR="00F86F1A" w:rsidRPr="00D718AA">
        <w:rPr>
          <w:rFonts w:cs="Calibri"/>
          <w:noProof/>
          <w:sz w:val="18"/>
          <w:szCs w:val="18"/>
        </w:rPr>
        <w:t xml:space="preserve"> | </w:t>
      </w:r>
      <w:r w:rsidRPr="00D718AA">
        <w:rPr>
          <w:rFonts w:cs="Calibri"/>
          <w:noProof/>
          <w:sz w:val="18"/>
          <w:szCs w:val="18"/>
        </w:rPr>
        <w:t>NHMRC's Staying Healthy -Preventing Infectious Diseases in Early Childhood Education and Care Services 6th edition</w:t>
      </w:r>
      <w:r w:rsidR="00F86F1A" w:rsidRPr="00D718AA">
        <w:rPr>
          <w:rFonts w:cs="Calibri"/>
          <w:noProof/>
          <w:sz w:val="18"/>
          <w:szCs w:val="18"/>
        </w:rPr>
        <w:t xml:space="preserve"> | </w:t>
      </w:r>
      <w:r w:rsidRPr="00D718AA">
        <w:rPr>
          <w:rFonts w:cs="Calibri"/>
          <w:noProof/>
          <w:sz w:val="18"/>
          <w:szCs w:val="18"/>
        </w:rPr>
        <w:t>NSW Health infectious disease control guidelines (including for ECEC gastroenteritis outbreaks, COVID-19)</w:t>
      </w:r>
      <w:r w:rsidR="00F86F1A" w:rsidRPr="00D718AA">
        <w:rPr>
          <w:rFonts w:cs="Calibri"/>
          <w:noProof/>
          <w:sz w:val="18"/>
          <w:szCs w:val="18"/>
        </w:rPr>
        <w:t xml:space="preserve"> | </w:t>
      </w:r>
      <w:r w:rsidRPr="00D718AA">
        <w:rPr>
          <w:rFonts w:cs="Calibri"/>
          <w:noProof/>
          <w:sz w:val="18"/>
          <w:szCs w:val="18"/>
        </w:rPr>
        <w:t>Work Health and Safety Act 2011</w:t>
      </w:r>
      <w:r w:rsidR="00F86F1A" w:rsidRPr="00D718AA">
        <w:rPr>
          <w:rFonts w:cs="Calibri"/>
          <w:noProof/>
          <w:sz w:val="18"/>
          <w:szCs w:val="18"/>
        </w:rPr>
        <w:t xml:space="preserve"> | </w:t>
      </w:r>
      <w:r w:rsidRPr="00D718AA">
        <w:rPr>
          <w:rFonts w:cs="Calibri"/>
          <w:noProof/>
          <w:sz w:val="18"/>
          <w:szCs w:val="18"/>
        </w:rPr>
        <w:t>Work Health and Safety Regulation 2011</w:t>
      </w:r>
      <w:r w:rsidR="00F86F1A" w:rsidRPr="00D718AA">
        <w:rPr>
          <w:rFonts w:cs="Calibri"/>
          <w:noProof/>
          <w:sz w:val="18"/>
          <w:szCs w:val="18"/>
        </w:rPr>
        <w:t xml:space="preserve"> | </w:t>
      </w:r>
      <w:r w:rsidRPr="00D718AA">
        <w:rPr>
          <w:rFonts w:cs="Calibri"/>
          <w:noProof/>
          <w:sz w:val="18"/>
          <w:szCs w:val="18"/>
        </w:rPr>
        <w:t>Public Health Act 2010</w:t>
      </w:r>
      <w:r w:rsidR="00F86F1A" w:rsidRPr="00D718AA">
        <w:rPr>
          <w:rFonts w:cs="Calibri"/>
          <w:noProof/>
          <w:sz w:val="18"/>
          <w:szCs w:val="18"/>
        </w:rPr>
        <w:t xml:space="preserve"> | </w:t>
      </w:r>
      <w:r w:rsidRPr="00D718AA">
        <w:rPr>
          <w:rFonts w:cs="Calibri"/>
          <w:noProof/>
          <w:sz w:val="18"/>
          <w:szCs w:val="18"/>
        </w:rPr>
        <w:t>Public Health Regulation 2012</w:t>
      </w:r>
      <w:r w:rsidR="00F86F1A" w:rsidRPr="00D718AA">
        <w:rPr>
          <w:rFonts w:cs="Calibri"/>
          <w:noProof/>
          <w:sz w:val="18"/>
          <w:szCs w:val="18"/>
        </w:rPr>
        <w:t xml:space="preserve"> | </w:t>
      </w:r>
      <w:r w:rsidRPr="00D718AA">
        <w:rPr>
          <w:rFonts w:cs="Calibri"/>
          <w:noProof/>
          <w:sz w:val="18"/>
          <w:szCs w:val="18"/>
        </w:rPr>
        <w:t xml:space="preserve">National Immunisation Program Schedule </w:t>
      </w:r>
    </w:p>
    <w:p w14:paraId="4F699E98" w14:textId="77777777" w:rsidR="002A5C97" w:rsidRPr="00D718AA" w:rsidRDefault="002A5C97" w:rsidP="00D85F4E">
      <w:pPr>
        <w:pBdr>
          <w:bottom w:val="single" w:sz="4" w:space="1" w:color="auto"/>
        </w:pBdr>
        <w:spacing w:before="480" w:line="276" w:lineRule="auto"/>
        <w:rPr>
          <w:rFonts w:cs="Calibri"/>
          <w:b/>
          <w:bCs/>
          <w:sz w:val="32"/>
          <w:szCs w:val="32"/>
        </w:rPr>
      </w:pPr>
      <w:r w:rsidRPr="00D718AA">
        <w:rPr>
          <w:rFonts w:cs="Calibri"/>
          <w:b/>
          <w:bCs/>
          <w:sz w:val="32"/>
          <w:szCs w:val="32"/>
        </w:rPr>
        <w:t>POLICY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1418"/>
        <w:gridCol w:w="7608"/>
      </w:tblGrid>
      <w:tr w:rsidR="002A5C97" w:rsidRPr="00D718AA" w14:paraId="31EAB63A" w14:textId="77777777" w:rsidTr="005F4CF4">
        <w:tc>
          <w:tcPr>
            <w:tcW w:w="1418" w:type="dxa"/>
          </w:tcPr>
          <w:p w14:paraId="21F61A8B" w14:textId="77777777" w:rsidR="002A5C97" w:rsidRPr="00D718AA" w:rsidRDefault="002A5C97" w:rsidP="00D85F4E">
            <w:pPr>
              <w:spacing w:afterLines="60" w:after="144" w:line="276" w:lineRule="auto"/>
              <w:rPr>
                <w:rFonts w:cs="Calibri"/>
                <w:sz w:val="18"/>
                <w:szCs w:val="18"/>
              </w:rPr>
            </w:pPr>
            <w:r w:rsidRPr="00D718AA">
              <w:rPr>
                <w:rFonts w:cs="Calibri"/>
                <w:sz w:val="18"/>
                <w:szCs w:val="18"/>
              </w:rPr>
              <w:t xml:space="preserve">Approval </w:t>
            </w:r>
          </w:p>
        </w:tc>
        <w:tc>
          <w:tcPr>
            <w:tcW w:w="7608" w:type="dxa"/>
          </w:tcPr>
          <w:p w14:paraId="7964FA7E" w14:textId="6562F719" w:rsidR="002A5C97" w:rsidRPr="00D718AA" w:rsidRDefault="005C709C" w:rsidP="00D85F4E">
            <w:pPr>
              <w:spacing w:afterLines="60" w:after="144" w:line="276" w:lineRule="auto"/>
              <w:rPr>
                <w:rFonts w:cs="Calibri"/>
                <w:color w:val="FF0000"/>
                <w:sz w:val="18"/>
                <w:szCs w:val="18"/>
              </w:rPr>
            </w:pPr>
            <w:r w:rsidRPr="00C5518E">
              <w:rPr>
                <w:rFonts w:cs="Calibri"/>
                <w:color w:val="000000" w:themeColor="text1"/>
                <w:sz w:val="18"/>
                <w:szCs w:val="18"/>
              </w:rPr>
              <w:t>Rebecca Wilson</w:t>
            </w:r>
          </w:p>
        </w:tc>
      </w:tr>
      <w:tr w:rsidR="002A5C97" w:rsidRPr="00D718AA" w14:paraId="4058DA03" w14:textId="77777777" w:rsidTr="005F4CF4">
        <w:tc>
          <w:tcPr>
            <w:tcW w:w="1418" w:type="dxa"/>
          </w:tcPr>
          <w:p w14:paraId="145D8BB1" w14:textId="77777777" w:rsidR="002A5C97" w:rsidRPr="00D718AA" w:rsidRDefault="002A5C97" w:rsidP="00D85F4E">
            <w:pPr>
              <w:spacing w:afterLines="60" w:after="144" w:line="276" w:lineRule="auto"/>
              <w:rPr>
                <w:rFonts w:cs="Calibri"/>
                <w:sz w:val="18"/>
                <w:szCs w:val="18"/>
              </w:rPr>
            </w:pPr>
            <w:r w:rsidRPr="00D718AA">
              <w:rPr>
                <w:rFonts w:cs="Calibri"/>
                <w:sz w:val="18"/>
                <w:szCs w:val="18"/>
              </w:rPr>
              <w:t>Review</w:t>
            </w:r>
          </w:p>
        </w:tc>
        <w:tc>
          <w:tcPr>
            <w:tcW w:w="7608" w:type="dxa"/>
          </w:tcPr>
          <w:p w14:paraId="63C4B6C0" w14:textId="77777777" w:rsidR="002A5C97" w:rsidRPr="00D718AA" w:rsidRDefault="002A5C97" w:rsidP="00D85F4E">
            <w:pPr>
              <w:spacing w:afterLines="60" w:after="144" w:line="276" w:lineRule="auto"/>
              <w:rPr>
                <w:rFonts w:cs="Calibri"/>
                <w:sz w:val="18"/>
                <w:szCs w:val="18"/>
                <w:lang w:val="en-US"/>
              </w:rPr>
            </w:pPr>
            <w:r w:rsidRPr="00D718AA">
              <w:rPr>
                <w:rFonts w:cs="Calibri"/>
                <w:sz w:val="18"/>
                <w:szCs w:val="18"/>
              </w:rPr>
              <w:t xml:space="preserve">Reviewed annually and when there are changes that may affect this policy or related procedures. </w:t>
            </w:r>
            <w:r w:rsidRPr="00D718AA">
              <w:rPr>
                <w:rFonts w:cs="Calibri"/>
                <w:sz w:val="18"/>
                <w:szCs w:val="18"/>
                <w:lang w:val="en-US"/>
              </w:rPr>
              <w:t xml:space="preserve">The review will include checks to ensure the document reflects current legislation, </w:t>
            </w:r>
            <w:proofErr w:type="gramStart"/>
            <w:r w:rsidRPr="00D718AA">
              <w:rPr>
                <w:rFonts w:cs="Calibri"/>
                <w:sz w:val="18"/>
                <w:szCs w:val="18"/>
                <w:lang w:val="en-US"/>
              </w:rPr>
              <w:t>continues</w:t>
            </w:r>
            <w:proofErr w:type="gramEnd"/>
            <w:r w:rsidRPr="00D718AA">
              <w:rPr>
                <w:rFonts w:cs="Calibri"/>
                <w:sz w:val="18"/>
                <w:szCs w:val="18"/>
                <w:lang w:val="en-US"/>
              </w:rPr>
              <w:t xml:space="preserve"> to be effective, or whether any changes and additional training are required</w:t>
            </w:r>
          </w:p>
          <w:p w14:paraId="0CA3DF76" w14:textId="2A3D1818" w:rsidR="002A5C97" w:rsidRPr="00D718AA" w:rsidRDefault="002A5C97" w:rsidP="00D85F4E">
            <w:pPr>
              <w:spacing w:afterLines="60" w:after="144" w:line="276" w:lineRule="auto"/>
              <w:rPr>
                <w:rFonts w:cs="Calibri"/>
                <w:color w:val="FF0000"/>
                <w:sz w:val="18"/>
                <w:szCs w:val="18"/>
              </w:rPr>
            </w:pPr>
            <w:r w:rsidRPr="00D718AA">
              <w:rPr>
                <w:rFonts w:cs="Calibri"/>
                <w:sz w:val="18"/>
                <w:szCs w:val="18"/>
                <w:lang w:val="en-US"/>
              </w:rPr>
              <w:t xml:space="preserve">Reviewed: </w:t>
            </w:r>
            <w:r w:rsidR="005C709C">
              <w:rPr>
                <w:rFonts w:cs="Calibri"/>
                <w:sz w:val="18"/>
                <w:szCs w:val="18"/>
                <w:lang w:val="en-US"/>
              </w:rPr>
              <w:t>20.05.25</w:t>
            </w:r>
          </w:p>
          <w:p w14:paraId="05C06113" w14:textId="16D4E76D" w:rsidR="002A5C97" w:rsidRPr="00D718AA" w:rsidRDefault="002A5C97" w:rsidP="00D85F4E">
            <w:pPr>
              <w:spacing w:afterLines="60" w:after="144" w:line="276" w:lineRule="auto"/>
              <w:rPr>
                <w:rFonts w:cs="Calibri"/>
                <w:color w:val="FF0000"/>
                <w:sz w:val="18"/>
                <w:szCs w:val="18"/>
              </w:rPr>
            </w:pPr>
            <w:r w:rsidRPr="00D718AA">
              <w:rPr>
                <w:rFonts w:cs="Calibri"/>
                <w:color w:val="000000" w:themeColor="text1"/>
                <w:sz w:val="18"/>
                <w:szCs w:val="18"/>
              </w:rPr>
              <w:t xml:space="preserve">Date for next review: </w:t>
            </w:r>
            <w:r w:rsidR="005C709C">
              <w:rPr>
                <w:rFonts w:cs="Calibri"/>
                <w:color w:val="000000" w:themeColor="text1"/>
                <w:sz w:val="18"/>
                <w:szCs w:val="18"/>
              </w:rPr>
              <w:t>20.05.26</w:t>
            </w:r>
          </w:p>
        </w:tc>
      </w:tr>
    </w:tbl>
    <w:p w14:paraId="2BB08334" w14:textId="77777777" w:rsidR="002A5C97" w:rsidRPr="00D718AA" w:rsidRDefault="002A5C97" w:rsidP="00D85F4E">
      <w:pPr>
        <w:spacing w:afterLines="60" w:after="144" w:line="276" w:lineRule="auto"/>
        <w:jc w:val="right"/>
        <w:rPr>
          <w:rFonts w:cs="Calibri"/>
          <w:b/>
          <w:bCs/>
        </w:rPr>
      </w:pPr>
    </w:p>
    <w:p w14:paraId="2DA61AC3" w14:textId="77777777" w:rsidR="002A5C97" w:rsidRPr="00D718AA" w:rsidRDefault="002A5C97" w:rsidP="00D85F4E">
      <w:pPr>
        <w:rPr>
          <w:rFonts w:cs="Calibri"/>
          <w:b/>
          <w:bCs/>
        </w:rPr>
      </w:pPr>
      <w:r w:rsidRPr="00D718AA">
        <w:rPr>
          <w:rFonts w:cs="Calibri"/>
          <w:b/>
          <w:bCs/>
        </w:rPr>
        <w:br w:type="page"/>
      </w:r>
    </w:p>
    <w:p w14:paraId="585D7F82" w14:textId="77777777" w:rsidR="002A5C97" w:rsidRPr="00D718AA" w:rsidRDefault="002A5C97" w:rsidP="00D85F4E">
      <w:pPr>
        <w:spacing w:afterLines="60" w:after="144" w:line="276" w:lineRule="auto"/>
        <w:jc w:val="right"/>
        <w:rPr>
          <w:rFonts w:cs="Calibri"/>
          <w:b/>
          <w:bCs/>
        </w:rPr>
      </w:pPr>
      <w:r w:rsidRPr="00D718AA">
        <w:rPr>
          <w:rFonts w:cs="Calibri"/>
          <w:b/>
          <w:bCs/>
        </w:rPr>
        <w:lastRenderedPageBreak/>
        <w:t>APPENDIX A</w:t>
      </w:r>
    </w:p>
    <w:p w14:paraId="15F181CF" w14:textId="77777777" w:rsidR="002A5C97" w:rsidRPr="00D718AA" w:rsidRDefault="002A5C97" w:rsidP="00D85F4E">
      <w:pPr>
        <w:pBdr>
          <w:bottom w:val="single" w:sz="4" w:space="1" w:color="auto"/>
        </w:pBdr>
        <w:spacing w:afterLines="60" w:after="144" w:line="276" w:lineRule="auto"/>
        <w:rPr>
          <w:rFonts w:cs="Calibri"/>
          <w:b/>
          <w:bCs/>
          <w:sz w:val="32"/>
          <w:szCs w:val="32"/>
        </w:rPr>
      </w:pPr>
      <w:r w:rsidRPr="00D718AA">
        <w:rPr>
          <w:rFonts w:cs="Calibri"/>
          <w:b/>
          <w:bCs/>
          <w:sz w:val="32"/>
          <w:szCs w:val="32"/>
        </w:rPr>
        <w:t>ROLES AND RESPONSIBILITIES – Dealing with infectious diseases</w:t>
      </w:r>
    </w:p>
    <w:tbl>
      <w:tblPr>
        <w:tblStyle w:val="PlainTable2"/>
        <w:tblW w:w="9072" w:type="dxa"/>
        <w:tblBorders>
          <w:insideH w:val="single" w:sz="4" w:space="0" w:color="7F7F7F" w:themeColor="text1" w:themeTint="80"/>
          <w:insideV w:val="single" w:sz="4" w:space="0" w:color="7F7F7F" w:themeColor="text1" w:themeTint="80"/>
        </w:tblBorders>
        <w:tblLook w:val="04A0" w:firstRow="1" w:lastRow="0" w:firstColumn="1" w:lastColumn="0" w:noHBand="0" w:noVBand="1"/>
      </w:tblPr>
      <w:tblGrid>
        <w:gridCol w:w="9072"/>
      </w:tblGrid>
      <w:tr w:rsidR="002A5C97" w:rsidRPr="00D718AA" w14:paraId="3F812502" w14:textId="77777777" w:rsidTr="008046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bottom w:val="none" w:sz="0" w:space="0" w:color="auto"/>
            </w:tcBorders>
            <w:shd w:val="clear" w:color="auto" w:fill="000000" w:themeFill="text1"/>
          </w:tcPr>
          <w:p w14:paraId="6D0DA508" w14:textId="77777777" w:rsidR="002A5C97" w:rsidRPr="00D718AA" w:rsidRDefault="002A5C97" w:rsidP="00D85F4E">
            <w:pPr>
              <w:spacing w:afterLines="60" w:after="144" w:line="276" w:lineRule="auto"/>
              <w:rPr>
                <w:rFonts w:cs="Calibri"/>
                <w:i/>
                <w:iCs/>
              </w:rPr>
            </w:pPr>
            <w:r w:rsidRPr="00D718AA">
              <w:rPr>
                <w:rFonts w:cs="Calibri"/>
              </w:rPr>
              <w:t>Approved provider responsibilities (not limited to)</w:t>
            </w:r>
          </w:p>
        </w:tc>
      </w:tr>
      <w:tr w:rsidR="002A5C97" w:rsidRPr="00D718AA" w14:paraId="6CB193D0" w14:textId="77777777" w:rsidTr="0080468E">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9072" w:type="dxa"/>
            <w:tcBorders>
              <w:top w:val="none" w:sz="0" w:space="0" w:color="auto"/>
              <w:bottom w:val="none" w:sz="0" w:space="0" w:color="auto"/>
            </w:tcBorders>
          </w:tcPr>
          <w:p w14:paraId="5875965E" w14:textId="77777777" w:rsidR="002A5C97" w:rsidRPr="00D718AA" w:rsidRDefault="002A5C97" w:rsidP="00D85F4E">
            <w:pPr>
              <w:spacing w:afterLines="60" w:after="144" w:line="276" w:lineRule="auto"/>
              <w:rPr>
                <w:rFonts w:cs="Calibri"/>
              </w:rPr>
            </w:pPr>
            <w:r w:rsidRPr="00D718AA">
              <w:rPr>
                <w:rFonts w:cs="Calibri"/>
                <w:b w:val="0"/>
                <w:bCs w:val="0"/>
              </w:rPr>
              <w:t xml:space="preserve">Ensure our service meets its obligations under the </w:t>
            </w:r>
            <w:r w:rsidRPr="00D718AA">
              <w:rPr>
                <w:rFonts w:cs="Calibri"/>
                <w:b w:val="0"/>
                <w:bCs w:val="0"/>
                <w:i/>
                <w:iCs/>
              </w:rPr>
              <w:t>Education and Care Services National Law</w:t>
            </w:r>
            <w:r w:rsidRPr="00D718AA">
              <w:rPr>
                <w:rFonts w:cs="Calibri"/>
                <w:b w:val="0"/>
                <w:bCs w:val="0"/>
              </w:rPr>
              <w:t xml:space="preserve"> and </w:t>
            </w:r>
            <w:r w:rsidRPr="00D718AA">
              <w:rPr>
                <w:rFonts w:cs="Calibri"/>
                <w:b w:val="0"/>
                <w:bCs w:val="0"/>
                <w:i/>
                <w:iCs/>
              </w:rPr>
              <w:t xml:space="preserve">Regulations, </w:t>
            </w:r>
            <w:r w:rsidRPr="00D718AA">
              <w:rPr>
                <w:rFonts w:cs="Calibri"/>
                <w:b w:val="0"/>
                <w:bCs w:val="0"/>
              </w:rPr>
              <w:t>including to:</w:t>
            </w:r>
          </w:p>
          <w:p w14:paraId="3216696B" w14:textId="77777777" w:rsidR="002A5C97" w:rsidRPr="00D718AA" w:rsidRDefault="002A5C97" w:rsidP="00D85F4E">
            <w:pPr>
              <w:pStyle w:val="ListParagraph"/>
              <w:numPr>
                <w:ilvl w:val="0"/>
                <w:numId w:val="12"/>
              </w:numPr>
              <w:spacing w:afterLines="60" w:after="144" w:line="276" w:lineRule="auto"/>
              <w:rPr>
                <w:rFonts w:cs="Calibri"/>
                <w:b w:val="0"/>
                <w:bCs w:val="0"/>
              </w:rPr>
            </w:pPr>
            <w:r w:rsidRPr="00D718AA">
              <w:rPr>
                <w:rFonts w:cs="Calibri"/>
                <w:b w:val="0"/>
                <w:bCs w:val="0"/>
              </w:rPr>
              <w:t>Take every reasonable precaution to protect children from harm and hazards likely to cause injury</w:t>
            </w:r>
          </w:p>
          <w:p w14:paraId="20D6FC79" w14:textId="77777777" w:rsidR="002A5C97" w:rsidRPr="00D718AA" w:rsidRDefault="002A5C97" w:rsidP="00D85F4E">
            <w:pPr>
              <w:pStyle w:val="ListParagraph"/>
              <w:numPr>
                <w:ilvl w:val="0"/>
                <w:numId w:val="12"/>
              </w:numPr>
              <w:spacing w:afterLines="60" w:after="144" w:line="276" w:lineRule="auto"/>
              <w:rPr>
                <w:rFonts w:cs="Calibri"/>
                <w:b w:val="0"/>
                <w:bCs w:val="0"/>
              </w:rPr>
            </w:pPr>
            <w:r w:rsidRPr="00D718AA">
              <w:rPr>
                <w:rFonts w:cs="Calibri"/>
                <w:b w:val="0"/>
                <w:bCs w:val="0"/>
              </w:rPr>
              <w:t>Take reasonable steps to prevent the spread of infectious diseases</w:t>
            </w:r>
          </w:p>
          <w:p w14:paraId="72A0762F" w14:textId="77777777" w:rsidR="002A5C97" w:rsidRPr="00D718AA" w:rsidRDefault="002A5C97" w:rsidP="00D85F4E">
            <w:pPr>
              <w:pStyle w:val="ListParagraph"/>
              <w:numPr>
                <w:ilvl w:val="0"/>
                <w:numId w:val="12"/>
              </w:numPr>
              <w:spacing w:afterLines="60" w:after="144" w:line="276" w:lineRule="auto"/>
              <w:rPr>
                <w:rFonts w:cs="Calibri"/>
                <w:b w:val="0"/>
                <w:bCs w:val="0"/>
              </w:rPr>
            </w:pPr>
            <w:r w:rsidRPr="00D718AA">
              <w:rPr>
                <w:rFonts w:cs="Calibri"/>
                <w:b w:val="0"/>
                <w:bCs w:val="0"/>
              </w:rPr>
              <w:t>Notify parents or authorised emergency contacts of any occurrence of an infectious disease</w:t>
            </w:r>
          </w:p>
          <w:p w14:paraId="10E2ED2D" w14:textId="77777777" w:rsidR="002A5C97" w:rsidRPr="00D718AA" w:rsidRDefault="002A5C97" w:rsidP="00D85F4E">
            <w:pPr>
              <w:pStyle w:val="ListParagraph"/>
              <w:numPr>
                <w:ilvl w:val="0"/>
                <w:numId w:val="12"/>
              </w:numPr>
              <w:spacing w:afterLines="60" w:after="144" w:line="276" w:lineRule="auto"/>
              <w:rPr>
                <w:rFonts w:cs="Calibri"/>
              </w:rPr>
            </w:pPr>
            <w:r w:rsidRPr="00D718AA">
              <w:rPr>
                <w:rFonts w:cs="Calibri"/>
                <w:b w:val="0"/>
                <w:bCs w:val="0"/>
              </w:rPr>
              <w:t>and display a notice stating that there has been an occurrence of an infectious disease at the service premises</w:t>
            </w:r>
          </w:p>
        </w:tc>
      </w:tr>
      <w:tr w:rsidR="002A5C97" w:rsidRPr="00D718AA" w14:paraId="2426F66C" w14:textId="77777777" w:rsidTr="0080468E">
        <w:tc>
          <w:tcPr>
            <w:cnfStyle w:val="001000000000" w:firstRow="0" w:lastRow="0" w:firstColumn="1" w:lastColumn="0" w:oddVBand="0" w:evenVBand="0" w:oddHBand="0" w:evenHBand="0" w:firstRowFirstColumn="0" w:firstRowLastColumn="0" w:lastRowFirstColumn="0" w:lastRowLastColumn="0"/>
            <w:tcW w:w="9072" w:type="dxa"/>
          </w:tcPr>
          <w:p w14:paraId="738082CD" w14:textId="77777777" w:rsidR="002A5C97" w:rsidRPr="00D718AA" w:rsidRDefault="002A5C97" w:rsidP="00D85F4E">
            <w:pPr>
              <w:spacing w:afterLines="60" w:after="144" w:line="276" w:lineRule="auto"/>
              <w:rPr>
                <w:rFonts w:cs="Calibri"/>
                <w:b w:val="0"/>
                <w:bCs w:val="0"/>
              </w:rPr>
            </w:pPr>
            <w:r w:rsidRPr="00D718AA">
              <w:rPr>
                <w:rFonts w:cs="Calibri"/>
                <w:b w:val="0"/>
                <w:bCs w:val="0"/>
              </w:rPr>
              <w:t>Ensure that our service’s governance, management, operations, policies, plans, (including risk management/action plans), systems, practices and procedures for infectious diseases are appropriate in practice, up-to-date, best practice, and comply with all relevant legislation, standards and guidelines</w:t>
            </w:r>
          </w:p>
        </w:tc>
      </w:tr>
      <w:tr w:rsidR="002A5C97" w:rsidRPr="00D718AA" w14:paraId="73695E1B" w14:textId="77777777" w:rsidTr="008046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top w:val="none" w:sz="0" w:space="0" w:color="auto"/>
              <w:bottom w:val="none" w:sz="0" w:space="0" w:color="auto"/>
            </w:tcBorders>
          </w:tcPr>
          <w:p w14:paraId="05C86222" w14:textId="77777777" w:rsidR="002A5C97" w:rsidRPr="00D718AA" w:rsidRDefault="002A5C97" w:rsidP="00D85F4E">
            <w:pPr>
              <w:spacing w:afterLines="60" w:after="144" w:line="276" w:lineRule="auto"/>
              <w:rPr>
                <w:rFonts w:cs="Calibri"/>
                <w:b w:val="0"/>
                <w:bCs w:val="0"/>
              </w:rPr>
            </w:pPr>
            <w:r w:rsidRPr="00D718AA">
              <w:rPr>
                <w:rFonts w:cs="Calibri"/>
                <w:b w:val="0"/>
                <w:bCs w:val="0"/>
              </w:rPr>
              <w:t xml:space="preserve">Ensure this </w:t>
            </w:r>
            <w:r w:rsidRPr="00D718AA">
              <w:rPr>
                <w:rFonts w:cs="Calibri"/>
                <w:b w:val="0"/>
                <w:bCs w:val="0"/>
                <w:u w:val="single"/>
              </w:rPr>
              <w:t>Dealing with Infectious Diseases Policy</w:t>
            </w:r>
            <w:r w:rsidRPr="00D718AA">
              <w:rPr>
                <w:rFonts w:cs="Calibri"/>
                <w:b w:val="0"/>
                <w:bCs w:val="0"/>
              </w:rPr>
              <w:t xml:space="preserve"> and related procedures are in place and available for inspection</w:t>
            </w:r>
          </w:p>
        </w:tc>
      </w:tr>
      <w:tr w:rsidR="002A5C97" w:rsidRPr="00D718AA" w14:paraId="029A69AB" w14:textId="77777777" w:rsidTr="0080468E">
        <w:tc>
          <w:tcPr>
            <w:cnfStyle w:val="001000000000" w:firstRow="0" w:lastRow="0" w:firstColumn="1" w:lastColumn="0" w:oddVBand="0" w:evenVBand="0" w:oddHBand="0" w:evenHBand="0" w:firstRowFirstColumn="0" w:firstRowLastColumn="0" w:lastRowFirstColumn="0" w:lastRowLastColumn="0"/>
            <w:tcW w:w="9072" w:type="dxa"/>
          </w:tcPr>
          <w:p w14:paraId="2C4C3502" w14:textId="77777777" w:rsidR="002A5C97" w:rsidRPr="00D718AA" w:rsidRDefault="002A5C97" w:rsidP="00D85F4E">
            <w:pPr>
              <w:spacing w:afterLines="60" w:after="144" w:line="276" w:lineRule="auto"/>
              <w:rPr>
                <w:rFonts w:cs="Calibri"/>
                <w:b w:val="0"/>
                <w:bCs w:val="0"/>
              </w:rPr>
            </w:pPr>
            <w:r w:rsidRPr="00D718AA">
              <w:rPr>
                <w:rFonts w:cs="Calibri"/>
                <w:b w:val="0"/>
                <w:bCs w:val="0"/>
              </w:rPr>
              <w:t xml:space="preserve">Take reasonable steps to ensure our </w:t>
            </w:r>
            <w:r w:rsidRPr="00D718AA">
              <w:rPr>
                <w:rFonts w:cs="Calibri"/>
                <w:b w:val="0"/>
                <w:bCs w:val="0"/>
                <w:u w:val="single"/>
              </w:rPr>
              <w:t>Dealing with Infectious Diseases Policy</w:t>
            </w:r>
            <w:r w:rsidRPr="00D718AA">
              <w:rPr>
                <w:rFonts w:cs="Calibri"/>
                <w:b w:val="0"/>
                <w:bCs w:val="0"/>
              </w:rPr>
              <w:t xml:space="preserve"> and related procedures are followed (e.g. through clear and accessible communication, and systemised inductions, training and monitoring of all staff – including volunteers, students) </w:t>
            </w:r>
          </w:p>
        </w:tc>
      </w:tr>
      <w:tr w:rsidR="002A5C97" w:rsidRPr="00D718AA" w14:paraId="09687FAB" w14:textId="77777777" w:rsidTr="008046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top w:val="none" w:sz="0" w:space="0" w:color="auto"/>
              <w:bottom w:val="none" w:sz="0" w:space="0" w:color="auto"/>
            </w:tcBorders>
          </w:tcPr>
          <w:p w14:paraId="78D473B9" w14:textId="77777777" w:rsidR="002A5C97" w:rsidRPr="00D718AA" w:rsidRDefault="002A5C97" w:rsidP="00D85F4E">
            <w:pPr>
              <w:spacing w:afterLines="60" w:after="144" w:line="276" w:lineRule="auto"/>
              <w:rPr>
                <w:rFonts w:cs="Calibri"/>
                <w:b w:val="0"/>
                <w:bCs w:val="0"/>
              </w:rPr>
            </w:pPr>
            <w:r w:rsidRPr="00D718AA">
              <w:rPr>
                <w:rFonts w:cs="Calibri"/>
                <w:b w:val="0"/>
                <w:bCs w:val="0"/>
              </w:rPr>
              <w:t xml:space="preserve">Ensure that our premises, furniture and equipment are safe, clean and well-maintained, and that staff are following our procedures for cleaning, health and hygiene </w:t>
            </w:r>
          </w:p>
        </w:tc>
      </w:tr>
      <w:tr w:rsidR="002A5C97" w:rsidRPr="00D718AA" w14:paraId="6FB839B4" w14:textId="77777777" w:rsidTr="0080468E">
        <w:tc>
          <w:tcPr>
            <w:cnfStyle w:val="001000000000" w:firstRow="0" w:lastRow="0" w:firstColumn="1" w:lastColumn="0" w:oddVBand="0" w:evenVBand="0" w:oddHBand="0" w:evenHBand="0" w:firstRowFirstColumn="0" w:firstRowLastColumn="0" w:lastRowFirstColumn="0" w:lastRowLastColumn="0"/>
            <w:tcW w:w="9072" w:type="dxa"/>
          </w:tcPr>
          <w:p w14:paraId="08F6661E" w14:textId="77777777" w:rsidR="002A5C97" w:rsidRPr="00D718AA" w:rsidRDefault="002A5C97" w:rsidP="00D85F4E">
            <w:pPr>
              <w:spacing w:afterLines="60" w:after="144" w:line="276" w:lineRule="auto"/>
              <w:rPr>
                <w:rFonts w:cs="Calibri"/>
                <w:b w:val="0"/>
                <w:bCs w:val="0"/>
              </w:rPr>
            </w:pPr>
            <w:r w:rsidRPr="00D718AA">
              <w:rPr>
                <w:rFonts w:cs="Calibri"/>
                <w:b w:val="0"/>
                <w:bCs w:val="0"/>
              </w:rPr>
              <w:t>Ensure that vulnerable children and adults (including pregnant women) are given special consideration regarding the risk of infectious diseases. Act on advice from our local health unit about exclusion recommendations for vulnerable children and staff where necessary</w:t>
            </w:r>
          </w:p>
        </w:tc>
      </w:tr>
      <w:tr w:rsidR="002A5C97" w:rsidRPr="00D718AA" w14:paraId="262B280E" w14:textId="77777777" w:rsidTr="008046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top w:val="none" w:sz="0" w:space="0" w:color="auto"/>
              <w:bottom w:val="none" w:sz="0" w:space="0" w:color="auto"/>
            </w:tcBorders>
          </w:tcPr>
          <w:p w14:paraId="098AA00F" w14:textId="77777777" w:rsidR="002A5C97" w:rsidRPr="00D718AA" w:rsidRDefault="002A5C97" w:rsidP="00D85F4E">
            <w:pPr>
              <w:spacing w:afterLines="60" w:after="144" w:line="276" w:lineRule="auto"/>
              <w:rPr>
                <w:rFonts w:cs="Calibri"/>
                <w:b w:val="0"/>
                <w:bCs w:val="0"/>
              </w:rPr>
            </w:pPr>
            <w:r w:rsidRPr="00D718AA">
              <w:rPr>
                <w:rFonts w:cs="Calibri"/>
                <w:b w:val="0"/>
                <w:bCs w:val="0"/>
                <w:color w:val="000000"/>
                <w:shd w:val="clear" w:color="auto" w:fill="FFFFFF"/>
              </w:rPr>
              <w:t>Ensure that parent/s are notified as soon as practicable, but not later than 24 hours after the occurrence, if their child becomes ill while at our service</w:t>
            </w:r>
          </w:p>
        </w:tc>
      </w:tr>
      <w:tr w:rsidR="002A5C97" w:rsidRPr="00D718AA" w14:paraId="5403071F" w14:textId="77777777" w:rsidTr="0080468E">
        <w:tc>
          <w:tcPr>
            <w:cnfStyle w:val="001000000000" w:firstRow="0" w:lastRow="0" w:firstColumn="1" w:lastColumn="0" w:oddVBand="0" w:evenVBand="0" w:oddHBand="0" w:evenHBand="0" w:firstRowFirstColumn="0" w:firstRowLastColumn="0" w:lastRowFirstColumn="0" w:lastRowLastColumn="0"/>
            <w:tcW w:w="9072" w:type="dxa"/>
          </w:tcPr>
          <w:p w14:paraId="60AC7B4C" w14:textId="77777777" w:rsidR="002A5C97" w:rsidRPr="00D718AA" w:rsidRDefault="002A5C97" w:rsidP="00D85F4E">
            <w:pPr>
              <w:spacing w:afterLines="60" w:after="144" w:line="276" w:lineRule="auto"/>
              <w:rPr>
                <w:rFonts w:cs="Calibri"/>
              </w:rPr>
            </w:pPr>
            <w:r w:rsidRPr="00D718AA">
              <w:rPr>
                <w:rFonts w:cs="Calibri"/>
                <w:b w:val="0"/>
                <w:bCs w:val="0"/>
              </w:rPr>
              <w:t>Ensure staff and families are following the exclusion periods according to our obligations</w:t>
            </w:r>
          </w:p>
        </w:tc>
      </w:tr>
      <w:tr w:rsidR="002A5C97" w:rsidRPr="00D718AA" w14:paraId="77695B3D" w14:textId="77777777" w:rsidTr="008046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top w:val="none" w:sz="0" w:space="0" w:color="auto"/>
              <w:bottom w:val="none" w:sz="0" w:space="0" w:color="auto"/>
            </w:tcBorders>
          </w:tcPr>
          <w:p w14:paraId="13351B6A" w14:textId="77777777" w:rsidR="002A5C97" w:rsidRPr="00D718AA" w:rsidRDefault="002A5C97" w:rsidP="00D85F4E">
            <w:pPr>
              <w:spacing w:afterLines="60" w:after="144" w:line="276" w:lineRule="auto"/>
              <w:rPr>
                <w:rFonts w:cs="Calibri"/>
                <w:b w:val="0"/>
                <w:bCs w:val="0"/>
              </w:rPr>
            </w:pPr>
            <w:r w:rsidRPr="00D718AA">
              <w:rPr>
                <w:rFonts w:cs="Calibri"/>
                <w:b w:val="0"/>
                <w:bCs w:val="0"/>
              </w:rPr>
              <w:t>Report notifiable diseases to our local health unit, notifiable incidents to our safe work agency, and prescribed information to regulatory authority</w:t>
            </w:r>
          </w:p>
        </w:tc>
      </w:tr>
      <w:tr w:rsidR="002A5C97" w:rsidRPr="00D718AA" w14:paraId="2B651CF3" w14:textId="77777777" w:rsidTr="0080468E">
        <w:tc>
          <w:tcPr>
            <w:cnfStyle w:val="001000000000" w:firstRow="0" w:lastRow="0" w:firstColumn="1" w:lastColumn="0" w:oddVBand="0" w:evenVBand="0" w:oddHBand="0" w:evenHBand="0" w:firstRowFirstColumn="0" w:firstRowLastColumn="0" w:lastRowFirstColumn="0" w:lastRowLastColumn="0"/>
            <w:tcW w:w="9072" w:type="dxa"/>
          </w:tcPr>
          <w:p w14:paraId="1FDE3A09" w14:textId="77777777" w:rsidR="002A5C97" w:rsidRPr="00D718AA" w:rsidRDefault="002A5C97" w:rsidP="00D85F4E">
            <w:pPr>
              <w:spacing w:afterLines="60" w:after="144" w:line="276" w:lineRule="auto"/>
              <w:rPr>
                <w:rFonts w:cs="Calibri"/>
                <w:b w:val="0"/>
                <w:bCs w:val="0"/>
              </w:rPr>
            </w:pPr>
            <w:r w:rsidRPr="00D718AA">
              <w:rPr>
                <w:rFonts w:cs="Calibri"/>
                <w:b w:val="0"/>
                <w:bCs w:val="0"/>
              </w:rPr>
              <w:t>Ensure we make and store records concerning infectious diseases according to our policies and obligations, including for privacy and confidentiality</w:t>
            </w:r>
          </w:p>
        </w:tc>
      </w:tr>
      <w:tr w:rsidR="002A5C97" w:rsidRPr="00D718AA" w14:paraId="64D3C676" w14:textId="77777777" w:rsidTr="008046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top w:val="none" w:sz="0" w:space="0" w:color="auto"/>
              <w:bottom w:val="none" w:sz="0" w:space="0" w:color="auto"/>
            </w:tcBorders>
          </w:tcPr>
          <w:p w14:paraId="61145A29" w14:textId="77777777" w:rsidR="002A5C97" w:rsidRPr="00D718AA" w:rsidRDefault="002A5C97" w:rsidP="00D85F4E">
            <w:pPr>
              <w:spacing w:afterLines="60" w:after="144" w:line="276" w:lineRule="auto"/>
              <w:rPr>
                <w:rFonts w:cs="Calibri"/>
                <w:b w:val="0"/>
                <w:bCs w:val="0"/>
              </w:rPr>
            </w:pPr>
            <w:r w:rsidRPr="00D718AA">
              <w:rPr>
                <w:rFonts w:cs="Calibri"/>
                <w:b w:val="0"/>
                <w:bCs w:val="0"/>
              </w:rPr>
              <w:t xml:space="preserve">Regularly review this </w:t>
            </w:r>
            <w:r w:rsidRPr="00D718AA">
              <w:rPr>
                <w:rFonts w:cs="Calibri"/>
                <w:b w:val="0"/>
                <w:bCs w:val="0"/>
                <w:u w:val="single"/>
              </w:rPr>
              <w:t>Dealing with Infectious Diseases Policy</w:t>
            </w:r>
            <w:r w:rsidRPr="00D718AA">
              <w:rPr>
                <w:rFonts w:cs="Calibri"/>
                <w:b w:val="0"/>
                <w:bCs w:val="0"/>
              </w:rPr>
              <w:t xml:space="preserve"> and related procedures in consultation with children, families, communities and staff</w:t>
            </w:r>
          </w:p>
        </w:tc>
      </w:tr>
      <w:tr w:rsidR="002A5C97" w:rsidRPr="00D718AA" w14:paraId="3D8D10C7" w14:textId="77777777" w:rsidTr="0080468E">
        <w:tc>
          <w:tcPr>
            <w:cnfStyle w:val="001000000000" w:firstRow="0" w:lastRow="0" w:firstColumn="1" w:lastColumn="0" w:oddVBand="0" w:evenVBand="0" w:oddHBand="0" w:evenHBand="0" w:firstRowFirstColumn="0" w:firstRowLastColumn="0" w:lastRowFirstColumn="0" w:lastRowLastColumn="0"/>
            <w:tcW w:w="9072" w:type="dxa"/>
          </w:tcPr>
          <w:p w14:paraId="2B718877" w14:textId="77777777" w:rsidR="002A5C97" w:rsidRPr="00D718AA" w:rsidRDefault="002A5C97" w:rsidP="00D85F4E">
            <w:pPr>
              <w:spacing w:afterLines="60" w:after="144" w:line="276" w:lineRule="auto"/>
              <w:rPr>
                <w:rFonts w:cs="Calibri"/>
                <w:b w:val="0"/>
                <w:bCs w:val="0"/>
              </w:rPr>
            </w:pPr>
            <w:r w:rsidRPr="00D718AA">
              <w:rPr>
                <w:rFonts w:cs="Calibri"/>
                <w:b w:val="0"/>
                <w:bCs w:val="0"/>
              </w:rPr>
              <w:t xml:space="preserve">Notify families at least 14 days before changing this </w:t>
            </w:r>
            <w:r w:rsidRPr="00D718AA">
              <w:rPr>
                <w:rFonts w:cs="Calibri"/>
                <w:b w:val="0"/>
                <w:bCs w:val="0"/>
                <w:u w:val="single"/>
              </w:rPr>
              <w:t>Dealing with Infectious Diseases Policy</w:t>
            </w:r>
            <w:r w:rsidRPr="00D718AA">
              <w:rPr>
                <w:rFonts w:cs="Calibri"/>
                <w:b w:val="0"/>
                <w:bCs w:val="0"/>
              </w:rPr>
              <w:t xml:space="preserve"> if the changes will: affect the fees the charged or the way they are collected; or significantly impact the </w:t>
            </w:r>
            <w:r w:rsidRPr="00D718AA">
              <w:rPr>
                <w:rFonts w:cs="Calibri"/>
                <w:b w:val="0"/>
                <w:bCs w:val="0"/>
              </w:rPr>
              <w:lastRenderedPageBreak/>
              <w:t>service’s education and care of children; or significantly impact the family’s ability to utilise the service</w:t>
            </w:r>
          </w:p>
        </w:tc>
      </w:tr>
    </w:tbl>
    <w:p w14:paraId="1A6F5E88" w14:textId="77777777" w:rsidR="007B2CC3" w:rsidRPr="00D718AA" w:rsidRDefault="007B2CC3" w:rsidP="00D85F4E">
      <w:pPr>
        <w:spacing w:afterLines="60" w:after="144" w:line="276" w:lineRule="auto"/>
        <w:rPr>
          <w:rFonts w:cs="Calibri"/>
          <w:b/>
          <w:bCs/>
        </w:rPr>
      </w:pPr>
    </w:p>
    <w:tbl>
      <w:tblPr>
        <w:tblStyle w:val="PlainTable2"/>
        <w:tblW w:w="9072" w:type="dxa"/>
        <w:tblLook w:val="04A0" w:firstRow="1" w:lastRow="0" w:firstColumn="1" w:lastColumn="0" w:noHBand="0" w:noVBand="1"/>
      </w:tblPr>
      <w:tblGrid>
        <w:gridCol w:w="9072"/>
      </w:tblGrid>
      <w:tr w:rsidR="002A5C97" w:rsidRPr="00D718AA" w14:paraId="0AC06DEC" w14:textId="77777777" w:rsidTr="008046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000000" w:themeFill="text1"/>
          </w:tcPr>
          <w:p w14:paraId="34F73531" w14:textId="77777777" w:rsidR="002A5C97" w:rsidRPr="00D718AA" w:rsidRDefault="002A5C97" w:rsidP="00D85F4E">
            <w:pPr>
              <w:spacing w:afterLines="60" w:after="144" w:line="276" w:lineRule="auto"/>
              <w:rPr>
                <w:rFonts w:cs="Calibri"/>
                <w:i/>
                <w:iCs/>
              </w:rPr>
            </w:pPr>
            <w:r w:rsidRPr="00D718AA">
              <w:rPr>
                <w:rFonts w:cs="Calibri"/>
              </w:rPr>
              <w:t>Nominated supervisor / persons in day-to-day charge responsibilities (not limited to)</w:t>
            </w:r>
          </w:p>
        </w:tc>
      </w:tr>
      <w:tr w:rsidR="002A5C97" w:rsidRPr="00D718AA" w14:paraId="79229A6B" w14:textId="77777777" w:rsidTr="0080468E">
        <w:trPr>
          <w:cnfStyle w:val="000000100000" w:firstRow="0" w:lastRow="0" w:firstColumn="0" w:lastColumn="0" w:oddVBand="0" w:evenVBand="0" w:oddHBand="1" w:evenHBand="0"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9072" w:type="dxa"/>
          </w:tcPr>
          <w:p w14:paraId="1345B767" w14:textId="77777777" w:rsidR="002A5C97" w:rsidRPr="00D718AA" w:rsidRDefault="002A5C97" w:rsidP="00D85F4E">
            <w:pPr>
              <w:spacing w:afterLines="60" w:after="144" w:line="276" w:lineRule="auto"/>
              <w:rPr>
                <w:rFonts w:cs="Calibri"/>
              </w:rPr>
            </w:pPr>
            <w:r w:rsidRPr="00D718AA">
              <w:rPr>
                <w:rFonts w:cs="Calibri"/>
                <w:b w:val="0"/>
                <w:bCs w:val="0"/>
              </w:rPr>
              <w:t xml:space="preserve">Ensure our service meets its obligations under the </w:t>
            </w:r>
            <w:r w:rsidRPr="00D718AA">
              <w:rPr>
                <w:rFonts w:cs="Calibri"/>
                <w:b w:val="0"/>
                <w:bCs w:val="0"/>
                <w:i/>
                <w:iCs/>
              </w:rPr>
              <w:t>Education and Care Services National Law</w:t>
            </w:r>
            <w:r w:rsidRPr="00D718AA">
              <w:rPr>
                <w:rFonts w:cs="Calibri"/>
                <w:b w:val="0"/>
                <w:bCs w:val="0"/>
              </w:rPr>
              <w:t xml:space="preserve"> and </w:t>
            </w:r>
            <w:r w:rsidRPr="00D718AA">
              <w:rPr>
                <w:rFonts w:cs="Calibri"/>
                <w:b w:val="0"/>
                <w:bCs w:val="0"/>
                <w:i/>
                <w:iCs/>
              </w:rPr>
              <w:t xml:space="preserve">Regulations, </w:t>
            </w:r>
            <w:r w:rsidRPr="00D718AA">
              <w:rPr>
                <w:rFonts w:cs="Calibri"/>
                <w:b w:val="0"/>
                <w:bCs w:val="0"/>
              </w:rPr>
              <w:t>including to take every reasonable precaution to protect children from harm and hazards likely to cause injury</w:t>
            </w:r>
          </w:p>
          <w:p w14:paraId="74999486" w14:textId="77777777" w:rsidR="002A5C97" w:rsidRPr="00D718AA" w:rsidRDefault="002A5C97" w:rsidP="00D85F4E">
            <w:pPr>
              <w:spacing w:afterLines="60" w:after="144" w:line="276" w:lineRule="auto"/>
              <w:rPr>
                <w:rFonts w:cs="Calibri"/>
              </w:rPr>
            </w:pPr>
            <w:r w:rsidRPr="00D718AA">
              <w:rPr>
                <w:rFonts w:cs="Calibri"/>
                <w:b w:val="0"/>
                <w:bCs w:val="0"/>
              </w:rPr>
              <w:t xml:space="preserve">Support the approved provider to: </w:t>
            </w:r>
          </w:p>
          <w:p w14:paraId="42E3DC07" w14:textId="77777777" w:rsidR="002A5C97" w:rsidRPr="00D718AA" w:rsidRDefault="002A5C97" w:rsidP="00D85F4E">
            <w:pPr>
              <w:pStyle w:val="ListParagraph"/>
              <w:numPr>
                <w:ilvl w:val="0"/>
                <w:numId w:val="13"/>
              </w:numPr>
              <w:spacing w:afterLines="60" w:after="144" w:line="276" w:lineRule="auto"/>
              <w:rPr>
                <w:rFonts w:cs="Calibri"/>
                <w:b w:val="0"/>
                <w:bCs w:val="0"/>
              </w:rPr>
            </w:pPr>
            <w:r w:rsidRPr="00D718AA">
              <w:rPr>
                <w:rFonts w:cs="Calibri"/>
                <w:b w:val="0"/>
                <w:bCs w:val="0"/>
              </w:rPr>
              <w:t>take reasonable steps to prevent the spread of infectious diseases</w:t>
            </w:r>
          </w:p>
          <w:p w14:paraId="3A7CE26B" w14:textId="77777777" w:rsidR="002A5C97" w:rsidRPr="00D718AA" w:rsidRDefault="002A5C97" w:rsidP="00D85F4E">
            <w:pPr>
              <w:pStyle w:val="ListParagraph"/>
              <w:numPr>
                <w:ilvl w:val="0"/>
                <w:numId w:val="13"/>
              </w:numPr>
              <w:spacing w:afterLines="60" w:after="144" w:line="276" w:lineRule="auto"/>
              <w:rPr>
                <w:rFonts w:cs="Calibri"/>
                <w:b w:val="0"/>
                <w:bCs w:val="0"/>
              </w:rPr>
            </w:pPr>
            <w:r w:rsidRPr="00D718AA">
              <w:rPr>
                <w:rFonts w:cs="Calibri"/>
                <w:b w:val="0"/>
                <w:bCs w:val="0"/>
              </w:rPr>
              <w:t>notify parents or authorised emergency contacts of any occurrence</w:t>
            </w:r>
          </w:p>
          <w:p w14:paraId="6406EF99" w14:textId="77777777" w:rsidR="002A5C97" w:rsidRPr="00D718AA" w:rsidRDefault="002A5C97" w:rsidP="00D85F4E">
            <w:pPr>
              <w:pStyle w:val="ListParagraph"/>
              <w:numPr>
                <w:ilvl w:val="0"/>
                <w:numId w:val="13"/>
              </w:numPr>
              <w:spacing w:afterLines="60" w:after="144" w:line="276" w:lineRule="auto"/>
              <w:rPr>
                <w:rFonts w:cs="Calibri"/>
              </w:rPr>
            </w:pPr>
            <w:r w:rsidRPr="00D718AA">
              <w:rPr>
                <w:rFonts w:cs="Calibri"/>
                <w:b w:val="0"/>
                <w:bCs w:val="0"/>
              </w:rPr>
              <w:t>and display a notice stating that there has been an occurrence of an infectious disease at the service premises</w:t>
            </w:r>
          </w:p>
        </w:tc>
      </w:tr>
      <w:tr w:rsidR="002A5C97" w:rsidRPr="00D718AA" w14:paraId="509587AC" w14:textId="77777777" w:rsidTr="0080468E">
        <w:tc>
          <w:tcPr>
            <w:cnfStyle w:val="001000000000" w:firstRow="0" w:lastRow="0" w:firstColumn="1" w:lastColumn="0" w:oddVBand="0" w:evenVBand="0" w:oddHBand="0" w:evenHBand="0" w:firstRowFirstColumn="0" w:firstRowLastColumn="0" w:lastRowFirstColumn="0" w:lastRowLastColumn="0"/>
            <w:tcW w:w="9072" w:type="dxa"/>
          </w:tcPr>
          <w:p w14:paraId="3F8AF2E8" w14:textId="77777777" w:rsidR="002A5C97" w:rsidRPr="00D718AA" w:rsidRDefault="002A5C97" w:rsidP="00D85F4E">
            <w:pPr>
              <w:spacing w:afterLines="60" w:after="144" w:line="276" w:lineRule="auto"/>
              <w:rPr>
                <w:rFonts w:cs="Calibri"/>
                <w:b w:val="0"/>
                <w:bCs w:val="0"/>
              </w:rPr>
            </w:pPr>
            <w:r w:rsidRPr="00D718AA">
              <w:rPr>
                <w:rFonts w:cs="Calibri"/>
                <w:b w:val="0"/>
                <w:bCs w:val="0"/>
              </w:rPr>
              <w:t>Support the approved provider to ensure that our service’s management, operations, policies, plans, (including risk management/action plans), systems, practices and procedures for infectious diseases are appropriate in practice, up-to-date, best practice, and comply with all relevant legislation, standards and guidelines</w:t>
            </w:r>
          </w:p>
        </w:tc>
      </w:tr>
      <w:tr w:rsidR="002A5C97" w:rsidRPr="00D718AA" w14:paraId="1535D4DF" w14:textId="77777777" w:rsidTr="008046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13829FB6" w14:textId="77777777" w:rsidR="002A5C97" w:rsidRPr="00D718AA" w:rsidRDefault="002A5C97" w:rsidP="00D85F4E">
            <w:pPr>
              <w:spacing w:afterLines="60" w:after="144" w:line="276" w:lineRule="auto"/>
              <w:rPr>
                <w:rFonts w:cs="Calibri"/>
                <w:b w:val="0"/>
                <w:bCs w:val="0"/>
              </w:rPr>
            </w:pPr>
            <w:r w:rsidRPr="00D718AA">
              <w:rPr>
                <w:rFonts w:cs="Calibri"/>
                <w:b w:val="0"/>
                <w:bCs w:val="0"/>
              </w:rPr>
              <w:t xml:space="preserve">Implement this </w:t>
            </w:r>
            <w:r w:rsidRPr="00D718AA">
              <w:rPr>
                <w:rFonts w:cs="Calibri"/>
                <w:b w:val="0"/>
                <w:bCs w:val="0"/>
                <w:u w:val="single"/>
              </w:rPr>
              <w:t xml:space="preserve">Dealing with Infectious Diseases Policy </w:t>
            </w:r>
            <w:r w:rsidRPr="00D718AA">
              <w:rPr>
                <w:rFonts w:cs="Calibri"/>
                <w:b w:val="0"/>
                <w:bCs w:val="0"/>
              </w:rPr>
              <w:t>and related procedures</w:t>
            </w:r>
          </w:p>
        </w:tc>
      </w:tr>
      <w:tr w:rsidR="002A5C97" w:rsidRPr="00D718AA" w14:paraId="67C7DCCA" w14:textId="77777777" w:rsidTr="0080468E">
        <w:tc>
          <w:tcPr>
            <w:cnfStyle w:val="001000000000" w:firstRow="0" w:lastRow="0" w:firstColumn="1" w:lastColumn="0" w:oddVBand="0" w:evenVBand="0" w:oddHBand="0" w:evenHBand="0" w:firstRowFirstColumn="0" w:firstRowLastColumn="0" w:lastRowFirstColumn="0" w:lastRowLastColumn="0"/>
            <w:tcW w:w="9072" w:type="dxa"/>
          </w:tcPr>
          <w:p w14:paraId="4D343AFD" w14:textId="77777777" w:rsidR="002A5C97" w:rsidRPr="00D718AA" w:rsidRDefault="002A5C97" w:rsidP="00D85F4E">
            <w:pPr>
              <w:spacing w:afterLines="60" w:after="144" w:line="276" w:lineRule="auto"/>
              <w:rPr>
                <w:rFonts w:cs="Calibri"/>
                <w:b w:val="0"/>
                <w:bCs w:val="0"/>
              </w:rPr>
            </w:pPr>
            <w:r w:rsidRPr="00D718AA">
              <w:rPr>
                <w:rFonts w:cs="Calibri"/>
                <w:b w:val="0"/>
                <w:bCs w:val="0"/>
              </w:rPr>
              <w:t xml:space="preserve">Take reasonable steps to ensure our </w:t>
            </w:r>
            <w:r w:rsidRPr="00D718AA">
              <w:rPr>
                <w:rFonts w:cs="Calibri"/>
                <w:b w:val="0"/>
                <w:bCs w:val="0"/>
                <w:u w:val="single"/>
              </w:rPr>
              <w:t xml:space="preserve">Dealing with Infectious Diseases Policy </w:t>
            </w:r>
            <w:r w:rsidRPr="00D718AA">
              <w:rPr>
                <w:rFonts w:cs="Calibri"/>
                <w:b w:val="0"/>
                <w:bCs w:val="0"/>
              </w:rPr>
              <w:t>and related procedures are followed (e.g. through clear and accessible communication, and systemised inductions, training and monitoring of all staff – including volunteers, students)</w:t>
            </w:r>
          </w:p>
        </w:tc>
      </w:tr>
      <w:tr w:rsidR="002A5C97" w:rsidRPr="00D718AA" w14:paraId="12A50259" w14:textId="77777777" w:rsidTr="008046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796E2C43" w14:textId="77777777" w:rsidR="002A5C97" w:rsidRPr="00D718AA" w:rsidRDefault="002A5C97" w:rsidP="00D85F4E">
            <w:pPr>
              <w:spacing w:afterLines="60" w:after="144" w:line="276" w:lineRule="auto"/>
              <w:rPr>
                <w:rFonts w:cs="Calibri"/>
                <w:b w:val="0"/>
                <w:bCs w:val="0"/>
              </w:rPr>
            </w:pPr>
            <w:r w:rsidRPr="00D718AA">
              <w:rPr>
                <w:rFonts w:cs="Calibri"/>
                <w:b w:val="0"/>
                <w:bCs w:val="0"/>
              </w:rPr>
              <w:t xml:space="preserve">Notify and liaise with the approved provider, staff, health authorities and parents about the occurrence of infectious diseases at our service, where necessary </w:t>
            </w:r>
          </w:p>
        </w:tc>
      </w:tr>
      <w:tr w:rsidR="002A5C97" w:rsidRPr="00D718AA" w14:paraId="488C0501" w14:textId="77777777" w:rsidTr="0080468E">
        <w:tc>
          <w:tcPr>
            <w:cnfStyle w:val="001000000000" w:firstRow="0" w:lastRow="0" w:firstColumn="1" w:lastColumn="0" w:oddVBand="0" w:evenVBand="0" w:oddHBand="0" w:evenHBand="0" w:firstRowFirstColumn="0" w:firstRowLastColumn="0" w:lastRowFirstColumn="0" w:lastRowLastColumn="0"/>
            <w:tcW w:w="9072" w:type="dxa"/>
          </w:tcPr>
          <w:p w14:paraId="5F57DB7C" w14:textId="77777777" w:rsidR="002A5C97" w:rsidRPr="00D718AA" w:rsidRDefault="002A5C97" w:rsidP="00D85F4E">
            <w:pPr>
              <w:spacing w:afterLines="60" w:after="144" w:line="276" w:lineRule="auto"/>
              <w:rPr>
                <w:rFonts w:cs="Calibri"/>
                <w:b w:val="0"/>
                <w:bCs w:val="0"/>
              </w:rPr>
            </w:pPr>
            <w:r w:rsidRPr="00D718AA">
              <w:rPr>
                <w:rFonts w:cs="Calibri"/>
                <w:b w:val="0"/>
                <w:bCs w:val="0"/>
              </w:rPr>
              <w:t>Enforce exclusion periods for staff and children according to this policy and our obligations</w:t>
            </w:r>
          </w:p>
        </w:tc>
      </w:tr>
      <w:tr w:rsidR="002A5C97" w:rsidRPr="00D718AA" w14:paraId="6DADC6B7" w14:textId="77777777" w:rsidTr="008046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3EA8D2DA" w14:textId="115F5F77" w:rsidR="002A5C97" w:rsidRPr="00D718AA" w:rsidRDefault="002A5C97" w:rsidP="00D85F4E">
            <w:pPr>
              <w:spacing w:afterLines="60" w:after="144" w:line="276" w:lineRule="auto"/>
              <w:rPr>
                <w:rFonts w:cs="Calibri"/>
                <w:b w:val="0"/>
                <w:bCs w:val="0"/>
              </w:rPr>
            </w:pPr>
            <w:r w:rsidRPr="00D718AA">
              <w:rPr>
                <w:rFonts w:cs="Calibri"/>
                <w:b w:val="0"/>
                <w:bCs w:val="0"/>
                <w:color w:val="000000"/>
                <w:shd w:val="clear" w:color="auto" w:fill="FFFFFF"/>
              </w:rPr>
              <w:t>Contact parent/s/authorised emergency contact of a child who shows symptoms of an infectious disease while at our service. Ask parents to collect their child as soon as possible an</w:t>
            </w:r>
            <w:r w:rsidRPr="005C7629">
              <w:rPr>
                <w:rFonts w:cs="Calibri"/>
                <w:b w:val="0"/>
                <w:bCs w:val="0"/>
                <w:color w:val="000000" w:themeColor="text1"/>
                <w:shd w:val="clear" w:color="auto" w:fill="FFFFFF"/>
              </w:rPr>
              <w:t>d within 1 hour</w:t>
            </w:r>
            <w:r w:rsidRPr="00D718AA">
              <w:rPr>
                <w:rFonts w:cs="Calibri"/>
                <w:b w:val="0"/>
                <w:bCs w:val="0"/>
                <w:color w:val="000000"/>
                <w:shd w:val="clear" w:color="auto" w:fill="FFFFFF"/>
              </w:rPr>
              <w:t>. Ensure educators follow our incident, injury, trauma and illness policy and procedures</w:t>
            </w:r>
          </w:p>
        </w:tc>
      </w:tr>
      <w:tr w:rsidR="002A5C97" w:rsidRPr="00D718AA" w14:paraId="1954D627" w14:textId="77777777" w:rsidTr="0080468E">
        <w:tc>
          <w:tcPr>
            <w:cnfStyle w:val="001000000000" w:firstRow="0" w:lastRow="0" w:firstColumn="1" w:lastColumn="0" w:oddVBand="0" w:evenVBand="0" w:oddHBand="0" w:evenHBand="0" w:firstRowFirstColumn="0" w:firstRowLastColumn="0" w:lastRowFirstColumn="0" w:lastRowLastColumn="0"/>
            <w:tcW w:w="9072" w:type="dxa"/>
          </w:tcPr>
          <w:p w14:paraId="3EAD4C4C" w14:textId="77777777" w:rsidR="002A5C97" w:rsidRPr="00D718AA" w:rsidRDefault="002A5C97" w:rsidP="00D85F4E">
            <w:pPr>
              <w:spacing w:afterLines="60" w:after="144" w:line="276" w:lineRule="auto"/>
              <w:rPr>
                <w:rFonts w:cs="Calibri"/>
                <w:b w:val="0"/>
                <w:bCs w:val="0"/>
              </w:rPr>
            </w:pPr>
            <w:r w:rsidRPr="00D718AA">
              <w:rPr>
                <w:rFonts w:cs="Calibri"/>
                <w:b w:val="0"/>
                <w:bCs w:val="0"/>
              </w:rPr>
              <w:t>Ensure that vulnerable children and adults (including pregnant women) are given special consideration regarding the risk of infectious diseases. Act on advice from our local health unit about exclusion recommendations for vulnerable children and staff where necessary</w:t>
            </w:r>
          </w:p>
        </w:tc>
      </w:tr>
      <w:tr w:rsidR="002A5C97" w:rsidRPr="00D718AA" w14:paraId="65AFFBFA" w14:textId="77777777" w:rsidTr="008046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66A86823" w14:textId="77777777" w:rsidR="002A5C97" w:rsidRPr="00D718AA" w:rsidRDefault="002A5C97" w:rsidP="00D85F4E">
            <w:pPr>
              <w:spacing w:afterLines="60" w:after="144" w:line="276" w:lineRule="auto"/>
              <w:rPr>
                <w:rFonts w:cs="Calibri"/>
              </w:rPr>
            </w:pPr>
            <w:r w:rsidRPr="00D718AA">
              <w:rPr>
                <w:rFonts w:cs="Calibri"/>
                <w:b w:val="0"/>
                <w:bCs w:val="0"/>
              </w:rPr>
              <w:t>Ensure we make and store records concerning infectious diseases according to our policies and legal obligations, including for privacy and confidentiality</w:t>
            </w:r>
          </w:p>
        </w:tc>
      </w:tr>
      <w:tr w:rsidR="002A5C97" w:rsidRPr="00D718AA" w14:paraId="7E521658" w14:textId="77777777" w:rsidTr="0080468E">
        <w:tc>
          <w:tcPr>
            <w:cnfStyle w:val="001000000000" w:firstRow="0" w:lastRow="0" w:firstColumn="1" w:lastColumn="0" w:oddVBand="0" w:evenVBand="0" w:oddHBand="0" w:evenHBand="0" w:firstRowFirstColumn="0" w:firstRowLastColumn="0" w:lastRowFirstColumn="0" w:lastRowLastColumn="0"/>
            <w:tcW w:w="9072" w:type="dxa"/>
          </w:tcPr>
          <w:p w14:paraId="2B6289ED" w14:textId="77777777" w:rsidR="002A5C97" w:rsidRPr="00D718AA" w:rsidRDefault="002A5C97" w:rsidP="00D85F4E">
            <w:pPr>
              <w:spacing w:afterLines="60" w:after="144" w:line="276" w:lineRule="auto"/>
              <w:rPr>
                <w:rFonts w:cs="Calibri"/>
                <w:b w:val="0"/>
                <w:bCs w:val="0"/>
              </w:rPr>
            </w:pPr>
            <w:r w:rsidRPr="00D718AA">
              <w:rPr>
                <w:rFonts w:cs="Calibri"/>
                <w:b w:val="0"/>
                <w:bCs w:val="0"/>
              </w:rPr>
              <w:t>Organise a pool of regular relief educators to cover educators who are absent due to illness</w:t>
            </w:r>
          </w:p>
        </w:tc>
      </w:tr>
      <w:tr w:rsidR="002A5C97" w:rsidRPr="00D718AA" w14:paraId="0AF7ADAF" w14:textId="77777777" w:rsidTr="008046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2E303896" w14:textId="77777777" w:rsidR="002A5C97" w:rsidRPr="00D718AA" w:rsidRDefault="002A5C97" w:rsidP="00D85F4E">
            <w:pPr>
              <w:spacing w:afterLines="60" w:after="144" w:line="276" w:lineRule="auto"/>
              <w:rPr>
                <w:rFonts w:cs="Calibri"/>
                <w:b w:val="0"/>
                <w:bCs w:val="0"/>
              </w:rPr>
            </w:pPr>
            <w:r w:rsidRPr="00D718AA">
              <w:rPr>
                <w:rFonts w:cs="Calibri"/>
                <w:b w:val="0"/>
                <w:bCs w:val="0"/>
              </w:rPr>
              <w:t>Contribute to policies and procedure reviews and risk assessments and plans in consultation with children, families, communities and staff. Support the approved provider to notify families of reviews and changes according to legislation and our policies and procedures</w:t>
            </w:r>
          </w:p>
        </w:tc>
      </w:tr>
    </w:tbl>
    <w:p w14:paraId="5ACEC839" w14:textId="77777777" w:rsidR="002A5C97" w:rsidRDefault="002A5C97" w:rsidP="00D85F4E">
      <w:pPr>
        <w:spacing w:afterLines="60" w:after="144" w:line="276" w:lineRule="auto"/>
        <w:rPr>
          <w:rFonts w:cs="Calibri"/>
          <w:b/>
          <w:bCs/>
        </w:rPr>
      </w:pPr>
    </w:p>
    <w:tbl>
      <w:tblPr>
        <w:tblStyle w:val="PlainTable2"/>
        <w:tblW w:w="9072" w:type="dxa"/>
        <w:tblLook w:val="04A0" w:firstRow="1" w:lastRow="0" w:firstColumn="1" w:lastColumn="0" w:noHBand="0" w:noVBand="1"/>
      </w:tblPr>
      <w:tblGrid>
        <w:gridCol w:w="9072"/>
      </w:tblGrid>
      <w:tr w:rsidR="002A5C97" w:rsidRPr="00D718AA" w14:paraId="4D12A4E9" w14:textId="77777777" w:rsidTr="009976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000000" w:themeFill="text1"/>
          </w:tcPr>
          <w:p w14:paraId="49E40EA5" w14:textId="77777777" w:rsidR="002A5C97" w:rsidRPr="00D718AA" w:rsidRDefault="002A5C97" w:rsidP="00D85F4E">
            <w:pPr>
              <w:spacing w:afterLines="60" w:after="144" w:line="276" w:lineRule="auto"/>
              <w:rPr>
                <w:rFonts w:cs="Calibri"/>
                <w:i/>
                <w:iCs/>
              </w:rPr>
            </w:pPr>
            <w:r w:rsidRPr="00D718AA">
              <w:rPr>
                <w:rFonts w:cs="Calibri"/>
              </w:rPr>
              <w:lastRenderedPageBreak/>
              <w:t>Educator / other staff responsibilities (not limited to)</w:t>
            </w:r>
          </w:p>
        </w:tc>
      </w:tr>
      <w:tr w:rsidR="002A5C97" w:rsidRPr="00D718AA" w14:paraId="352BA003" w14:textId="77777777" w:rsidTr="009976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5F4D57BC" w14:textId="77777777" w:rsidR="002A5C97" w:rsidRPr="00D718AA" w:rsidRDefault="002A5C97" w:rsidP="00D85F4E">
            <w:pPr>
              <w:spacing w:afterLines="60" w:after="144" w:line="276" w:lineRule="auto"/>
              <w:rPr>
                <w:rFonts w:cs="Calibri"/>
                <w:b w:val="0"/>
                <w:bCs w:val="0"/>
              </w:rPr>
            </w:pPr>
            <w:r w:rsidRPr="00D718AA">
              <w:rPr>
                <w:rFonts w:cs="Calibri"/>
                <w:b w:val="0"/>
                <w:bCs w:val="0"/>
              </w:rPr>
              <w:t xml:space="preserve">Follow this </w:t>
            </w:r>
            <w:r w:rsidRPr="00D718AA">
              <w:rPr>
                <w:rFonts w:cs="Calibri"/>
                <w:b w:val="0"/>
                <w:bCs w:val="0"/>
                <w:u w:val="single"/>
              </w:rPr>
              <w:t xml:space="preserve">Dealing with Infectious Diseases Policy </w:t>
            </w:r>
            <w:r w:rsidRPr="00D718AA">
              <w:rPr>
                <w:rFonts w:cs="Calibri"/>
                <w:b w:val="0"/>
                <w:bCs w:val="0"/>
              </w:rPr>
              <w:t>and related procedures, including for hygiene, ventilation, managing sick children and exclusion recommendations and periods</w:t>
            </w:r>
          </w:p>
        </w:tc>
      </w:tr>
      <w:tr w:rsidR="002A5C97" w:rsidRPr="00D718AA" w14:paraId="3D09B3FF" w14:textId="77777777" w:rsidTr="009976D6">
        <w:tc>
          <w:tcPr>
            <w:cnfStyle w:val="001000000000" w:firstRow="0" w:lastRow="0" w:firstColumn="1" w:lastColumn="0" w:oddVBand="0" w:evenVBand="0" w:oddHBand="0" w:evenHBand="0" w:firstRowFirstColumn="0" w:firstRowLastColumn="0" w:lastRowFirstColumn="0" w:lastRowLastColumn="0"/>
            <w:tcW w:w="9072" w:type="dxa"/>
          </w:tcPr>
          <w:p w14:paraId="65A66F53" w14:textId="351CE99D" w:rsidR="002A5C97" w:rsidRPr="00D718AA" w:rsidRDefault="002A5C97" w:rsidP="00D85F4E">
            <w:pPr>
              <w:spacing w:afterLines="60" w:after="144" w:line="276" w:lineRule="auto"/>
              <w:rPr>
                <w:rFonts w:cs="Calibri"/>
                <w:b w:val="0"/>
                <w:bCs w:val="0"/>
              </w:rPr>
            </w:pPr>
            <w:r w:rsidRPr="00D718AA">
              <w:rPr>
                <w:rFonts w:cs="Calibri"/>
                <w:b w:val="0"/>
                <w:bCs w:val="0"/>
              </w:rPr>
              <w:t xml:space="preserve">If a child shows symptoms of an infectious disease while at the service, notify the child’s parent/authorised emergency contact and the nominated supervisor immediately, and follow </w:t>
            </w:r>
            <w:r w:rsidRPr="00D718AA">
              <w:rPr>
                <w:rFonts w:cs="Calibri"/>
                <w:b w:val="0"/>
                <w:bCs w:val="0"/>
                <w:color w:val="000000"/>
                <w:shd w:val="clear" w:color="auto" w:fill="FFFFFF"/>
              </w:rPr>
              <w:t>our procedure for managing illness in children.  Ask parent/authorised emergency contact to collect their child as soon as possib</w:t>
            </w:r>
            <w:r w:rsidRPr="005C7629">
              <w:rPr>
                <w:rFonts w:cs="Calibri"/>
                <w:b w:val="0"/>
                <w:bCs w:val="0"/>
                <w:color w:val="000000" w:themeColor="text1"/>
                <w:shd w:val="clear" w:color="auto" w:fill="FFFFFF"/>
              </w:rPr>
              <w:t>le and within 1 hour</w:t>
            </w:r>
          </w:p>
        </w:tc>
      </w:tr>
      <w:tr w:rsidR="002A5C97" w:rsidRPr="00D718AA" w14:paraId="313B52BD" w14:textId="77777777" w:rsidTr="009976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384B063E" w14:textId="77777777" w:rsidR="002A5C97" w:rsidRPr="00D718AA" w:rsidRDefault="002A5C97" w:rsidP="00D85F4E">
            <w:pPr>
              <w:spacing w:afterLines="60" w:after="144" w:line="276" w:lineRule="auto"/>
              <w:rPr>
                <w:rFonts w:cs="Calibri"/>
                <w:b w:val="0"/>
                <w:bCs w:val="0"/>
              </w:rPr>
            </w:pPr>
            <w:r w:rsidRPr="00D718AA">
              <w:rPr>
                <w:rFonts w:cs="Calibri"/>
                <w:b w:val="0"/>
                <w:bCs w:val="0"/>
              </w:rPr>
              <w:t>Notify the nominated supervisor as soon as practicable if a parent tells you that their child has a suspected or diagnosed infectious disease. Explain/reinforce to parents our exclusion procedure and exclusion periods</w:t>
            </w:r>
          </w:p>
        </w:tc>
      </w:tr>
      <w:tr w:rsidR="002A5C97" w:rsidRPr="00D718AA" w14:paraId="34F9F259" w14:textId="77777777" w:rsidTr="009976D6">
        <w:tc>
          <w:tcPr>
            <w:cnfStyle w:val="001000000000" w:firstRow="0" w:lastRow="0" w:firstColumn="1" w:lastColumn="0" w:oddVBand="0" w:evenVBand="0" w:oddHBand="0" w:evenHBand="0" w:firstRowFirstColumn="0" w:firstRowLastColumn="0" w:lastRowFirstColumn="0" w:lastRowLastColumn="0"/>
            <w:tcW w:w="9072" w:type="dxa"/>
          </w:tcPr>
          <w:p w14:paraId="4BE1EACF" w14:textId="77777777" w:rsidR="002A5C97" w:rsidRPr="00D718AA" w:rsidRDefault="002A5C97" w:rsidP="00D85F4E">
            <w:pPr>
              <w:spacing w:afterLines="60" w:after="144" w:line="276" w:lineRule="auto"/>
              <w:rPr>
                <w:rFonts w:cs="Calibri"/>
                <w:b w:val="0"/>
                <w:bCs w:val="0"/>
              </w:rPr>
            </w:pPr>
            <w:r w:rsidRPr="00D718AA">
              <w:rPr>
                <w:rFonts w:cs="Calibri"/>
                <w:b w:val="0"/>
                <w:bCs w:val="0"/>
              </w:rPr>
              <w:t>Don’t come into work if you are sick. Notify your supervisor and the nominated supervisor if you have a suspected or diagnosed infectious disease (or need to exclude because you are a contact). Follow our exclusion procedure and stay away from our service for the exclusion period. If requested, supply a medical certificate confirming you are okay to return to work</w:t>
            </w:r>
          </w:p>
        </w:tc>
      </w:tr>
      <w:tr w:rsidR="002A5C97" w:rsidRPr="00D718AA" w14:paraId="032A2C79" w14:textId="77777777" w:rsidTr="009976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73D3106D" w14:textId="77777777" w:rsidR="002A5C97" w:rsidRPr="00D718AA" w:rsidRDefault="002A5C97" w:rsidP="00D85F4E">
            <w:pPr>
              <w:spacing w:afterLines="60" w:after="144" w:line="276" w:lineRule="auto"/>
              <w:rPr>
                <w:rFonts w:cs="Calibri"/>
                <w:b w:val="0"/>
                <w:bCs w:val="0"/>
              </w:rPr>
            </w:pPr>
            <w:r w:rsidRPr="00D718AA">
              <w:rPr>
                <w:rFonts w:cs="Calibri"/>
                <w:b w:val="0"/>
                <w:bCs w:val="0"/>
              </w:rPr>
              <w:t>If you get sick at work, notify your supervisor and the nominated supervisor as soon as practicable, and go home straight away. Isolate from others and practice good hygiene if you are waiting to be collected</w:t>
            </w:r>
          </w:p>
        </w:tc>
      </w:tr>
      <w:tr w:rsidR="002A5C97" w:rsidRPr="00D718AA" w14:paraId="7B426419" w14:textId="77777777" w:rsidTr="009976D6">
        <w:tc>
          <w:tcPr>
            <w:cnfStyle w:val="001000000000" w:firstRow="0" w:lastRow="0" w:firstColumn="1" w:lastColumn="0" w:oddVBand="0" w:evenVBand="0" w:oddHBand="0" w:evenHBand="0" w:firstRowFirstColumn="0" w:firstRowLastColumn="0" w:lastRowFirstColumn="0" w:lastRowLastColumn="0"/>
            <w:tcW w:w="9072" w:type="dxa"/>
          </w:tcPr>
          <w:p w14:paraId="03F8CFA3" w14:textId="77777777" w:rsidR="002A5C97" w:rsidRPr="00D718AA" w:rsidRDefault="002A5C97" w:rsidP="00D85F4E">
            <w:pPr>
              <w:spacing w:afterLines="60" w:after="144" w:line="276" w:lineRule="auto"/>
              <w:rPr>
                <w:rFonts w:cs="Calibri"/>
                <w:b w:val="0"/>
                <w:bCs w:val="0"/>
              </w:rPr>
            </w:pPr>
            <w:r w:rsidRPr="00D718AA">
              <w:rPr>
                <w:rFonts w:cs="Calibri"/>
                <w:b w:val="0"/>
                <w:bCs w:val="0"/>
              </w:rPr>
              <w:t xml:space="preserve">Record illnesses/infectious diseases in children and yourself according to our policies </w:t>
            </w:r>
          </w:p>
        </w:tc>
      </w:tr>
      <w:tr w:rsidR="002A5C97" w:rsidRPr="00D718AA" w14:paraId="546FD031" w14:textId="77777777" w:rsidTr="009976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3D0719A6" w14:textId="77777777" w:rsidR="002A5C97" w:rsidRPr="00D718AA" w:rsidRDefault="002A5C97" w:rsidP="00D85F4E">
            <w:pPr>
              <w:spacing w:afterLines="60" w:after="144" w:line="276" w:lineRule="auto"/>
              <w:rPr>
                <w:rFonts w:cs="Calibri"/>
                <w:b w:val="0"/>
                <w:bCs w:val="0"/>
              </w:rPr>
            </w:pPr>
            <w:r w:rsidRPr="00D718AA">
              <w:rPr>
                <w:rFonts w:cs="Calibri"/>
                <w:b w:val="0"/>
                <w:bCs w:val="0"/>
              </w:rPr>
              <w:t>Model and teach children about good hand and respiratory hygiene practices</w:t>
            </w:r>
          </w:p>
        </w:tc>
      </w:tr>
      <w:tr w:rsidR="002A5C97" w:rsidRPr="00D718AA" w14:paraId="7B014C64" w14:textId="77777777" w:rsidTr="009976D6">
        <w:tc>
          <w:tcPr>
            <w:cnfStyle w:val="001000000000" w:firstRow="0" w:lastRow="0" w:firstColumn="1" w:lastColumn="0" w:oddVBand="0" w:evenVBand="0" w:oddHBand="0" w:evenHBand="0" w:firstRowFirstColumn="0" w:firstRowLastColumn="0" w:lastRowFirstColumn="0" w:lastRowLastColumn="0"/>
            <w:tcW w:w="9072" w:type="dxa"/>
          </w:tcPr>
          <w:p w14:paraId="6092CE4D" w14:textId="77777777" w:rsidR="002A5C97" w:rsidRPr="00D718AA" w:rsidRDefault="002A5C97" w:rsidP="00D85F4E">
            <w:pPr>
              <w:spacing w:afterLines="60" w:after="144" w:line="276" w:lineRule="auto"/>
              <w:rPr>
                <w:rFonts w:cs="Calibri"/>
                <w:b w:val="0"/>
                <w:bCs w:val="0"/>
              </w:rPr>
            </w:pPr>
            <w:r w:rsidRPr="00D718AA">
              <w:rPr>
                <w:rFonts w:cs="Calibri"/>
                <w:b w:val="0"/>
                <w:bCs w:val="0"/>
              </w:rPr>
              <w:t>Discuss any specific needs you have related to managing infectious diseases with the nominated supervisor or approved provider, especially if you are pregnant, immunocompromised, or have other health considerations</w:t>
            </w:r>
          </w:p>
        </w:tc>
      </w:tr>
      <w:tr w:rsidR="002A5C97" w:rsidRPr="00D718AA" w14:paraId="57E01612" w14:textId="77777777" w:rsidTr="009976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7BDC9228" w14:textId="77777777" w:rsidR="002A5C97" w:rsidRPr="00D718AA" w:rsidRDefault="002A5C97" w:rsidP="00D85F4E">
            <w:pPr>
              <w:spacing w:afterLines="60" w:after="144" w:line="276" w:lineRule="auto"/>
              <w:rPr>
                <w:rFonts w:cs="Calibri"/>
                <w:b w:val="0"/>
                <w:bCs w:val="0"/>
              </w:rPr>
            </w:pPr>
            <w:r w:rsidRPr="00D718AA">
              <w:rPr>
                <w:rFonts w:cs="Calibri"/>
                <w:b w:val="0"/>
                <w:bCs w:val="0"/>
              </w:rPr>
              <w:t>Contribute to policy and procedure reviews and risk assessments and plans, and participate in training and professional development opportunities on health and infection control</w:t>
            </w:r>
          </w:p>
        </w:tc>
      </w:tr>
    </w:tbl>
    <w:p w14:paraId="4ABB8F06" w14:textId="77777777" w:rsidR="002A5C97" w:rsidRDefault="002A5C97" w:rsidP="00D85F4E">
      <w:pPr>
        <w:spacing w:afterLines="60" w:after="144" w:line="276" w:lineRule="auto"/>
        <w:rPr>
          <w:rFonts w:cs="Calibri"/>
          <w:b/>
          <w:bCs/>
        </w:rPr>
      </w:pPr>
    </w:p>
    <w:tbl>
      <w:tblPr>
        <w:tblStyle w:val="PlainTable2"/>
        <w:tblW w:w="9072" w:type="dxa"/>
        <w:tblLook w:val="04A0" w:firstRow="1" w:lastRow="0" w:firstColumn="1" w:lastColumn="0" w:noHBand="0" w:noVBand="1"/>
      </w:tblPr>
      <w:tblGrid>
        <w:gridCol w:w="9072"/>
      </w:tblGrid>
      <w:tr w:rsidR="002A5C97" w:rsidRPr="00D718AA" w14:paraId="50AA7541" w14:textId="77777777" w:rsidTr="009976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000000" w:themeFill="text1"/>
          </w:tcPr>
          <w:p w14:paraId="186AB4E5" w14:textId="77777777" w:rsidR="002A5C97" w:rsidRPr="00D718AA" w:rsidRDefault="002A5C97" w:rsidP="00D85F4E">
            <w:pPr>
              <w:spacing w:afterLines="60" w:after="144" w:line="276" w:lineRule="auto"/>
              <w:rPr>
                <w:rFonts w:cs="Calibri"/>
                <w:i/>
                <w:iCs/>
              </w:rPr>
            </w:pPr>
            <w:proofErr w:type="gramStart"/>
            <w:r w:rsidRPr="00D718AA">
              <w:rPr>
                <w:rFonts w:cs="Calibri"/>
              </w:rPr>
              <w:t>Families</w:t>
            </w:r>
            <w:proofErr w:type="gramEnd"/>
            <w:r w:rsidRPr="00D718AA">
              <w:rPr>
                <w:rFonts w:cs="Calibri"/>
              </w:rPr>
              <w:t xml:space="preserve"> responsibilities (not limited to)</w:t>
            </w:r>
          </w:p>
        </w:tc>
      </w:tr>
      <w:tr w:rsidR="002A5C97" w:rsidRPr="00D718AA" w14:paraId="47B177C4" w14:textId="77777777" w:rsidTr="009976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36612411" w14:textId="77777777" w:rsidR="002A5C97" w:rsidRPr="00D718AA" w:rsidRDefault="002A5C97" w:rsidP="00D85F4E">
            <w:pPr>
              <w:spacing w:afterLines="60" w:after="144" w:line="276" w:lineRule="auto"/>
              <w:rPr>
                <w:rFonts w:cs="Calibri"/>
                <w:b w:val="0"/>
                <w:bCs w:val="0"/>
              </w:rPr>
            </w:pPr>
            <w:r w:rsidRPr="00D718AA">
              <w:rPr>
                <w:rFonts w:cs="Calibri"/>
                <w:b w:val="0"/>
                <w:bCs w:val="0"/>
              </w:rPr>
              <w:t xml:space="preserve">If your child is unwell, notify our service and do not bring your child in until they are well. Follow our </w:t>
            </w:r>
            <w:r w:rsidRPr="00D718AA">
              <w:rPr>
                <w:rFonts w:cs="Calibri"/>
                <w:b w:val="0"/>
                <w:bCs w:val="0"/>
                <w:u w:val="single"/>
              </w:rPr>
              <w:t>Exclusion Procedure</w:t>
            </w:r>
            <w:r w:rsidRPr="00D718AA">
              <w:rPr>
                <w:rFonts w:cs="Calibri"/>
                <w:b w:val="0"/>
                <w:bCs w:val="0"/>
              </w:rPr>
              <w:t xml:space="preserve"> and keep your child away for the minimum period of exclusion</w:t>
            </w:r>
          </w:p>
        </w:tc>
      </w:tr>
      <w:tr w:rsidR="002A5C97" w:rsidRPr="00D718AA" w14:paraId="57FDE54B" w14:textId="77777777" w:rsidTr="009976D6">
        <w:tc>
          <w:tcPr>
            <w:cnfStyle w:val="001000000000" w:firstRow="0" w:lastRow="0" w:firstColumn="1" w:lastColumn="0" w:oddVBand="0" w:evenVBand="0" w:oddHBand="0" w:evenHBand="0" w:firstRowFirstColumn="0" w:firstRowLastColumn="0" w:lastRowFirstColumn="0" w:lastRowLastColumn="0"/>
            <w:tcW w:w="9072" w:type="dxa"/>
          </w:tcPr>
          <w:p w14:paraId="7E4C8100" w14:textId="6F3E5936" w:rsidR="002A5C97" w:rsidRPr="00D718AA" w:rsidRDefault="002A5C97" w:rsidP="00D85F4E">
            <w:pPr>
              <w:spacing w:afterLines="60" w:after="144" w:line="276" w:lineRule="auto"/>
              <w:rPr>
                <w:rFonts w:cs="Calibri"/>
                <w:b w:val="0"/>
                <w:bCs w:val="0"/>
              </w:rPr>
            </w:pPr>
            <w:r w:rsidRPr="00D718AA">
              <w:rPr>
                <w:rFonts w:cs="Calibri"/>
                <w:b w:val="0"/>
                <w:bCs w:val="0"/>
              </w:rPr>
              <w:t>Colle</w:t>
            </w:r>
            <w:r w:rsidRPr="00B379FB">
              <w:rPr>
                <w:rFonts w:cs="Calibri"/>
                <w:b w:val="0"/>
                <w:bCs w:val="0"/>
                <w:color w:val="000000" w:themeColor="text1"/>
              </w:rPr>
              <w:t>ct your child – or have an authorised emergency contact collect your child - as soon as possible and within 1 hour</w:t>
            </w:r>
            <w:r w:rsidRPr="00D718AA">
              <w:rPr>
                <w:rFonts w:cs="Calibri"/>
                <w:b w:val="0"/>
                <w:bCs w:val="0"/>
                <w:color w:val="FF0000"/>
              </w:rPr>
              <w:t xml:space="preserve"> </w:t>
            </w:r>
            <w:r w:rsidRPr="00D718AA">
              <w:rPr>
                <w:rFonts w:cs="Calibri"/>
                <w:b w:val="0"/>
                <w:bCs w:val="0"/>
              </w:rPr>
              <w:t>if they become ill while at our service</w:t>
            </w:r>
          </w:p>
        </w:tc>
      </w:tr>
      <w:tr w:rsidR="002A5C97" w:rsidRPr="00D718AA" w14:paraId="6BFA2AC3" w14:textId="77777777" w:rsidTr="009976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425257AC" w14:textId="77777777" w:rsidR="002A5C97" w:rsidRPr="00D718AA" w:rsidRDefault="002A5C97" w:rsidP="00D85F4E">
            <w:pPr>
              <w:spacing w:afterLines="60" w:after="144" w:line="276" w:lineRule="auto"/>
              <w:rPr>
                <w:rFonts w:cs="Calibri"/>
                <w:b w:val="0"/>
                <w:bCs w:val="0"/>
              </w:rPr>
            </w:pPr>
            <w:r w:rsidRPr="00D718AA">
              <w:rPr>
                <w:rFonts w:cs="Calibri"/>
                <w:b w:val="0"/>
                <w:bCs w:val="0"/>
              </w:rPr>
              <w:t>Notify our service as soon as practicable if your child has a diagnosed infectious disease or needs to exclude because they are a contact of someone with an infectious disease</w:t>
            </w:r>
          </w:p>
        </w:tc>
      </w:tr>
      <w:tr w:rsidR="002A5C97" w:rsidRPr="00D718AA" w14:paraId="0A3CFE49" w14:textId="77777777" w:rsidTr="009976D6">
        <w:tc>
          <w:tcPr>
            <w:cnfStyle w:val="001000000000" w:firstRow="0" w:lastRow="0" w:firstColumn="1" w:lastColumn="0" w:oddVBand="0" w:evenVBand="0" w:oddHBand="0" w:evenHBand="0" w:firstRowFirstColumn="0" w:firstRowLastColumn="0" w:lastRowFirstColumn="0" w:lastRowLastColumn="0"/>
            <w:tcW w:w="9072" w:type="dxa"/>
          </w:tcPr>
          <w:p w14:paraId="77476D67" w14:textId="2CB121FF" w:rsidR="002A5C97" w:rsidRPr="00D718AA" w:rsidRDefault="002A5C97" w:rsidP="00D85F4E">
            <w:pPr>
              <w:spacing w:afterLines="60" w:after="144" w:line="276" w:lineRule="auto"/>
              <w:rPr>
                <w:rFonts w:cs="Calibri"/>
                <w:b w:val="0"/>
                <w:bCs w:val="0"/>
              </w:rPr>
            </w:pPr>
            <w:r w:rsidRPr="00D718AA">
              <w:rPr>
                <w:rFonts w:cs="Calibri"/>
                <w:b w:val="0"/>
                <w:bCs w:val="0"/>
              </w:rPr>
              <w:t xml:space="preserve">Notify our service if medication has been administered to your child in the </w:t>
            </w:r>
            <w:r w:rsidRPr="00B379FB">
              <w:rPr>
                <w:rFonts w:cs="Calibri"/>
                <w:b w:val="0"/>
                <w:bCs w:val="0"/>
                <w:color w:val="000000" w:themeColor="text1"/>
              </w:rPr>
              <w:t>past 48 hours</w:t>
            </w:r>
            <w:r w:rsidRPr="00D718AA">
              <w:rPr>
                <w:rFonts w:cs="Calibri"/>
                <w:b w:val="0"/>
                <w:bCs w:val="0"/>
                <w:color w:val="FF0000"/>
              </w:rPr>
              <w:t xml:space="preserve"> </w:t>
            </w:r>
            <w:r w:rsidRPr="00D718AA">
              <w:rPr>
                <w:rFonts w:cs="Calibri"/>
                <w:b w:val="0"/>
                <w:bCs w:val="0"/>
              </w:rPr>
              <w:t>to treat symptoms of a suspected or diagnosed infectious disease; and of the cause of the symptoms, if known. This should be communicated the first time the child attends the service after the medication has been administered</w:t>
            </w:r>
          </w:p>
        </w:tc>
      </w:tr>
      <w:tr w:rsidR="002A5C97" w:rsidRPr="00D718AA" w14:paraId="06CC7FAD" w14:textId="77777777" w:rsidTr="009976D6">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9072" w:type="dxa"/>
          </w:tcPr>
          <w:p w14:paraId="60F3DF5B" w14:textId="77777777" w:rsidR="002A5C97" w:rsidRPr="00D718AA" w:rsidRDefault="002A5C97" w:rsidP="00D85F4E">
            <w:pPr>
              <w:spacing w:afterLines="60" w:after="144" w:line="276" w:lineRule="auto"/>
              <w:rPr>
                <w:rFonts w:cs="Calibri"/>
                <w:b w:val="0"/>
                <w:bCs w:val="0"/>
              </w:rPr>
            </w:pPr>
            <w:r w:rsidRPr="00D718AA">
              <w:rPr>
                <w:rFonts w:cs="Calibri"/>
                <w:b w:val="0"/>
                <w:bCs w:val="0"/>
              </w:rPr>
              <w:lastRenderedPageBreak/>
              <w:t>If requested, provide a medical certificate to confirm your child is okay to return to our service after an illness</w:t>
            </w:r>
          </w:p>
        </w:tc>
      </w:tr>
      <w:tr w:rsidR="002A5C97" w:rsidRPr="00D718AA" w14:paraId="469888CA" w14:textId="77777777" w:rsidTr="009976D6">
        <w:tc>
          <w:tcPr>
            <w:cnfStyle w:val="001000000000" w:firstRow="0" w:lastRow="0" w:firstColumn="1" w:lastColumn="0" w:oddVBand="0" w:evenVBand="0" w:oddHBand="0" w:evenHBand="0" w:firstRowFirstColumn="0" w:firstRowLastColumn="0" w:lastRowFirstColumn="0" w:lastRowLastColumn="0"/>
            <w:tcW w:w="9072" w:type="dxa"/>
          </w:tcPr>
          <w:p w14:paraId="6E4ACC9D" w14:textId="77777777" w:rsidR="002A5C97" w:rsidRPr="00D718AA" w:rsidRDefault="002A5C97" w:rsidP="00D85F4E">
            <w:pPr>
              <w:spacing w:afterLines="60" w:after="144" w:line="276" w:lineRule="auto"/>
              <w:rPr>
                <w:rFonts w:cs="Calibri"/>
                <w:b w:val="0"/>
                <w:bCs w:val="0"/>
              </w:rPr>
            </w:pPr>
            <w:r w:rsidRPr="00D718AA">
              <w:rPr>
                <w:rFonts w:cs="Calibri"/>
                <w:b w:val="0"/>
                <w:bCs w:val="0"/>
              </w:rPr>
              <w:t>Discuss any specific needs your child has related to managing infectious diseases with the nominated supervisor. Work with the nominated supervisor and educators to implement a medical management, communication and risk minimisation plans if your child has a medical condition, including any plans/practices for protecting against and managing infectious diseases</w:t>
            </w:r>
          </w:p>
        </w:tc>
      </w:tr>
      <w:tr w:rsidR="002A5C97" w:rsidRPr="00D718AA" w14:paraId="609BBD5D" w14:textId="77777777" w:rsidTr="009976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64C47A7B" w14:textId="77777777" w:rsidR="002A5C97" w:rsidRPr="00D718AA" w:rsidRDefault="002A5C97" w:rsidP="00D85F4E">
            <w:pPr>
              <w:spacing w:afterLines="60" w:after="144" w:line="276" w:lineRule="auto"/>
              <w:rPr>
                <w:rFonts w:cs="Calibri"/>
                <w:b w:val="0"/>
                <w:bCs w:val="0"/>
              </w:rPr>
            </w:pPr>
            <w:r w:rsidRPr="00D718AA">
              <w:rPr>
                <w:rFonts w:cs="Calibri"/>
                <w:b w:val="0"/>
                <w:bCs w:val="0"/>
              </w:rPr>
              <w:t>If you are sick with a suspected or diagnosed infectious disease, please do not attend our service unless necessary. If you do have to attend (e.g., to collect or drop off your child), please liaise with our service so that an educator can meet you outside with your child. Please wear a mask and wash your hands/use hand sanitiser if you come inside while you are sick</w:t>
            </w:r>
          </w:p>
        </w:tc>
      </w:tr>
      <w:tr w:rsidR="002A5C97" w:rsidRPr="00D718AA" w14:paraId="46F6253E" w14:textId="77777777" w:rsidTr="009976D6">
        <w:tc>
          <w:tcPr>
            <w:cnfStyle w:val="001000000000" w:firstRow="0" w:lastRow="0" w:firstColumn="1" w:lastColumn="0" w:oddVBand="0" w:evenVBand="0" w:oddHBand="0" w:evenHBand="0" w:firstRowFirstColumn="0" w:firstRowLastColumn="0" w:lastRowFirstColumn="0" w:lastRowLastColumn="0"/>
            <w:tcW w:w="9072" w:type="dxa"/>
          </w:tcPr>
          <w:p w14:paraId="51BC7C37" w14:textId="77777777" w:rsidR="002A5C97" w:rsidRPr="00D718AA" w:rsidRDefault="002A5C97" w:rsidP="00D85F4E">
            <w:pPr>
              <w:spacing w:afterLines="60" w:after="144" w:line="276" w:lineRule="auto"/>
              <w:rPr>
                <w:rFonts w:cs="Calibri"/>
                <w:b w:val="0"/>
                <w:bCs w:val="0"/>
              </w:rPr>
            </w:pPr>
            <w:r w:rsidRPr="00D718AA">
              <w:rPr>
                <w:rFonts w:cs="Calibri"/>
                <w:b w:val="0"/>
                <w:bCs w:val="0"/>
              </w:rPr>
              <w:t>Model good hand and respiratory hygiene to your child, and help them to wash/sanitise their hand when they enter or leave our service</w:t>
            </w:r>
          </w:p>
        </w:tc>
      </w:tr>
    </w:tbl>
    <w:p w14:paraId="6BFF9E80" w14:textId="77777777" w:rsidR="002A5C97" w:rsidRPr="00D718AA" w:rsidRDefault="002A5C97" w:rsidP="00D85F4E">
      <w:pPr>
        <w:spacing w:afterLines="60" w:after="144" w:line="276" w:lineRule="auto"/>
        <w:jc w:val="right"/>
        <w:rPr>
          <w:rFonts w:cs="Calibri"/>
          <w:b/>
          <w:bCs/>
          <w:iCs/>
        </w:rPr>
      </w:pPr>
    </w:p>
    <w:p w14:paraId="487092AE" w14:textId="77777777" w:rsidR="002A5C97" w:rsidRPr="00D718AA" w:rsidRDefault="002A5C97" w:rsidP="00D85F4E">
      <w:pPr>
        <w:rPr>
          <w:rFonts w:cs="Calibri"/>
          <w:b/>
          <w:bCs/>
          <w:iCs/>
        </w:rPr>
      </w:pPr>
      <w:r w:rsidRPr="00D718AA">
        <w:rPr>
          <w:rFonts w:cs="Calibri"/>
          <w:b/>
          <w:bCs/>
          <w:iCs/>
        </w:rPr>
        <w:br w:type="page"/>
      </w:r>
    </w:p>
    <w:p w14:paraId="21B7F28E" w14:textId="77777777" w:rsidR="002A5C97" w:rsidRPr="00D718AA" w:rsidRDefault="002A5C97" w:rsidP="00D85F4E">
      <w:pPr>
        <w:spacing w:afterLines="60" w:after="144" w:line="276" w:lineRule="auto"/>
        <w:jc w:val="right"/>
        <w:rPr>
          <w:rFonts w:cs="Calibri"/>
          <w:b/>
          <w:bCs/>
          <w:iCs/>
        </w:rPr>
      </w:pPr>
      <w:r w:rsidRPr="00D718AA">
        <w:rPr>
          <w:rFonts w:cs="Calibri"/>
          <w:b/>
          <w:bCs/>
          <w:iCs/>
        </w:rPr>
        <w:lastRenderedPageBreak/>
        <w:t>APPENDIX B</w:t>
      </w:r>
    </w:p>
    <w:p w14:paraId="28E10728" w14:textId="77777777" w:rsidR="002A5C97" w:rsidRPr="00D718AA" w:rsidRDefault="002A5C97" w:rsidP="00D85F4E">
      <w:pPr>
        <w:pBdr>
          <w:bottom w:val="single" w:sz="4" w:space="1" w:color="auto"/>
        </w:pBdr>
        <w:spacing w:afterLines="60" w:after="144" w:line="276" w:lineRule="auto"/>
        <w:rPr>
          <w:rFonts w:cs="Calibri"/>
          <w:b/>
          <w:bCs/>
          <w:iCs/>
          <w:sz w:val="48"/>
          <w:szCs w:val="48"/>
        </w:rPr>
      </w:pPr>
      <w:r w:rsidRPr="00D718AA">
        <w:rPr>
          <w:rFonts w:cs="Calibri"/>
          <w:b/>
          <w:bCs/>
          <w:iCs/>
          <w:sz w:val="48"/>
          <w:szCs w:val="48"/>
        </w:rPr>
        <w:t xml:space="preserve">Dealing with Infectious Diseases Procedures  </w:t>
      </w:r>
    </w:p>
    <w:p w14:paraId="5BDC4DA4" w14:textId="77777777" w:rsidR="002A5C97" w:rsidRPr="00D718AA" w:rsidRDefault="002A5C97" w:rsidP="00D85F4E">
      <w:pPr>
        <w:spacing w:before="480" w:line="276" w:lineRule="auto"/>
        <w:rPr>
          <w:rFonts w:cs="Calibri"/>
          <w:b/>
          <w:bCs/>
          <w:sz w:val="32"/>
          <w:szCs w:val="32"/>
        </w:rPr>
      </w:pPr>
      <w:r w:rsidRPr="00D718AA">
        <w:rPr>
          <w:rFonts w:cs="Calibri"/>
          <w:b/>
          <w:bCs/>
          <w:sz w:val="32"/>
          <w:szCs w:val="32"/>
        </w:rPr>
        <w:t>Introduction</w:t>
      </w:r>
    </w:p>
    <w:p w14:paraId="2D9B6AB1" w14:textId="77777777" w:rsidR="002A5C97" w:rsidRPr="00D718AA" w:rsidRDefault="002A5C97" w:rsidP="00D85F4E">
      <w:pPr>
        <w:pStyle w:val="ListParagraph"/>
        <w:numPr>
          <w:ilvl w:val="0"/>
          <w:numId w:val="6"/>
        </w:numPr>
        <w:spacing w:afterLines="60" w:after="144" w:line="276" w:lineRule="auto"/>
        <w:rPr>
          <w:rFonts w:cs="Calibri"/>
        </w:rPr>
      </w:pPr>
      <w:r w:rsidRPr="00D718AA">
        <w:rPr>
          <w:rFonts w:cs="Calibri"/>
        </w:rPr>
        <w:t xml:space="preserve">These procedures apply to our </w:t>
      </w:r>
      <w:r w:rsidRPr="00D718AA">
        <w:rPr>
          <w:rFonts w:cs="Calibri"/>
          <w:u w:val="single"/>
        </w:rPr>
        <w:t>Dealing with Infectious Diseases Policy</w:t>
      </w:r>
    </w:p>
    <w:p w14:paraId="3E58C12C" w14:textId="1977BB7E" w:rsidR="002A5C97" w:rsidRPr="00D718AA" w:rsidRDefault="002A5C97" w:rsidP="00D85F4E">
      <w:pPr>
        <w:pStyle w:val="ListParagraph"/>
        <w:numPr>
          <w:ilvl w:val="0"/>
          <w:numId w:val="6"/>
        </w:numPr>
        <w:spacing w:afterLines="60" w:after="144" w:line="276" w:lineRule="auto"/>
        <w:rPr>
          <w:rFonts w:cs="Calibri"/>
          <w:u w:val="single"/>
        </w:rPr>
      </w:pPr>
      <w:r w:rsidRPr="00D718AA">
        <w:rPr>
          <w:rFonts w:cs="Calibri"/>
        </w:rPr>
        <w:t xml:space="preserve">Related procedures </w:t>
      </w:r>
      <w:proofErr w:type="gramStart"/>
      <w:r w:rsidRPr="00D718AA">
        <w:rPr>
          <w:rFonts w:cs="Calibri"/>
        </w:rPr>
        <w:t>are located in</w:t>
      </w:r>
      <w:proofErr w:type="gramEnd"/>
      <w:r w:rsidRPr="00D718AA">
        <w:rPr>
          <w:rFonts w:cs="Calibri"/>
        </w:rPr>
        <w:t xml:space="preserve"> our </w:t>
      </w:r>
      <w:r w:rsidRPr="00D718AA">
        <w:rPr>
          <w:rFonts w:cs="Calibri"/>
          <w:u w:val="single"/>
        </w:rPr>
        <w:t>Health, Hygiene and Cleaning Policy</w:t>
      </w:r>
      <w:r w:rsidRPr="00D718AA">
        <w:rPr>
          <w:rFonts w:cs="Calibri"/>
        </w:rPr>
        <w:t xml:space="preserve"> and</w:t>
      </w:r>
      <w:r w:rsidRPr="00D718AA">
        <w:rPr>
          <w:rFonts w:cs="Calibri"/>
          <w:u w:val="single"/>
        </w:rPr>
        <w:t xml:space="preserve"> </w:t>
      </w:r>
      <w:r w:rsidR="00BC586E" w:rsidRPr="00D718AA">
        <w:rPr>
          <w:rFonts w:cs="Calibri"/>
          <w:u w:val="single"/>
        </w:rPr>
        <w:t>Food Safety Policy</w:t>
      </w:r>
    </w:p>
    <w:p w14:paraId="6DF789A7" w14:textId="77777777" w:rsidR="002A5C97" w:rsidRPr="00D718AA" w:rsidRDefault="002A5C97" w:rsidP="00D85F4E">
      <w:pPr>
        <w:pStyle w:val="ListParagraph"/>
        <w:numPr>
          <w:ilvl w:val="0"/>
          <w:numId w:val="6"/>
        </w:numPr>
        <w:spacing w:afterLines="60" w:after="144" w:line="276" w:lineRule="auto"/>
        <w:rPr>
          <w:rFonts w:cs="Calibri"/>
        </w:rPr>
      </w:pPr>
      <w:r w:rsidRPr="00D718AA">
        <w:rPr>
          <w:rFonts w:cs="Calibri"/>
        </w:rPr>
        <w:t>‘Parents’ includes guardians and persons who have parental responsibilities for the child under a decision or order of court</w:t>
      </w:r>
    </w:p>
    <w:p w14:paraId="4C68AF3F" w14:textId="77777777" w:rsidR="002A5C97" w:rsidRPr="00D718AA" w:rsidRDefault="002A5C97" w:rsidP="00D85F4E">
      <w:pPr>
        <w:pStyle w:val="ListParagraph"/>
        <w:numPr>
          <w:ilvl w:val="0"/>
          <w:numId w:val="6"/>
        </w:numPr>
        <w:spacing w:afterLines="60" w:after="144" w:line="276" w:lineRule="auto"/>
        <w:rPr>
          <w:rFonts w:cs="Calibri"/>
        </w:rPr>
      </w:pPr>
      <w:r w:rsidRPr="00D718AA">
        <w:rPr>
          <w:rFonts w:cs="Calibri"/>
        </w:rPr>
        <w:t xml:space="preserve">‘Staff’ includes volunteers, students and third parties defined in the scope of the </w:t>
      </w:r>
      <w:r w:rsidRPr="00D718AA">
        <w:rPr>
          <w:rFonts w:cs="Calibri"/>
          <w:u w:val="single"/>
        </w:rPr>
        <w:t>Dealing with Infectious Diseases Policy</w:t>
      </w:r>
    </w:p>
    <w:p w14:paraId="6717ED29" w14:textId="77777777" w:rsidR="002A5C97" w:rsidRPr="00D718AA" w:rsidRDefault="002A5C97" w:rsidP="00D85F4E">
      <w:pPr>
        <w:spacing w:before="480" w:line="276" w:lineRule="auto"/>
        <w:rPr>
          <w:rFonts w:cs="Calibri"/>
          <w:b/>
          <w:bCs/>
          <w:sz w:val="32"/>
          <w:szCs w:val="32"/>
        </w:rPr>
      </w:pPr>
      <w:r w:rsidRPr="00D718AA">
        <w:rPr>
          <w:rFonts w:cs="Calibri"/>
          <w:b/>
          <w:bCs/>
          <w:sz w:val="32"/>
          <w:szCs w:val="32"/>
        </w:rPr>
        <w:t>Attachments</w:t>
      </w:r>
    </w:p>
    <w:p w14:paraId="1BF21F9B" w14:textId="77777777" w:rsidR="002A5C97" w:rsidRPr="00D718AA" w:rsidRDefault="002A5C97" w:rsidP="00D85F4E">
      <w:pPr>
        <w:numPr>
          <w:ilvl w:val="0"/>
          <w:numId w:val="6"/>
        </w:numPr>
        <w:spacing w:line="276" w:lineRule="auto"/>
        <w:rPr>
          <w:rFonts w:cs="Calibri"/>
          <w:u w:val="single"/>
        </w:rPr>
      </w:pPr>
      <w:r w:rsidRPr="00D718AA">
        <w:rPr>
          <w:rFonts w:cs="Calibri"/>
        </w:rPr>
        <w:t xml:space="preserve">Appendix C – </w:t>
      </w:r>
      <w:r w:rsidRPr="00D718AA">
        <w:rPr>
          <w:rFonts w:cs="Calibri"/>
          <w:u w:val="single"/>
        </w:rPr>
        <w:t>Exclusion of Children and Staff Procedure</w:t>
      </w:r>
    </w:p>
    <w:p w14:paraId="32B32B64" w14:textId="77777777" w:rsidR="002A5C97" w:rsidRPr="00D718AA" w:rsidRDefault="002A5C97" w:rsidP="00D85F4E">
      <w:pPr>
        <w:numPr>
          <w:ilvl w:val="0"/>
          <w:numId w:val="6"/>
        </w:numPr>
        <w:spacing w:line="276" w:lineRule="auto"/>
        <w:rPr>
          <w:rFonts w:cs="Calibri"/>
        </w:rPr>
      </w:pPr>
      <w:r w:rsidRPr="00D718AA">
        <w:rPr>
          <w:rFonts w:cs="Calibri"/>
        </w:rPr>
        <w:t xml:space="preserve">Appendix D – </w:t>
      </w:r>
      <w:r w:rsidRPr="00D718AA">
        <w:rPr>
          <w:rFonts w:cs="Calibri"/>
          <w:u w:val="single"/>
        </w:rPr>
        <w:t>Infectious Disease Notification Procedure</w:t>
      </w:r>
    </w:p>
    <w:p w14:paraId="1E946A01" w14:textId="77777777" w:rsidR="002A5C97" w:rsidRPr="00D718AA" w:rsidRDefault="002A5C97" w:rsidP="00D85F4E">
      <w:pPr>
        <w:numPr>
          <w:ilvl w:val="0"/>
          <w:numId w:val="6"/>
        </w:numPr>
        <w:spacing w:line="276" w:lineRule="auto"/>
        <w:rPr>
          <w:rFonts w:cs="Calibri"/>
          <w:u w:val="single"/>
        </w:rPr>
      </w:pPr>
      <w:r w:rsidRPr="00D718AA">
        <w:rPr>
          <w:rFonts w:cs="Calibri"/>
        </w:rPr>
        <w:t xml:space="preserve">Appendix E – </w:t>
      </w:r>
      <w:r w:rsidRPr="00D718AA">
        <w:rPr>
          <w:rFonts w:cs="Calibri"/>
          <w:u w:val="single"/>
        </w:rPr>
        <w:t>Exclusion periods for Infectious Diseases</w:t>
      </w:r>
      <w:r w:rsidRPr="00D718AA">
        <w:rPr>
          <w:rFonts w:cs="Calibri"/>
        </w:rPr>
        <w:t xml:space="preserve"> table</w:t>
      </w:r>
    </w:p>
    <w:p w14:paraId="3EB37790" w14:textId="77777777" w:rsidR="002A5C97" w:rsidRPr="00D718AA" w:rsidRDefault="002A5C97" w:rsidP="00D85F4E">
      <w:pPr>
        <w:spacing w:line="276" w:lineRule="auto"/>
        <w:ind w:left="709"/>
        <w:rPr>
          <w:rFonts w:cs="Calibri"/>
          <w:u w:val="single"/>
        </w:rPr>
      </w:pPr>
    </w:p>
    <w:p w14:paraId="05FEA8EE" w14:textId="77777777" w:rsidR="002A5C97" w:rsidRPr="00D718AA" w:rsidRDefault="002A5C97" w:rsidP="00D85F4E">
      <w:pPr>
        <w:spacing w:afterLines="60" w:after="144" w:line="276" w:lineRule="auto"/>
        <w:rPr>
          <w:rFonts w:cs="Calibri"/>
          <w:b/>
          <w:bCs/>
        </w:rPr>
      </w:pPr>
    </w:p>
    <w:p w14:paraId="15A36F3B" w14:textId="77777777" w:rsidR="002A5C97" w:rsidRPr="00D718AA" w:rsidRDefault="002A5C97" w:rsidP="00D85F4E">
      <w:pPr>
        <w:rPr>
          <w:rFonts w:cs="Calibri"/>
          <w:b/>
          <w:bCs/>
        </w:rPr>
      </w:pPr>
      <w:r w:rsidRPr="00D718AA">
        <w:rPr>
          <w:rFonts w:cs="Calibri"/>
          <w:b/>
          <w:bCs/>
        </w:rPr>
        <w:br w:type="page"/>
      </w:r>
    </w:p>
    <w:p w14:paraId="39EEE9D3" w14:textId="77777777" w:rsidR="002A5C97" w:rsidRPr="00D718AA" w:rsidRDefault="002A5C97" w:rsidP="00D85F4E">
      <w:pPr>
        <w:spacing w:afterLines="60" w:after="144" w:line="276" w:lineRule="auto"/>
        <w:jc w:val="right"/>
        <w:rPr>
          <w:rFonts w:cs="Calibri"/>
          <w:b/>
          <w:bCs/>
        </w:rPr>
      </w:pPr>
      <w:r w:rsidRPr="00D718AA">
        <w:rPr>
          <w:rFonts w:cs="Calibri"/>
          <w:b/>
          <w:bCs/>
        </w:rPr>
        <w:lastRenderedPageBreak/>
        <w:t>APPENDIX C</w:t>
      </w:r>
    </w:p>
    <w:p w14:paraId="1D8D10C2" w14:textId="77777777" w:rsidR="002A5C97" w:rsidRPr="00D718AA" w:rsidRDefault="002A5C97" w:rsidP="00D85F4E">
      <w:pPr>
        <w:pBdr>
          <w:bottom w:val="single" w:sz="4" w:space="1" w:color="auto"/>
        </w:pBdr>
        <w:spacing w:afterLines="60" w:after="144" w:line="276" w:lineRule="auto"/>
        <w:rPr>
          <w:rFonts w:cs="Calibri"/>
          <w:b/>
          <w:sz w:val="28"/>
          <w:szCs w:val="28"/>
        </w:rPr>
      </w:pPr>
      <w:r w:rsidRPr="00D718AA">
        <w:rPr>
          <w:rFonts w:cs="Calibri"/>
          <w:b/>
          <w:sz w:val="28"/>
          <w:szCs w:val="28"/>
        </w:rPr>
        <w:t>PROCEDURE – Exclusion of children and staff</w:t>
      </w:r>
    </w:p>
    <w:tbl>
      <w:tblPr>
        <w:tblStyle w:val="TableGrid"/>
        <w:tblW w:w="9067"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shd w:val="clear" w:color="auto" w:fill="E8E8E8" w:themeFill="background2"/>
        <w:tblLook w:val="04A0" w:firstRow="1" w:lastRow="0" w:firstColumn="1" w:lastColumn="0" w:noHBand="0" w:noVBand="1"/>
      </w:tblPr>
      <w:tblGrid>
        <w:gridCol w:w="9067"/>
      </w:tblGrid>
      <w:tr w:rsidR="002A5C97" w:rsidRPr="00D718AA" w14:paraId="50645C8F" w14:textId="77777777" w:rsidTr="009976D6">
        <w:tc>
          <w:tcPr>
            <w:tcW w:w="9067" w:type="dxa"/>
            <w:shd w:val="clear" w:color="auto" w:fill="E8E8E8" w:themeFill="background2"/>
          </w:tcPr>
          <w:p w14:paraId="47C8926E" w14:textId="77777777" w:rsidR="002A5C97" w:rsidRPr="00D718AA" w:rsidRDefault="002A5C97" w:rsidP="00D85F4E">
            <w:pPr>
              <w:spacing w:afterLines="60" w:after="144" w:line="276" w:lineRule="auto"/>
              <w:rPr>
                <w:rFonts w:cs="Calibri"/>
                <w:b/>
                <w:bCs/>
              </w:rPr>
            </w:pPr>
            <w:r w:rsidRPr="00D718AA">
              <w:rPr>
                <w:rFonts w:cs="Calibri"/>
                <w:b/>
                <w:bCs/>
              </w:rPr>
              <w:t>When to use this procedure</w:t>
            </w:r>
          </w:p>
          <w:p w14:paraId="74A66963" w14:textId="77777777" w:rsidR="002A5C97" w:rsidRPr="00D718AA" w:rsidRDefault="002A5C97" w:rsidP="00D85F4E">
            <w:pPr>
              <w:pStyle w:val="ListParagraph"/>
              <w:numPr>
                <w:ilvl w:val="0"/>
                <w:numId w:val="5"/>
              </w:numPr>
              <w:spacing w:afterLines="60" w:after="144" w:line="276" w:lineRule="auto"/>
              <w:rPr>
                <w:rFonts w:cs="Calibri"/>
              </w:rPr>
            </w:pPr>
            <w:r w:rsidRPr="00D718AA">
              <w:rPr>
                <w:rFonts w:cs="Calibri"/>
              </w:rPr>
              <w:t>When a child or staff member gets sick / shows symptoms of an infectious disease</w:t>
            </w:r>
          </w:p>
          <w:p w14:paraId="2F25FC98" w14:textId="77777777" w:rsidR="002A5C97" w:rsidRPr="00D718AA" w:rsidRDefault="002A5C97" w:rsidP="00D85F4E">
            <w:pPr>
              <w:pStyle w:val="ListParagraph"/>
              <w:numPr>
                <w:ilvl w:val="0"/>
                <w:numId w:val="5"/>
              </w:numPr>
              <w:spacing w:afterLines="60" w:after="144" w:line="276" w:lineRule="auto"/>
              <w:rPr>
                <w:rFonts w:cs="Calibri"/>
              </w:rPr>
            </w:pPr>
            <w:r w:rsidRPr="00D718AA">
              <w:rPr>
                <w:rFonts w:cs="Calibri"/>
              </w:rPr>
              <w:t>When a child or staff member is diagnosed with an infectious disease</w:t>
            </w:r>
          </w:p>
          <w:p w14:paraId="5F580FD6" w14:textId="77777777" w:rsidR="002A5C97" w:rsidRPr="00D718AA" w:rsidRDefault="002A5C97" w:rsidP="00D85F4E">
            <w:pPr>
              <w:pStyle w:val="ListParagraph"/>
              <w:numPr>
                <w:ilvl w:val="0"/>
                <w:numId w:val="5"/>
              </w:numPr>
              <w:spacing w:afterLines="60" w:after="144" w:line="276" w:lineRule="auto"/>
              <w:rPr>
                <w:rFonts w:cs="Calibri"/>
              </w:rPr>
            </w:pPr>
            <w:r w:rsidRPr="00D718AA">
              <w:rPr>
                <w:rFonts w:cs="Calibri"/>
              </w:rPr>
              <w:t>When a child or staff member needs to be excluded because of an infectious disease (including contacts who need to be excluded)</w:t>
            </w:r>
          </w:p>
        </w:tc>
      </w:tr>
    </w:tbl>
    <w:p w14:paraId="353FAF4B" w14:textId="77777777" w:rsidR="002A5C97" w:rsidRPr="00D718AA" w:rsidRDefault="002A5C97" w:rsidP="00D85F4E">
      <w:pPr>
        <w:spacing w:before="360" w:line="276" w:lineRule="auto"/>
        <w:rPr>
          <w:rFonts w:cs="Calibri"/>
          <w:b/>
        </w:rPr>
      </w:pPr>
      <w:r w:rsidRPr="00D718AA">
        <w:rPr>
          <w:rFonts w:cs="Calibri"/>
          <w:b/>
        </w:rPr>
        <w:t>Determine the need for exclusion</w:t>
      </w:r>
    </w:p>
    <w:p w14:paraId="6734A5D0" w14:textId="77777777" w:rsidR="002A5C97" w:rsidRPr="00D718AA" w:rsidRDefault="002A5C97" w:rsidP="00D85F4E">
      <w:pPr>
        <w:numPr>
          <w:ilvl w:val="0"/>
          <w:numId w:val="7"/>
        </w:numPr>
        <w:spacing w:afterLines="60" w:after="144" w:line="276" w:lineRule="auto"/>
        <w:ind w:left="714" w:hanging="357"/>
        <w:rPr>
          <w:rFonts w:cs="Calibri"/>
        </w:rPr>
      </w:pPr>
      <w:r w:rsidRPr="00D718AA">
        <w:rPr>
          <w:rFonts w:cs="Calibri"/>
        </w:rPr>
        <w:t>Exclude based on symptoms - if an infectious disease is suspected, but not diagnosed, assess symptoms and exclude if required</w:t>
      </w:r>
    </w:p>
    <w:p w14:paraId="69CA0709" w14:textId="77777777" w:rsidR="002A5C97" w:rsidRPr="00D718AA" w:rsidRDefault="002A5C97" w:rsidP="00D85F4E">
      <w:pPr>
        <w:numPr>
          <w:ilvl w:val="0"/>
          <w:numId w:val="7"/>
        </w:numPr>
        <w:spacing w:afterLines="60" w:after="144" w:line="276" w:lineRule="auto"/>
        <w:ind w:left="714" w:hanging="357"/>
        <w:rPr>
          <w:rFonts w:cs="Calibri"/>
        </w:rPr>
      </w:pPr>
      <w:r w:rsidRPr="00D718AA">
        <w:rPr>
          <w:rFonts w:cs="Calibri"/>
        </w:rPr>
        <w:t xml:space="preserve">Exclude based on a known infectious disease - if you know the condition, use the </w:t>
      </w:r>
      <w:r w:rsidRPr="00D718AA">
        <w:rPr>
          <w:rFonts w:cs="Calibri"/>
          <w:u w:val="single"/>
        </w:rPr>
        <w:t>Exclusion Periods for Infectious Diseases</w:t>
      </w:r>
      <w:r w:rsidRPr="00D718AA">
        <w:rPr>
          <w:rFonts w:cs="Calibri"/>
        </w:rPr>
        <w:t xml:space="preserve"> </w:t>
      </w:r>
      <w:r w:rsidRPr="00D718AA">
        <w:rPr>
          <w:rFonts w:cs="Calibri"/>
          <w:u w:val="single"/>
        </w:rPr>
        <w:t>(</w:t>
      </w:r>
      <w:r w:rsidRPr="00D718AA">
        <w:rPr>
          <w:rFonts w:cs="Calibri"/>
        </w:rPr>
        <w:t>table attached) to determine how long the child or staff member needs to be excluded from the service</w:t>
      </w:r>
    </w:p>
    <w:p w14:paraId="067CC262" w14:textId="77777777" w:rsidR="002A5C97" w:rsidRPr="00D718AA" w:rsidRDefault="002A5C97" w:rsidP="00D85F4E">
      <w:pPr>
        <w:numPr>
          <w:ilvl w:val="0"/>
          <w:numId w:val="7"/>
        </w:numPr>
        <w:spacing w:afterLines="60" w:after="144" w:line="276" w:lineRule="auto"/>
        <w:ind w:left="714" w:hanging="357"/>
        <w:rPr>
          <w:rFonts w:cs="Calibri"/>
        </w:rPr>
      </w:pPr>
      <w:r w:rsidRPr="00D718AA">
        <w:rPr>
          <w:rFonts w:cs="Calibri"/>
        </w:rPr>
        <w:t xml:space="preserve">Exclude contacts - refer to the </w:t>
      </w:r>
      <w:r w:rsidRPr="00D718AA">
        <w:rPr>
          <w:rFonts w:cs="Calibri"/>
          <w:u w:val="single"/>
        </w:rPr>
        <w:t>Exclusion Periods for Infectious Diseases</w:t>
      </w:r>
      <w:r w:rsidRPr="00D718AA">
        <w:rPr>
          <w:rFonts w:cs="Calibri"/>
        </w:rPr>
        <w:t xml:space="preserve"> table for specific conditions that may require contacts of a person who has an infectious disease to be excluded</w:t>
      </w:r>
    </w:p>
    <w:p w14:paraId="7B39E278" w14:textId="77777777" w:rsidR="002A5C97" w:rsidRPr="00D718AA" w:rsidRDefault="002A5C97" w:rsidP="00D85F4E">
      <w:pPr>
        <w:spacing w:before="360" w:line="276" w:lineRule="auto"/>
        <w:rPr>
          <w:rFonts w:cs="Calibri"/>
          <w:b/>
        </w:rPr>
      </w:pPr>
      <w:r w:rsidRPr="00D718AA">
        <w:rPr>
          <w:rFonts w:cs="Calibri"/>
          <w:b/>
        </w:rPr>
        <w:t>Assess the symptoms</w:t>
      </w:r>
    </w:p>
    <w:p w14:paraId="76B2109F" w14:textId="77777777" w:rsidR="002A5C97" w:rsidRPr="00D718AA" w:rsidRDefault="002A5C97" w:rsidP="00D85F4E">
      <w:pPr>
        <w:numPr>
          <w:ilvl w:val="0"/>
          <w:numId w:val="14"/>
        </w:numPr>
        <w:spacing w:afterLines="60" w:after="144" w:line="276" w:lineRule="auto"/>
        <w:rPr>
          <w:rFonts w:cs="Calibri"/>
        </w:rPr>
      </w:pPr>
      <w:r w:rsidRPr="00D718AA">
        <w:rPr>
          <w:rFonts w:cs="Calibri"/>
        </w:rPr>
        <w:t>Assess whether the symptoms have a known non-infectious cause. For example:</w:t>
      </w:r>
    </w:p>
    <w:p w14:paraId="2834ADB5" w14:textId="77777777" w:rsidR="002A5C97" w:rsidRPr="00D718AA" w:rsidRDefault="002A5C97" w:rsidP="00D85F4E">
      <w:pPr>
        <w:pStyle w:val="ListParagraph"/>
        <w:numPr>
          <w:ilvl w:val="1"/>
          <w:numId w:val="14"/>
        </w:numPr>
        <w:snapToGrid w:val="0"/>
        <w:spacing w:afterLines="60" w:after="144" w:line="276" w:lineRule="auto"/>
        <w:ind w:left="1418"/>
        <w:contextualSpacing w:val="0"/>
        <w:rPr>
          <w:rFonts w:cs="Calibri"/>
        </w:rPr>
      </w:pPr>
      <w:r w:rsidRPr="00D718AA">
        <w:rPr>
          <w:rFonts w:cs="Calibri"/>
        </w:rPr>
        <w:t>Chronic asthma causing an ongoing cough</w:t>
      </w:r>
    </w:p>
    <w:p w14:paraId="07F8BBAB" w14:textId="77777777" w:rsidR="002A5C97" w:rsidRPr="00D718AA" w:rsidRDefault="002A5C97" w:rsidP="00D85F4E">
      <w:pPr>
        <w:numPr>
          <w:ilvl w:val="1"/>
          <w:numId w:val="14"/>
        </w:numPr>
        <w:spacing w:line="276" w:lineRule="auto"/>
        <w:ind w:left="1434" w:hanging="357"/>
        <w:rPr>
          <w:rFonts w:cs="Calibri"/>
        </w:rPr>
      </w:pPr>
      <w:r w:rsidRPr="00D718AA">
        <w:rPr>
          <w:rFonts w:cs="Calibri"/>
        </w:rPr>
        <w:t>Allergies or chronic sinusitis causing runny nose, cough, sore throat, watery eyes, rash</w:t>
      </w:r>
    </w:p>
    <w:p w14:paraId="6C444A76" w14:textId="77777777" w:rsidR="002A5C97" w:rsidRPr="00D718AA" w:rsidRDefault="002A5C97" w:rsidP="00D85F4E">
      <w:pPr>
        <w:pStyle w:val="ListParagraph"/>
        <w:numPr>
          <w:ilvl w:val="1"/>
          <w:numId w:val="14"/>
        </w:numPr>
        <w:snapToGrid w:val="0"/>
        <w:spacing w:afterLines="60" w:after="144" w:line="276" w:lineRule="auto"/>
        <w:ind w:left="1418"/>
        <w:contextualSpacing w:val="0"/>
        <w:rPr>
          <w:rFonts w:cs="Calibri"/>
        </w:rPr>
      </w:pPr>
      <w:r w:rsidRPr="00D718AA">
        <w:rPr>
          <w:rFonts w:cs="Calibri"/>
        </w:rPr>
        <w:t>Diarrhoea caused by a flare of a chronic, non-contagious illness, such as Crohn’s Disease, Irritable Bowel Syndrome</w:t>
      </w:r>
    </w:p>
    <w:p w14:paraId="12E98BAE" w14:textId="77777777" w:rsidR="002A5C97" w:rsidRPr="00D718AA" w:rsidRDefault="002A5C97" w:rsidP="00D85F4E">
      <w:pPr>
        <w:pStyle w:val="ListParagraph"/>
        <w:numPr>
          <w:ilvl w:val="1"/>
          <w:numId w:val="14"/>
        </w:numPr>
        <w:snapToGrid w:val="0"/>
        <w:spacing w:afterLines="60" w:after="144" w:line="276" w:lineRule="auto"/>
        <w:ind w:left="1418"/>
        <w:contextualSpacing w:val="0"/>
        <w:rPr>
          <w:rFonts w:cs="Calibri"/>
        </w:rPr>
      </w:pPr>
      <w:r w:rsidRPr="00D718AA">
        <w:rPr>
          <w:rFonts w:cs="Calibri"/>
        </w:rPr>
        <w:t>Skin rash caused by eczema</w:t>
      </w:r>
    </w:p>
    <w:p w14:paraId="24A03A99" w14:textId="77777777" w:rsidR="002A5C97" w:rsidRPr="00D718AA" w:rsidRDefault="002A5C97" w:rsidP="00D85F4E">
      <w:pPr>
        <w:pStyle w:val="ListParagraph"/>
        <w:numPr>
          <w:ilvl w:val="1"/>
          <w:numId w:val="14"/>
        </w:numPr>
        <w:snapToGrid w:val="0"/>
        <w:spacing w:afterLines="60" w:after="144" w:line="276" w:lineRule="auto"/>
        <w:ind w:left="1418"/>
        <w:contextualSpacing w:val="0"/>
        <w:rPr>
          <w:rFonts w:cs="Calibri"/>
        </w:rPr>
      </w:pPr>
      <w:r w:rsidRPr="00D718AA">
        <w:rPr>
          <w:rFonts w:cs="Calibri"/>
        </w:rPr>
        <w:t>Lingering cough or snotty nose after known respiratory illness</w:t>
      </w:r>
    </w:p>
    <w:p w14:paraId="31F4D5C0" w14:textId="77777777" w:rsidR="002A5C97" w:rsidRPr="00D718AA" w:rsidRDefault="002A5C97" w:rsidP="00D85F4E">
      <w:pPr>
        <w:pStyle w:val="ListParagraph"/>
        <w:numPr>
          <w:ilvl w:val="1"/>
          <w:numId w:val="14"/>
        </w:numPr>
        <w:snapToGrid w:val="0"/>
        <w:spacing w:afterLines="60" w:after="144" w:line="276" w:lineRule="auto"/>
        <w:ind w:left="1418"/>
        <w:contextualSpacing w:val="0"/>
        <w:rPr>
          <w:rFonts w:cs="Calibri"/>
        </w:rPr>
      </w:pPr>
      <w:r w:rsidRPr="00D718AA">
        <w:rPr>
          <w:rFonts w:cs="Calibri"/>
        </w:rPr>
        <w:t>Nausea due to emotional upset</w:t>
      </w:r>
    </w:p>
    <w:p w14:paraId="18B8FC3F" w14:textId="77777777" w:rsidR="002A5C97" w:rsidRPr="00D718AA" w:rsidRDefault="002A5C97" w:rsidP="00D85F4E">
      <w:pPr>
        <w:pStyle w:val="ListParagraph"/>
        <w:numPr>
          <w:ilvl w:val="1"/>
          <w:numId w:val="14"/>
        </w:numPr>
        <w:snapToGrid w:val="0"/>
        <w:spacing w:afterLines="60" w:after="144" w:line="276" w:lineRule="auto"/>
        <w:ind w:left="1418"/>
        <w:contextualSpacing w:val="0"/>
        <w:rPr>
          <w:rFonts w:cs="Calibri"/>
        </w:rPr>
      </w:pPr>
      <w:r w:rsidRPr="00D718AA">
        <w:rPr>
          <w:rFonts w:cs="Calibri"/>
        </w:rPr>
        <w:t>Headache from dehydration</w:t>
      </w:r>
    </w:p>
    <w:p w14:paraId="0BB1BA08" w14:textId="77777777" w:rsidR="002A5C97" w:rsidRPr="00D718AA" w:rsidRDefault="002A5C97" w:rsidP="00D85F4E">
      <w:pPr>
        <w:ind w:left="1434"/>
        <w:rPr>
          <w:rFonts w:cs="Calibri"/>
        </w:rPr>
      </w:pPr>
    </w:p>
    <w:p w14:paraId="3C3A80C6" w14:textId="77777777" w:rsidR="002A5C97" w:rsidRPr="00D718AA" w:rsidRDefault="002A5C97" w:rsidP="00D85F4E">
      <w:pPr>
        <w:numPr>
          <w:ilvl w:val="0"/>
          <w:numId w:val="14"/>
        </w:numPr>
        <w:spacing w:afterLines="60" w:after="144" w:line="276" w:lineRule="auto"/>
        <w:ind w:left="714" w:hanging="357"/>
        <w:rPr>
          <w:rFonts w:cs="Calibri"/>
        </w:rPr>
      </w:pPr>
      <w:r w:rsidRPr="00D718AA">
        <w:rPr>
          <w:rFonts w:cs="Calibri"/>
        </w:rPr>
        <w:t>Determine whether symptoms are new. Those that have been present for a long time may not be infectious</w:t>
      </w:r>
    </w:p>
    <w:p w14:paraId="2B6B0ACA" w14:textId="77777777" w:rsidR="002A5C97" w:rsidRPr="00D718AA" w:rsidRDefault="002A5C97" w:rsidP="00D85F4E">
      <w:pPr>
        <w:numPr>
          <w:ilvl w:val="0"/>
          <w:numId w:val="14"/>
        </w:numPr>
        <w:spacing w:afterLines="60" w:after="144" w:line="276" w:lineRule="auto"/>
        <w:ind w:left="714" w:hanging="357"/>
        <w:rPr>
          <w:rFonts w:cs="Calibri"/>
        </w:rPr>
      </w:pPr>
      <w:r w:rsidRPr="00D718AA">
        <w:rPr>
          <w:rFonts w:cs="Calibri"/>
        </w:rPr>
        <w:t>Evaluate the symptoms together (e.g., a cough, runny nose and a fever is probably infectious; a cough on its own may not be)</w:t>
      </w:r>
    </w:p>
    <w:p w14:paraId="4489BF93" w14:textId="77777777" w:rsidR="002A5C97" w:rsidRPr="00D718AA" w:rsidRDefault="002A5C97" w:rsidP="00D85F4E">
      <w:pPr>
        <w:numPr>
          <w:ilvl w:val="0"/>
          <w:numId w:val="14"/>
        </w:numPr>
        <w:spacing w:afterLines="60" w:after="144" w:line="276" w:lineRule="auto"/>
        <w:ind w:left="714" w:hanging="357"/>
        <w:rPr>
          <w:rFonts w:cs="Calibri"/>
        </w:rPr>
      </w:pPr>
      <w:r w:rsidRPr="00D718AA">
        <w:rPr>
          <w:rFonts w:cs="Calibri"/>
        </w:rPr>
        <w:t>Consider general wellness, such as energy levels and appetite. New lethargic or tired symptoms are more likely to be caused by an infectious disease</w:t>
      </w:r>
    </w:p>
    <w:p w14:paraId="73873C39" w14:textId="77777777" w:rsidR="002A5C97" w:rsidRPr="00D718AA" w:rsidRDefault="002A5C97" w:rsidP="00D85F4E">
      <w:pPr>
        <w:numPr>
          <w:ilvl w:val="0"/>
          <w:numId w:val="14"/>
        </w:numPr>
        <w:spacing w:afterLines="60" w:after="144" w:line="276" w:lineRule="auto"/>
        <w:ind w:left="714" w:hanging="357"/>
        <w:rPr>
          <w:rFonts w:cs="Calibri"/>
        </w:rPr>
      </w:pPr>
      <w:r w:rsidRPr="00D718AA">
        <w:rPr>
          <w:rFonts w:cs="Calibri"/>
        </w:rPr>
        <w:t>Refer to table on the next page for guidance:</w:t>
      </w:r>
    </w:p>
    <w:tbl>
      <w:tblPr>
        <w:tblStyle w:val="PlainTable3"/>
        <w:tblW w:w="8931" w:type="dxa"/>
        <w:tblBorders>
          <w:bottom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1985"/>
        <w:gridCol w:w="1701"/>
        <w:gridCol w:w="5245"/>
      </w:tblGrid>
      <w:tr w:rsidR="002A5C97" w:rsidRPr="00D718AA" w14:paraId="7E045CB8" w14:textId="77777777" w:rsidTr="009976D6">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985" w:type="dxa"/>
            <w:tcBorders>
              <w:bottom w:val="none" w:sz="0" w:space="0" w:color="auto"/>
              <w:right w:val="none" w:sz="0" w:space="0" w:color="auto"/>
            </w:tcBorders>
            <w:shd w:val="clear" w:color="auto" w:fill="000000" w:themeFill="text1"/>
          </w:tcPr>
          <w:p w14:paraId="261E3E09" w14:textId="77777777" w:rsidR="002A5C97" w:rsidRPr="00D718AA" w:rsidRDefault="002A5C97" w:rsidP="00D85F4E">
            <w:pPr>
              <w:keepNext/>
              <w:spacing w:afterLines="60" w:after="144" w:line="276" w:lineRule="auto"/>
              <w:rPr>
                <w:rFonts w:cs="Calibri"/>
                <w:b w:val="0"/>
                <w:bCs w:val="0"/>
                <w:sz w:val="20"/>
                <w:szCs w:val="20"/>
              </w:rPr>
            </w:pPr>
            <w:r w:rsidRPr="00D718AA">
              <w:rPr>
                <w:rFonts w:cs="Calibri"/>
                <w:sz w:val="20"/>
                <w:szCs w:val="20"/>
              </w:rPr>
              <w:lastRenderedPageBreak/>
              <w:t>Common symptoms</w:t>
            </w:r>
          </w:p>
        </w:tc>
        <w:tc>
          <w:tcPr>
            <w:tcW w:w="1701" w:type="dxa"/>
            <w:tcBorders>
              <w:bottom w:val="none" w:sz="0" w:space="0" w:color="auto"/>
            </w:tcBorders>
            <w:shd w:val="clear" w:color="auto" w:fill="000000" w:themeFill="text1"/>
          </w:tcPr>
          <w:p w14:paraId="713EA553" w14:textId="77777777" w:rsidR="002A5C97" w:rsidRPr="00D718AA" w:rsidRDefault="002A5C97" w:rsidP="00D85F4E">
            <w:pPr>
              <w:keepNext/>
              <w:spacing w:afterLines="60" w:after="144" w:line="276" w:lineRule="auto"/>
              <w:cnfStyle w:val="100000000000" w:firstRow="1" w:lastRow="0" w:firstColumn="0" w:lastColumn="0" w:oddVBand="0" w:evenVBand="0" w:oddHBand="0" w:evenHBand="0" w:firstRowFirstColumn="0" w:firstRowLastColumn="0" w:lastRowFirstColumn="0" w:lastRowLastColumn="0"/>
              <w:rPr>
                <w:rFonts w:cs="Calibri"/>
                <w:b w:val="0"/>
                <w:bCs w:val="0"/>
                <w:sz w:val="20"/>
                <w:szCs w:val="20"/>
              </w:rPr>
            </w:pPr>
            <w:r w:rsidRPr="00D718AA">
              <w:rPr>
                <w:rFonts w:cs="Calibri"/>
                <w:sz w:val="20"/>
                <w:szCs w:val="20"/>
              </w:rPr>
              <w:t>Exclusion guidelines</w:t>
            </w:r>
          </w:p>
        </w:tc>
        <w:tc>
          <w:tcPr>
            <w:tcW w:w="5245" w:type="dxa"/>
            <w:tcBorders>
              <w:bottom w:val="none" w:sz="0" w:space="0" w:color="auto"/>
            </w:tcBorders>
            <w:shd w:val="clear" w:color="auto" w:fill="000000" w:themeFill="text1"/>
          </w:tcPr>
          <w:p w14:paraId="0B595AFD" w14:textId="77777777" w:rsidR="002A5C97" w:rsidRPr="00D718AA" w:rsidRDefault="002A5C97" w:rsidP="00D85F4E">
            <w:pPr>
              <w:keepNext/>
              <w:spacing w:afterLines="60" w:after="144" w:line="276" w:lineRule="auto"/>
              <w:cnfStyle w:val="100000000000" w:firstRow="1" w:lastRow="0" w:firstColumn="0" w:lastColumn="0" w:oddVBand="0" w:evenVBand="0" w:oddHBand="0" w:evenHBand="0" w:firstRowFirstColumn="0" w:firstRowLastColumn="0" w:lastRowFirstColumn="0" w:lastRowLastColumn="0"/>
              <w:rPr>
                <w:rFonts w:cs="Calibri"/>
                <w:b w:val="0"/>
                <w:bCs w:val="0"/>
                <w:sz w:val="20"/>
                <w:szCs w:val="20"/>
              </w:rPr>
            </w:pPr>
            <w:r w:rsidRPr="00D718AA">
              <w:rPr>
                <w:rFonts w:cs="Calibri"/>
                <w:sz w:val="20"/>
                <w:szCs w:val="20"/>
              </w:rPr>
              <w:t>Additional guidance</w:t>
            </w:r>
          </w:p>
        </w:tc>
      </w:tr>
      <w:tr w:rsidR="002A5C97" w:rsidRPr="00D718AA" w14:paraId="3F7FB334" w14:textId="77777777" w:rsidTr="009976D6">
        <w:trPr>
          <w:cnfStyle w:val="000000100000" w:firstRow="0" w:lastRow="0" w:firstColumn="0" w:lastColumn="0" w:oddVBand="0" w:evenVBand="0" w:oddHBand="1" w:evenHBand="0" w:firstRowFirstColumn="0" w:firstRowLastColumn="0" w:lastRowFirstColumn="0" w:lastRowLastColumn="0"/>
          <w:cantSplit/>
          <w:trHeight w:val="841"/>
        </w:trPr>
        <w:tc>
          <w:tcPr>
            <w:cnfStyle w:val="001000000000" w:firstRow="0" w:lastRow="0" w:firstColumn="1" w:lastColumn="0" w:oddVBand="0" w:evenVBand="0" w:oddHBand="0" w:evenHBand="0" w:firstRowFirstColumn="0" w:firstRowLastColumn="0" w:lastRowFirstColumn="0" w:lastRowLastColumn="0"/>
            <w:tcW w:w="1985" w:type="dxa"/>
            <w:tcBorders>
              <w:right w:val="none" w:sz="0" w:space="0" w:color="auto"/>
            </w:tcBorders>
          </w:tcPr>
          <w:p w14:paraId="0866039F" w14:textId="77777777" w:rsidR="002A5C97" w:rsidRPr="00D718AA" w:rsidRDefault="002A5C97" w:rsidP="00D85F4E">
            <w:pPr>
              <w:keepNext/>
              <w:spacing w:afterLines="60" w:after="144" w:line="276" w:lineRule="auto"/>
              <w:rPr>
                <w:rFonts w:cs="Calibri"/>
                <w:b w:val="0"/>
                <w:bCs w:val="0"/>
                <w:sz w:val="20"/>
                <w:szCs w:val="20"/>
              </w:rPr>
            </w:pPr>
            <w:r w:rsidRPr="00D718AA">
              <w:rPr>
                <w:rFonts w:cs="Calibri"/>
                <w:sz w:val="20"/>
                <w:szCs w:val="20"/>
              </w:rPr>
              <w:t>Diarrhoea or vomiting</w:t>
            </w:r>
          </w:p>
        </w:tc>
        <w:tc>
          <w:tcPr>
            <w:tcW w:w="1701" w:type="dxa"/>
          </w:tcPr>
          <w:p w14:paraId="4CA59924" w14:textId="77777777" w:rsidR="002A5C97" w:rsidRPr="00D718AA" w:rsidRDefault="002A5C97" w:rsidP="00D85F4E">
            <w:pPr>
              <w:keepNext/>
              <w:spacing w:afterLines="60" w:after="144" w:line="276" w:lineRule="auto"/>
              <w:cnfStyle w:val="000000100000" w:firstRow="0" w:lastRow="0" w:firstColumn="0" w:lastColumn="0" w:oddVBand="0" w:evenVBand="0" w:oddHBand="1" w:evenHBand="0" w:firstRowFirstColumn="0" w:firstRowLastColumn="0" w:lastRowFirstColumn="0" w:lastRowLastColumn="0"/>
              <w:rPr>
                <w:rFonts w:cs="Calibri"/>
                <w:sz w:val="20"/>
                <w:szCs w:val="20"/>
              </w:rPr>
            </w:pPr>
            <w:r w:rsidRPr="00D718AA">
              <w:rPr>
                <w:rFonts w:cs="Calibri"/>
                <w:sz w:val="20"/>
                <w:szCs w:val="20"/>
              </w:rPr>
              <w:t>Exclude</w:t>
            </w:r>
          </w:p>
        </w:tc>
        <w:tc>
          <w:tcPr>
            <w:tcW w:w="5245" w:type="dxa"/>
          </w:tcPr>
          <w:p w14:paraId="07F0E4A1" w14:textId="54A09070" w:rsidR="002A5C97" w:rsidRPr="00D718AA" w:rsidRDefault="002A5C97" w:rsidP="00D85F4E">
            <w:pPr>
              <w:keepNext/>
              <w:spacing w:afterLines="60" w:after="144" w:line="276" w:lineRule="auto"/>
              <w:cnfStyle w:val="000000100000" w:firstRow="0" w:lastRow="0" w:firstColumn="0" w:lastColumn="0" w:oddVBand="0" w:evenVBand="0" w:oddHBand="1" w:evenHBand="0" w:firstRowFirstColumn="0" w:firstRowLastColumn="0" w:lastRowFirstColumn="0" w:lastRowLastColumn="0"/>
              <w:rPr>
                <w:rFonts w:cs="Calibri"/>
                <w:sz w:val="20"/>
                <w:szCs w:val="20"/>
              </w:rPr>
            </w:pPr>
            <w:r w:rsidRPr="00D718AA">
              <w:rPr>
                <w:rFonts w:cs="Calibri"/>
                <w:sz w:val="20"/>
                <w:szCs w:val="20"/>
              </w:rPr>
              <w:t>Depending on the cause, usually exclude for 48 hours after symptoms stop – refer to exclusion periods table</w:t>
            </w:r>
          </w:p>
        </w:tc>
      </w:tr>
      <w:tr w:rsidR="002A5C97" w:rsidRPr="00D718AA" w14:paraId="58BF01B3" w14:textId="77777777" w:rsidTr="009976D6">
        <w:tc>
          <w:tcPr>
            <w:cnfStyle w:val="001000000000" w:firstRow="0" w:lastRow="0" w:firstColumn="1" w:lastColumn="0" w:oddVBand="0" w:evenVBand="0" w:oddHBand="0" w:evenHBand="0" w:firstRowFirstColumn="0" w:firstRowLastColumn="0" w:lastRowFirstColumn="0" w:lastRowLastColumn="0"/>
            <w:tcW w:w="1985" w:type="dxa"/>
            <w:tcBorders>
              <w:right w:val="none" w:sz="0" w:space="0" w:color="auto"/>
            </w:tcBorders>
          </w:tcPr>
          <w:p w14:paraId="210AAD01" w14:textId="77777777" w:rsidR="002A5C97" w:rsidRPr="00D718AA" w:rsidRDefault="002A5C97" w:rsidP="00D85F4E">
            <w:pPr>
              <w:spacing w:afterLines="60" w:after="144" w:line="276" w:lineRule="auto"/>
              <w:rPr>
                <w:rFonts w:cs="Calibri"/>
                <w:b w:val="0"/>
                <w:bCs w:val="0"/>
                <w:sz w:val="20"/>
                <w:szCs w:val="20"/>
              </w:rPr>
            </w:pPr>
            <w:r w:rsidRPr="00D718AA">
              <w:rPr>
                <w:rFonts w:cs="Calibri"/>
                <w:sz w:val="20"/>
                <w:szCs w:val="20"/>
              </w:rPr>
              <w:t>Eye discharge (pus or severe wateriness)</w:t>
            </w:r>
          </w:p>
        </w:tc>
        <w:tc>
          <w:tcPr>
            <w:tcW w:w="1701" w:type="dxa"/>
          </w:tcPr>
          <w:p w14:paraId="319BD468" w14:textId="77777777" w:rsidR="002A5C97" w:rsidRPr="00D718AA" w:rsidRDefault="002A5C97" w:rsidP="00D85F4E">
            <w:pPr>
              <w:spacing w:afterLines="60" w:after="144" w:line="276"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D718AA">
              <w:rPr>
                <w:rFonts w:cs="Calibri"/>
                <w:sz w:val="20"/>
                <w:szCs w:val="20"/>
              </w:rPr>
              <w:t xml:space="preserve">Exclude </w:t>
            </w:r>
          </w:p>
        </w:tc>
        <w:tc>
          <w:tcPr>
            <w:tcW w:w="5245" w:type="dxa"/>
          </w:tcPr>
          <w:p w14:paraId="423079D7" w14:textId="77777777" w:rsidR="002A5C97" w:rsidRPr="00D718AA" w:rsidRDefault="002A5C97" w:rsidP="00D85F4E">
            <w:pPr>
              <w:spacing w:afterLines="60" w:after="144" w:line="276"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D718AA">
              <w:rPr>
                <w:rFonts w:cs="Calibri"/>
                <w:sz w:val="20"/>
                <w:szCs w:val="20"/>
              </w:rPr>
              <w:t>Usually exclude until discharge stops - refer to ‘Conjunctivitis’ exclusion periods table</w:t>
            </w:r>
          </w:p>
        </w:tc>
      </w:tr>
      <w:tr w:rsidR="002A5C97" w:rsidRPr="00D718AA" w14:paraId="37BD8E88" w14:textId="77777777" w:rsidTr="009976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right w:val="none" w:sz="0" w:space="0" w:color="auto"/>
            </w:tcBorders>
          </w:tcPr>
          <w:p w14:paraId="32B10CA4" w14:textId="77777777" w:rsidR="002A5C97" w:rsidRPr="00D718AA" w:rsidRDefault="002A5C97" w:rsidP="00D85F4E">
            <w:pPr>
              <w:spacing w:afterLines="60" w:after="144" w:line="276" w:lineRule="auto"/>
              <w:rPr>
                <w:rFonts w:cs="Calibri"/>
                <w:b w:val="0"/>
                <w:bCs w:val="0"/>
                <w:sz w:val="20"/>
                <w:szCs w:val="20"/>
              </w:rPr>
            </w:pPr>
            <w:r w:rsidRPr="00D718AA">
              <w:rPr>
                <w:rFonts w:cs="Calibri"/>
                <w:sz w:val="20"/>
                <w:szCs w:val="20"/>
              </w:rPr>
              <w:t>Fever (&gt;38°C)</w:t>
            </w:r>
          </w:p>
        </w:tc>
        <w:tc>
          <w:tcPr>
            <w:tcW w:w="1701" w:type="dxa"/>
          </w:tcPr>
          <w:p w14:paraId="4D3EB689" w14:textId="77777777" w:rsidR="002A5C97" w:rsidRPr="00D718AA" w:rsidRDefault="002A5C97" w:rsidP="00D85F4E">
            <w:pPr>
              <w:spacing w:afterLines="60" w:after="144" w:line="276" w:lineRule="auto"/>
              <w:cnfStyle w:val="000000100000" w:firstRow="0" w:lastRow="0" w:firstColumn="0" w:lastColumn="0" w:oddVBand="0" w:evenVBand="0" w:oddHBand="1" w:evenHBand="0" w:firstRowFirstColumn="0" w:firstRowLastColumn="0" w:lastRowFirstColumn="0" w:lastRowLastColumn="0"/>
              <w:rPr>
                <w:rFonts w:cs="Calibri"/>
                <w:sz w:val="20"/>
                <w:szCs w:val="20"/>
              </w:rPr>
            </w:pPr>
            <w:r w:rsidRPr="00D718AA">
              <w:rPr>
                <w:rFonts w:cs="Calibri"/>
                <w:sz w:val="20"/>
                <w:szCs w:val="20"/>
              </w:rPr>
              <w:t>Exclude</w:t>
            </w:r>
          </w:p>
        </w:tc>
        <w:tc>
          <w:tcPr>
            <w:tcW w:w="5245" w:type="dxa"/>
          </w:tcPr>
          <w:p w14:paraId="79ED8021" w14:textId="214F5CF4" w:rsidR="002A5C97" w:rsidRPr="00D718AA" w:rsidRDefault="002A5C97" w:rsidP="00D85F4E">
            <w:pPr>
              <w:spacing w:afterLines="60" w:after="144" w:line="276" w:lineRule="auto"/>
              <w:cnfStyle w:val="000000100000" w:firstRow="0" w:lastRow="0" w:firstColumn="0" w:lastColumn="0" w:oddVBand="0" w:evenVBand="0" w:oddHBand="1" w:evenHBand="0" w:firstRowFirstColumn="0" w:firstRowLastColumn="0" w:lastRowFirstColumn="0" w:lastRowLastColumn="0"/>
              <w:rPr>
                <w:rFonts w:cs="Calibri"/>
                <w:sz w:val="20"/>
                <w:szCs w:val="20"/>
              </w:rPr>
            </w:pPr>
            <w:r w:rsidRPr="00D718AA">
              <w:rPr>
                <w:rFonts w:cs="Calibri"/>
                <w:sz w:val="20"/>
                <w:szCs w:val="20"/>
              </w:rPr>
              <w:t>Normal temperature is between 36.5-3</w:t>
            </w:r>
            <w:r w:rsidR="009048D5">
              <w:rPr>
                <w:rFonts w:cs="Calibri"/>
                <w:sz w:val="20"/>
                <w:szCs w:val="20"/>
              </w:rPr>
              <w:t>7.5</w:t>
            </w:r>
            <w:r w:rsidRPr="00D718AA">
              <w:rPr>
                <w:rFonts w:cs="Calibri"/>
                <w:sz w:val="20"/>
                <w:szCs w:val="20"/>
              </w:rPr>
              <w:t xml:space="preserve"> degrees</w:t>
            </w:r>
          </w:p>
          <w:p w14:paraId="27597471" w14:textId="77777777" w:rsidR="002A5C97" w:rsidRPr="00D718AA" w:rsidRDefault="002A5C97" w:rsidP="00D85F4E">
            <w:pPr>
              <w:spacing w:afterLines="60" w:after="144" w:line="276" w:lineRule="auto"/>
              <w:cnfStyle w:val="000000100000" w:firstRow="0" w:lastRow="0" w:firstColumn="0" w:lastColumn="0" w:oddVBand="0" w:evenVBand="0" w:oddHBand="1" w:evenHBand="0" w:firstRowFirstColumn="0" w:firstRowLastColumn="0" w:lastRowFirstColumn="0" w:lastRowLastColumn="0"/>
              <w:rPr>
                <w:rFonts w:cs="Calibri"/>
                <w:sz w:val="20"/>
                <w:szCs w:val="20"/>
              </w:rPr>
            </w:pPr>
            <w:r w:rsidRPr="00D718AA">
              <w:rPr>
                <w:rFonts w:cs="Calibri"/>
                <w:sz w:val="20"/>
                <w:szCs w:val="20"/>
              </w:rPr>
              <w:t>Usually exclude until temperature remains normal and they have no other symptoms that require exclusion – refer to exclusion periods table</w:t>
            </w:r>
          </w:p>
          <w:p w14:paraId="2DD4CFAB" w14:textId="77777777" w:rsidR="002A5C97" w:rsidRPr="00D718AA" w:rsidRDefault="002A5C97" w:rsidP="00D85F4E">
            <w:pPr>
              <w:spacing w:afterLines="60" w:after="144" w:line="276" w:lineRule="auto"/>
              <w:cnfStyle w:val="000000100000" w:firstRow="0" w:lastRow="0" w:firstColumn="0" w:lastColumn="0" w:oddVBand="0" w:evenVBand="0" w:oddHBand="1" w:evenHBand="0" w:firstRowFirstColumn="0" w:firstRowLastColumn="0" w:lastRowFirstColumn="0" w:lastRowLastColumn="0"/>
              <w:rPr>
                <w:rFonts w:cs="Calibri"/>
                <w:sz w:val="20"/>
                <w:szCs w:val="20"/>
              </w:rPr>
            </w:pPr>
            <w:r w:rsidRPr="00D718AA">
              <w:rPr>
                <w:rFonts w:cs="Calibri"/>
                <w:sz w:val="20"/>
                <w:szCs w:val="20"/>
              </w:rPr>
              <w:t>If a child has gone home with a fever but their temperature is normal the next morning, they can return to our service (so long as they have no other symptoms that require exclusion)</w:t>
            </w:r>
          </w:p>
          <w:p w14:paraId="582FAAF0" w14:textId="77777777" w:rsidR="002A5C97" w:rsidRPr="00D718AA" w:rsidRDefault="002A5C97" w:rsidP="00D85F4E">
            <w:pPr>
              <w:spacing w:afterLines="60" w:after="144" w:line="276" w:lineRule="auto"/>
              <w:cnfStyle w:val="000000100000" w:firstRow="0" w:lastRow="0" w:firstColumn="0" w:lastColumn="0" w:oddVBand="0" w:evenVBand="0" w:oddHBand="1" w:evenHBand="0" w:firstRowFirstColumn="0" w:firstRowLastColumn="0" w:lastRowFirstColumn="0" w:lastRowLastColumn="0"/>
              <w:rPr>
                <w:rFonts w:cs="Calibri"/>
                <w:sz w:val="20"/>
                <w:szCs w:val="20"/>
              </w:rPr>
            </w:pPr>
            <w:r w:rsidRPr="00D718AA">
              <w:rPr>
                <w:rFonts w:cs="Calibri"/>
                <w:sz w:val="20"/>
                <w:szCs w:val="20"/>
              </w:rPr>
              <w:t>If the child wakes in the morning with a fever, they should stay at home</w:t>
            </w:r>
          </w:p>
        </w:tc>
      </w:tr>
      <w:tr w:rsidR="002A5C97" w:rsidRPr="00D718AA" w14:paraId="66F18E24" w14:textId="77777777" w:rsidTr="009976D6">
        <w:tc>
          <w:tcPr>
            <w:cnfStyle w:val="001000000000" w:firstRow="0" w:lastRow="0" w:firstColumn="1" w:lastColumn="0" w:oddVBand="0" w:evenVBand="0" w:oddHBand="0" w:evenHBand="0" w:firstRowFirstColumn="0" w:firstRowLastColumn="0" w:lastRowFirstColumn="0" w:lastRowLastColumn="0"/>
            <w:tcW w:w="1985" w:type="dxa"/>
            <w:tcBorders>
              <w:right w:val="none" w:sz="0" w:space="0" w:color="auto"/>
            </w:tcBorders>
          </w:tcPr>
          <w:p w14:paraId="7E11CCF9" w14:textId="77777777" w:rsidR="002A5C97" w:rsidRPr="00D718AA" w:rsidRDefault="002A5C97" w:rsidP="00D85F4E">
            <w:pPr>
              <w:spacing w:afterLines="60" w:after="144" w:line="276" w:lineRule="auto"/>
              <w:rPr>
                <w:rFonts w:cs="Calibri"/>
                <w:b w:val="0"/>
                <w:bCs w:val="0"/>
                <w:sz w:val="20"/>
                <w:szCs w:val="20"/>
              </w:rPr>
            </w:pPr>
            <w:r w:rsidRPr="00D718AA">
              <w:rPr>
                <w:rFonts w:cs="Calibri"/>
                <w:sz w:val="20"/>
                <w:szCs w:val="20"/>
              </w:rPr>
              <w:t>Rash</w:t>
            </w:r>
          </w:p>
        </w:tc>
        <w:tc>
          <w:tcPr>
            <w:tcW w:w="1701" w:type="dxa"/>
          </w:tcPr>
          <w:p w14:paraId="0BF156EF" w14:textId="77777777" w:rsidR="002A5C97" w:rsidRPr="00D718AA" w:rsidRDefault="002A5C97" w:rsidP="00D85F4E">
            <w:pPr>
              <w:spacing w:afterLines="60" w:after="144" w:line="276"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D718AA">
              <w:rPr>
                <w:rFonts w:cs="Calibri"/>
                <w:sz w:val="20"/>
                <w:szCs w:val="20"/>
              </w:rPr>
              <w:t>Exclude if a rash develops rapidly or is combined with fever or other concerning symptoms</w:t>
            </w:r>
          </w:p>
        </w:tc>
        <w:tc>
          <w:tcPr>
            <w:tcW w:w="5245" w:type="dxa"/>
          </w:tcPr>
          <w:p w14:paraId="44A0C6A5" w14:textId="77777777" w:rsidR="002A5C97" w:rsidRPr="00D718AA" w:rsidRDefault="002A5C97" w:rsidP="00D85F4E">
            <w:pPr>
              <w:spacing w:afterLines="60" w:after="144" w:line="276"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D718AA">
              <w:rPr>
                <w:rFonts w:cs="Calibri"/>
                <w:sz w:val="20"/>
                <w:szCs w:val="20"/>
              </w:rPr>
              <w:t>Usually exclude until other symptoms have resolved - refer to exclusion periods. Rash alone may not require exclusion.</w:t>
            </w:r>
          </w:p>
        </w:tc>
      </w:tr>
      <w:tr w:rsidR="002A5C97" w:rsidRPr="00D718AA" w14:paraId="79618ADC" w14:textId="77777777" w:rsidTr="009976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right w:val="none" w:sz="0" w:space="0" w:color="auto"/>
            </w:tcBorders>
          </w:tcPr>
          <w:p w14:paraId="5BE6F1FD" w14:textId="77777777" w:rsidR="002A5C97" w:rsidRPr="00D718AA" w:rsidRDefault="002A5C97" w:rsidP="00D85F4E">
            <w:pPr>
              <w:spacing w:afterLines="60" w:after="144" w:line="276" w:lineRule="auto"/>
              <w:rPr>
                <w:rFonts w:cs="Calibri"/>
                <w:b w:val="0"/>
                <w:bCs w:val="0"/>
                <w:sz w:val="20"/>
                <w:szCs w:val="20"/>
              </w:rPr>
            </w:pPr>
            <w:r w:rsidRPr="00D718AA">
              <w:rPr>
                <w:rFonts w:cs="Calibri"/>
                <w:sz w:val="20"/>
                <w:szCs w:val="20"/>
              </w:rPr>
              <w:t>Respiratory symptoms (e.g., cough, sore throat, runny or blocked nose, sneezing)</w:t>
            </w:r>
          </w:p>
        </w:tc>
        <w:tc>
          <w:tcPr>
            <w:tcW w:w="1701" w:type="dxa"/>
          </w:tcPr>
          <w:p w14:paraId="45DE5ADD" w14:textId="77777777" w:rsidR="002A5C97" w:rsidRPr="00D718AA" w:rsidRDefault="002A5C97" w:rsidP="00D85F4E">
            <w:pPr>
              <w:spacing w:afterLines="60" w:after="144" w:line="276" w:lineRule="auto"/>
              <w:cnfStyle w:val="000000100000" w:firstRow="0" w:lastRow="0" w:firstColumn="0" w:lastColumn="0" w:oddVBand="0" w:evenVBand="0" w:oddHBand="1" w:evenHBand="0" w:firstRowFirstColumn="0" w:firstRowLastColumn="0" w:lastRowFirstColumn="0" w:lastRowLastColumn="0"/>
              <w:rPr>
                <w:rFonts w:cs="Calibri"/>
                <w:sz w:val="20"/>
                <w:szCs w:val="20"/>
              </w:rPr>
            </w:pPr>
            <w:r w:rsidRPr="00D718AA">
              <w:rPr>
                <w:rFonts w:cs="Calibri"/>
                <w:sz w:val="20"/>
                <w:szCs w:val="20"/>
              </w:rPr>
              <w:t>May need to exclude</w:t>
            </w:r>
          </w:p>
        </w:tc>
        <w:tc>
          <w:tcPr>
            <w:tcW w:w="5245" w:type="dxa"/>
          </w:tcPr>
          <w:p w14:paraId="7E50B5F6" w14:textId="77777777" w:rsidR="002A5C97" w:rsidRPr="00D718AA" w:rsidRDefault="002A5C97" w:rsidP="00D85F4E">
            <w:pPr>
              <w:spacing w:afterLines="60" w:after="144" w:line="276" w:lineRule="auto"/>
              <w:cnfStyle w:val="000000100000" w:firstRow="0" w:lastRow="0" w:firstColumn="0" w:lastColumn="0" w:oddVBand="0" w:evenVBand="0" w:oddHBand="1" w:evenHBand="0" w:firstRowFirstColumn="0" w:firstRowLastColumn="0" w:lastRowFirstColumn="0" w:lastRowLastColumn="0"/>
              <w:rPr>
                <w:rFonts w:cs="Calibri"/>
                <w:sz w:val="20"/>
                <w:szCs w:val="20"/>
              </w:rPr>
            </w:pPr>
            <w:r w:rsidRPr="00D718AA">
              <w:rPr>
                <w:rFonts w:cs="Calibri"/>
                <w:sz w:val="20"/>
                <w:szCs w:val="20"/>
              </w:rPr>
              <w:t>Usually exclude until symptoms resolve – refer to exclusion periods. If a child or staff member has a lingering cough after they have recovered from a respiratory infection, but they are feeling well and their other symptoms have resolved, they do not need to be excluded</w:t>
            </w:r>
          </w:p>
        </w:tc>
      </w:tr>
      <w:tr w:rsidR="002A5C97" w:rsidRPr="00D718AA" w14:paraId="452CD983" w14:textId="77777777" w:rsidTr="009976D6">
        <w:tc>
          <w:tcPr>
            <w:cnfStyle w:val="001000000000" w:firstRow="0" w:lastRow="0" w:firstColumn="1" w:lastColumn="0" w:oddVBand="0" w:evenVBand="0" w:oddHBand="0" w:evenHBand="0" w:firstRowFirstColumn="0" w:firstRowLastColumn="0" w:lastRowFirstColumn="0" w:lastRowLastColumn="0"/>
            <w:tcW w:w="1985" w:type="dxa"/>
            <w:tcBorders>
              <w:right w:val="none" w:sz="0" w:space="0" w:color="auto"/>
            </w:tcBorders>
          </w:tcPr>
          <w:p w14:paraId="2E191ABA" w14:textId="77777777" w:rsidR="002A5C97" w:rsidRPr="00D718AA" w:rsidRDefault="002A5C97" w:rsidP="00D85F4E">
            <w:pPr>
              <w:spacing w:afterLines="60" w:after="144" w:line="276" w:lineRule="auto"/>
              <w:rPr>
                <w:rFonts w:cs="Calibri"/>
                <w:b w:val="0"/>
                <w:bCs w:val="0"/>
                <w:sz w:val="20"/>
                <w:szCs w:val="20"/>
              </w:rPr>
            </w:pPr>
            <w:r w:rsidRPr="00D718AA">
              <w:rPr>
                <w:rFonts w:cs="Calibri"/>
                <w:sz w:val="20"/>
                <w:szCs w:val="20"/>
              </w:rPr>
              <w:t>Itchy skin / itchy scalp</w:t>
            </w:r>
          </w:p>
        </w:tc>
        <w:tc>
          <w:tcPr>
            <w:tcW w:w="1701" w:type="dxa"/>
          </w:tcPr>
          <w:p w14:paraId="14230E57" w14:textId="77777777" w:rsidR="002A5C97" w:rsidRPr="00D718AA" w:rsidRDefault="002A5C97" w:rsidP="00D85F4E">
            <w:pPr>
              <w:spacing w:afterLines="60" w:after="144" w:line="276"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D718AA">
              <w:rPr>
                <w:rFonts w:cs="Calibri"/>
                <w:sz w:val="20"/>
                <w:szCs w:val="20"/>
              </w:rPr>
              <w:t>Usually only exclude if combined with fever or other concerning symptoms</w:t>
            </w:r>
          </w:p>
        </w:tc>
        <w:tc>
          <w:tcPr>
            <w:tcW w:w="5245" w:type="dxa"/>
          </w:tcPr>
          <w:p w14:paraId="1FE9DEFF" w14:textId="77777777" w:rsidR="002A5C97" w:rsidRPr="00D718AA" w:rsidRDefault="002A5C97" w:rsidP="00D85F4E">
            <w:pPr>
              <w:spacing w:afterLines="60" w:after="144" w:line="276"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D718AA">
              <w:rPr>
                <w:rFonts w:cs="Calibri"/>
                <w:sz w:val="20"/>
                <w:szCs w:val="20"/>
              </w:rPr>
              <w:t>Itchy skin caused by non-infectious skin conditions such as eczema or psoriasis, burns, allergic reactions will not need exclusion</w:t>
            </w:r>
          </w:p>
          <w:p w14:paraId="6A1CA9BC" w14:textId="77777777" w:rsidR="002A5C97" w:rsidRPr="00D718AA" w:rsidRDefault="002A5C97" w:rsidP="00D85F4E">
            <w:pPr>
              <w:spacing w:afterLines="60" w:after="144" w:line="276"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D718AA">
              <w:rPr>
                <w:rFonts w:cs="Calibri"/>
                <w:sz w:val="20"/>
                <w:szCs w:val="20"/>
              </w:rPr>
              <w:t>Refer to exclusion periods for parasites or infections that cause itchiness</w:t>
            </w:r>
          </w:p>
          <w:p w14:paraId="68A88DFA" w14:textId="77777777" w:rsidR="002A5C97" w:rsidRPr="00D718AA" w:rsidRDefault="002A5C97" w:rsidP="00D85F4E">
            <w:pPr>
              <w:spacing w:afterLines="60" w:after="144" w:line="276"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D718AA">
              <w:rPr>
                <w:rFonts w:cs="Calibri"/>
                <w:sz w:val="20"/>
                <w:szCs w:val="20"/>
              </w:rPr>
              <w:t>To ensure the health and comfort of all children and adults at our service, an educator may discreetly and respectfully examine a child’s head if they suspect the child has head lice.</w:t>
            </w:r>
          </w:p>
          <w:p w14:paraId="255B9341" w14:textId="77777777" w:rsidR="002A5C97" w:rsidRPr="00D718AA" w:rsidRDefault="002A5C97" w:rsidP="00D85F4E">
            <w:pPr>
              <w:spacing w:afterLines="60" w:after="144" w:line="276"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D718AA">
              <w:rPr>
                <w:rFonts w:cs="Calibri"/>
                <w:sz w:val="20"/>
                <w:szCs w:val="20"/>
              </w:rPr>
              <w:t xml:space="preserve">This will be done in a way which does not embarrass the child or infringe their right to privacy and confidentiality. If head lice are found, refer to exclusion periods </w:t>
            </w:r>
          </w:p>
        </w:tc>
      </w:tr>
    </w:tbl>
    <w:p w14:paraId="564C2CE4" w14:textId="77777777" w:rsidR="00A36ABB" w:rsidRDefault="00A36ABB" w:rsidP="00D85F4E">
      <w:pPr>
        <w:spacing w:before="360" w:line="276" w:lineRule="auto"/>
        <w:rPr>
          <w:rFonts w:cs="Calibri"/>
          <w:b/>
        </w:rPr>
      </w:pPr>
    </w:p>
    <w:p w14:paraId="64A15991" w14:textId="6246EF03" w:rsidR="002A5C97" w:rsidRPr="00D718AA" w:rsidRDefault="002A5C97" w:rsidP="00D85F4E">
      <w:pPr>
        <w:spacing w:before="360" w:line="276" w:lineRule="auto"/>
        <w:rPr>
          <w:rFonts w:cs="Calibri"/>
          <w:b/>
        </w:rPr>
      </w:pPr>
      <w:r w:rsidRPr="00D718AA">
        <w:rPr>
          <w:rFonts w:cs="Calibri"/>
          <w:b/>
        </w:rPr>
        <w:lastRenderedPageBreak/>
        <w:t>Inform parents and staff members</w:t>
      </w:r>
    </w:p>
    <w:p w14:paraId="1CF60DDC" w14:textId="77777777" w:rsidR="002A5C97" w:rsidRPr="00D718AA" w:rsidRDefault="002A5C97" w:rsidP="00D85F4E">
      <w:pPr>
        <w:numPr>
          <w:ilvl w:val="0"/>
          <w:numId w:val="15"/>
        </w:numPr>
        <w:spacing w:afterLines="60" w:after="144" w:line="276" w:lineRule="auto"/>
        <w:rPr>
          <w:rFonts w:cs="Calibri"/>
        </w:rPr>
      </w:pPr>
      <w:r w:rsidRPr="00D718AA">
        <w:rPr>
          <w:rFonts w:cs="Calibri"/>
        </w:rPr>
        <w:t>Inform the parent/s or staff member of the exclusion period</w:t>
      </w:r>
    </w:p>
    <w:p w14:paraId="267E5FE7" w14:textId="77777777" w:rsidR="002A5C97" w:rsidRPr="00D718AA" w:rsidRDefault="002A5C97" w:rsidP="00D85F4E">
      <w:pPr>
        <w:numPr>
          <w:ilvl w:val="0"/>
          <w:numId w:val="15"/>
        </w:numPr>
        <w:spacing w:afterLines="60" w:after="144" w:line="276" w:lineRule="auto"/>
        <w:ind w:left="714" w:hanging="357"/>
        <w:rPr>
          <w:rFonts w:cs="Calibri"/>
        </w:rPr>
      </w:pPr>
      <w:r w:rsidRPr="00D718AA">
        <w:rPr>
          <w:rFonts w:cs="Calibri"/>
        </w:rPr>
        <w:t>Provide clear instructions on when the child or staff member can return to the service and if they will need a medical certificate to clear them first</w:t>
      </w:r>
    </w:p>
    <w:p w14:paraId="5931F67C" w14:textId="77777777" w:rsidR="002A5C97" w:rsidRPr="00D718AA" w:rsidRDefault="002A5C97" w:rsidP="00D85F4E">
      <w:pPr>
        <w:numPr>
          <w:ilvl w:val="0"/>
          <w:numId w:val="15"/>
        </w:numPr>
        <w:spacing w:afterLines="60" w:after="144" w:line="276" w:lineRule="auto"/>
        <w:ind w:left="714" w:hanging="357"/>
        <w:rPr>
          <w:rFonts w:cs="Calibri"/>
        </w:rPr>
      </w:pPr>
      <w:r w:rsidRPr="00D718AA">
        <w:rPr>
          <w:rFonts w:cs="Calibri"/>
        </w:rPr>
        <w:t>Provide fact sheets and advise parents or staff to get medical advice, if required</w:t>
      </w:r>
    </w:p>
    <w:p w14:paraId="6CC9DD84" w14:textId="63EAE181" w:rsidR="002A5C97" w:rsidRPr="00D718AA" w:rsidRDefault="002A5C97" w:rsidP="00D85F4E">
      <w:pPr>
        <w:spacing w:before="360" w:line="276" w:lineRule="auto"/>
        <w:rPr>
          <w:rFonts w:cs="Calibri"/>
          <w:b/>
        </w:rPr>
      </w:pPr>
      <w:r w:rsidRPr="00D718AA">
        <w:rPr>
          <w:rFonts w:cs="Calibri"/>
          <w:b/>
        </w:rPr>
        <w:t>Manage concerns and disagreements</w:t>
      </w:r>
    </w:p>
    <w:p w14:paraId="1744156E" w14:textId="77777777" w:rsidR="002A5C97" w:rsidRPr="00D718AA" w:rsidRDefault="002A5C97" w:rsidP="00D85F4E">
      <w:pPr>
        <w:numPr>
          <w:ilvl w:val="0"/>
          <w:numId w:val="16"/>
        </w:numPr>
        <w:spacing w:afterLines="60" w:after="144" w:line="276" w:lineRule="auto"/>
        <w:rPr>
          <w:rFonts w:cs="Calibri"/>
        </w:rPr>
      </w:pPr>
      <w:r w:rsidRPr="00D718AA">
        <w:rPr>
          <w:rFonts w:cs="Calibri"/>
        </w:rPr>
        <w:t>If there is a disagreement or a concern about the exclusion, refer to the nominated supervisor</w:t>
      </w:r>
    </w:p>
    <w:p w14:paraId="29F6D5D5" w14:textId="77777777" w:rsidR="002A5C97" w:rsidRPr="00D718AA" w:rsidRDefault="002A5C97" w:rsidP="00D85F4E">
      <w:pPr>
        <w:numPr>
          <w:ilvl w:val="0"/>
          <w:numId w:val="16"/>
        </w:numPr>
        <w:spacing w:afterLines="60" w:after="144" w:line="276" w:lineRule="auto"/>
        <w:ind w:left="714" w:hanging="357"/>
        <w:rPr>
          <w:rFonts w:cs="Calibri"/>
        </w:rPr>
      </w:pPr>
      <w:r w:rsidRPr="00D718AA">
        <w:rPr>
          <w:rFonts w:cs="Calibri"/>
        </w:rPr>
        <w:t>The nominated supervisor should try to resolve the disagreement or provide more information in the first instance</w:t>
      </w:r>
    </w:p>
    <w:p w14:paraId="7D76210B" w14:textId="77777777" w:rsidR="002A5C97" w:rsidRPr="00D718AA" w:rsidRDefault="002A5C97" w:rsidP="00D85F4E">
      <w:pPr>
        <w:numPr>
          <w:ilvl w:val="0"/>
          <w:numId w:val="16"/>
        </w:numPr>
        <w:spacing w:afterLines="60" w:after="144" w:line="276" w:lineRule="auto"/>
        <w:ind w:left="714" w:hanging="357"/>
        <w:rPr>
          <w:rFonts w:cs="Calibri"/>
        </w:rPr>
      </w:pPr>
      <w:r w:rsidRPr="00D718AA">
        <w:rPr>
          <w:rFonts w:cs="Calibri"/>
        </w:rPr>
        <w:t>If necessary, the nominated supervisor will consult with our local health unit when deciding how to proceed with the exclusion</w:t>
      </w:r>
    </w:p>
    <w:p w14:paraId="37DEACF1" w14:textId="77777777" w:rsidR="002A5C97" w:rsidRPr="00D718AA" w:rsidRDefault="002A5C97" w:rsidP="00D85F4E">
      <w:pPr>
        <w:spacing w:before="360" w:line="276" w:lineRule="auto"/>
        <w:rPr>
          <w:rFonts w:cs="Calibri"/>
          <w:b/>
        </w:rPr>
      </w:pPr>
      <w:r w:rsidRPr="00D718AA">
        <w:rPr>
          <w:rFonts w:cs="Calibri"/>
          <w:b/>
        </w:rPr>
        <w:t>Document and notify where necessary</w:t>
      </w:r>
    </w:p>
    <w:p w14:paraId="749D5C75" w14:textId="77777777" w:rsidR="002A5C97" w:rsidRPr="00D718AA" w:rsidRDefault="002A5C97" w:rsidP="00D85F4E">
      <w:pPr>
        <w:numPr>
          <w:ilvl w:val="0"/>
          <w:numId w:val="17"/>
        </w:numPr>
        <w:spacing w:afterLines="60" w:after="144" w:line="276" w:lineRule="auto"/>
        <w:rPr>
          <w:rFonts w:cs="Calibri"/>
        </w:rPr>
      </w:pPr>
      <w:r w:rsidRPr="00D718AA">
        <w:rPr>
          <w:rFonts w:cs="Calibri"/>
        </w:rPr>
        <w:t xml:space="preserve">If the child has become sick while they are in our care at the service, create an incident, injury, trauma and illness record (see </w:t>
      </w:r>
      <w:r w:rsidRPr="00D718AA">
        <w:rPr>
          <w:rFonts w:cs="Calibri"/>
          <w:u w:val="single"/>
        </w:rPr>
        <w:t>Incident, Injury, Trauma and Illness Policy</w:t>
      </w:r>
      <w:r w:rsidRPr="00D718AA">
        <w:rPr>
          <w:rFonts w:cs="Calibri"/>
        </w:rPr>
        <w:t>)</w:t>
      </w:r>
    </w:p>
    <w:p w14:paraId="53F0FC93" w14:textId="77777777" w:rsidR="002A5C97" w:rsidRPr="00D718AA" w:rsidRDefault="002A5C97" w:rsidP="00D85F4E">
      <w:pPr>
        <w:numPr>
          <w:ilvl w:val="0"/>
          <w:numId w:val="17"/>
        </w:numPr>
        <w:spacing w:afterLines="60" w:after="144" w:line="276" w:lineRule="auto"/>
        <w:ind w:left="714" w:hanging="357"/>
        <w:rPr>
          <w:rFonts w:cs="Calibri"/>
        </w:rPr>
      </w:pPr>
      <w:r w:rsidRPr="00D718AA">
        <w:rPr>
          <w:rFonts w:cs="Calibri"/>
        </w:rPr>
        <w:t>Notify families and staff according to our infectious disease notification procedure (attached)</w:t>
      </w:r>
    </w:p>
    <w:p w14:paraId="5F1667D8" w14:textId="77777777" w:rsidR="002A5C97" w:rsidRPr="00D718AA" w:rsidRDefault="002A5C97" w:rsidP="00D85F4E">
      <w:pPr>
        <w:numPr>
          <w:ilvl w:val="0"/>
          <w:numId w:val="17"/>
        </w:numPr>
        <w:spacing w:afterLines="60" w:after="144" w:line="276" w:lineRule="auto"/>
        <w:ind w:left="714" w:hanging="357"/>
        <w:rPr>
          <w:rFonts w:cs="Calibri"/>
        </w:rPr>
      </w:pPr>
      <w:r w:rsidRPr="00D718AA">
        <w:rPr>
          <w:rFonts w:cs="Calibri"/>
        </w:rPr>
        <w:t>Notify authorities according to our infectious disease notification procedure</w:t>
      </w:r>
    </w:p>
    <w:p w14:paraId="799ABE81" w14:textId="77777777" w:rsidR="002A5C97" w:rsidRPr="00D718AA" w:rsidRDefault="002A5C97" w:rsidP="00D85F4E">
      <w:pPr>
        <w:numPr>
          <w:ilvl w:val="0"/>
          <w:numId w:val="17"/>
        </w:numPr>
        <w:spacing w:afterLines="60" w:after="144" w:line="276" w:lineRule="auto"/>
        <w:ind w:left="714" w:hanging="357"/>
        <w:rPr>
          <w:rFonts w:cs="Calibri"/>
        </w:rPr>
      </w:pPr>
      <w:r w:rsidRPr="00D718AA">
        <w:rPr>
          <w:rFonts w:cs="Calibri"/>
        </w:rPr>
        <w:t>Keep records of notifiable diseases and notifiable incidents, including which staff member made the report and to whom the report was made</w:t>
      </w:r>
    </w:p>
    <w:p w14:paraId="408B506D" w14:textId="77777777" w:rsidR="002A5C97" w:rsidRPr="00D718AA" w:rsidRDefault="002A5C97" w:rsidP="00D85F4E">
      <w:pPr>
        <w:spacing w:before="360" w:line="276" w:lineRule="auto"/>
        <w:rPr>
          <w:rFonts w:cs="Calibri"/>
          <w:b/>
        </w:rPr>
      </w:pPr>
      <w:r w:rsidRPr="00D718AA">
        <w:rPr>
          <w:rFonts w:cs="Calibri"/>
          <w:b/>
        </w:rPr>
        <w:t>Seek medical or public health advice</w:t>
      </w:r>
    </w:p>
    <w:p w14:paraId="3B993F4A" w14:textId="77777777" w:rsidR="002A5C97" w:rsidRPr="00D718AA" w:rsidRDefault="002A5C97" w:rsidP="00D85F4E">
      <w:pPr>
        <w:numPr>
          <w:ilvl w:val="0"/>
          <w:numId w:val="18"/>
        </w:numPr>
        <w:spacing w:afterLines="60" w:after="144" w:line="276" w:lineRule="auto"/>
        <w:rPr>
          <w:rFonts w:cs="Calibri"/>
        </w:rPr>
      </w:pPr>
      <w:r w:rsidRPr="00D718AA">
        <w:rPr>
          <w:rFonts w:cs="Calibri"/>
        </w:rPr>
        <w:t>Contact our local public health unit:</w:t>
      </w:r>
    </w:p>
    <w:p w14:paraId="011DBD9F" w14:textId="77777777" w:rsidR="002A5C97" w:rsidRPr="00D718AA" w:rsidRDefault="002A5C97" w:rsidP="00D85F4E">
      <w:pPr>
        <w:numPr>
          <w:ilvl w:val="1"/>
          <w:numId w:val="18"/>
        </w:numPr>
        <w:spacing w:afterLines="60" w:after="144" w:line="276" w:lineRule="auto"/>
        <w:rPr>
          <w:rFonts w:cs="Calibri"/>
        </w:rPr>
      </w:pPr>
      <w:r w:rsidRPr="00D718AA">
        <w:rPr>
          <w:rFonts w:cs="Calibri"/>
        </w:rPr>
        <w:t>Where required</w:t>
      </w:r>
    </w:p>
    <w:p w14:paraId="6D003807" w14:textId="77777777" w:rsidR="002A5C97" w:rsidRPr="00D718AA" w:rsidRDefault="002A5C97" w:rsidP="00D85F4E">
      <w:pPr>
        <w:numPr>
          <w:ilvl w:val="1"/>
          <w:numId w:val="18"/>
        </w:numPr>
        <w:spacing w:afterLines="60" w:after="144" w:line="276" w:lineRule="auto"/>
        <w:rPr>
          <w:rFonts w:cs="Calibri"/>
        </w:rPr>
      </w:pPr>
      <w:r w:rsidRPr="00D718AA">
        <w:rPr>
          <w:rFonts w:cs="Calibri"/>
        </w:rPr>
        <w:t>If you are unsure or if there is disagreement about whether to exclude a child or staff member, or for how long and under what conditions</w:t>
      </w:r>
    </w:p>
    <w:p w14:paraId="3C725862" w14:textId="77777777" w:rsidR="002A5C97" w:rsidRPr="00D718AA" w:rsidRDefault="002A5C97" w:rsidP="00D85F4E">
      <w:pPr>
        <w:numPr>
          <w:ilvl w:val="1"/>
          <w:numId w:val="18"/>
        </w:numPr>
        <w:spacing w:afterLines="60" w:after="144" w:line="276" w:lineRule="auto"/>
        <w:rPr>
          <w:rFonts w:cs="Calibri"/>
        </w:rPr>
      </w:pPr>
      <w:r w:rsidRPr="00D718AA">
        <w:rPr>
          <w:rFonts w:cs="Calibri"/>
        </w:rPr>
        <w:t>For advice during outbreaks or suspected outbreaks</w:t>
      </w:r>
    </w:p>
    <w:p w14:paraId="09B585F1" w14:textId="77777777" w:rsidR="002A5C97" w:rsidRPr="00D718AA" w:rsidRDefault="002A5C97" w:rsidP="00D85F4E">
      <w:pPr>
        <w:rPr>
          <w:rFonts w:cs="Calibri"/>
        </w:rPr>
      </w:pPr>
      <w:r w:rsidRPr="00D718AA">
        <w:rPr>
          <w:rFonts w:cs="Calibri"/>
        </w:rPr>
        <w:br w:type="page"/>
      </w:r>
    </w:p>
    <w:p w14:paraId="13E015F7" w14:textId="77777777" w:rsidR="002A5C97" w:rsidRPr="00D718AA" w:rsidRDefault="002A5C97" w:rsidP="00D85F4E">
      <w:pPr>
        <w:spacing w:afterLines="60" w:after="144" w:line="276" w:lineRule="auto"/>
        <w:ind w:left="1080"/>
        <w:jc w:val="right"/>
        <w:rPr>
          <w:rFonts w:cs="Calibri"/>
          <w:b/>
          <w:bCs/>
        </w:rPr>
      </w:pPr>
      <w:r w:rsidRPr="00D718AA">
        <w:rPr>
          <w:rFonts w:cs="Calibri"/>
          <w:b/>
          <w:bCs/>
        </w:rPr>
        <w:lastRenderedPageBreak/>
        <w:t>APPENDIX D</w:t>
      </w:r>
    </w:p>
    <w:p w14:paraId="16B76D0A" w14:textId="77777777" w:rsidR="002A5C97" w:rsidRPr="00D718AA" w:rsidRDefault="002A5C97" w:rsidP="00D85F4E">
      <w:pPr>
        <w:pBdr>
          <w:bottom w:val="single" w:sz="4" w:space="1" w:color="auto"/>
        </w:pBdr>
        <w:spacing w:afterLines="60" w:after="144" w:line="276" w:lineRule="auto"/>
        <w:rPr>
          <w:rFonts w:cs="Calibri"/>
          <w:b/>
          <w:sz w:val="28"/>
          <w:szCs w:val="28"/>
        </w:rPr>
      </w:pPr>
      <w:r w:rsidRPr="00D718AA">
        <w:rPr>
          <w:rFonts w:cs="Calibri"/>
          <w:b/>
          <w:sz w:val="28"/>
          <w:szCs w:val="28"/>
        </w:rPr>
        <w:t>PROCEDURE – Infectious disease notification</w:t>
      </w:r>
    </w:p>
    <w:tbl>
      <w:tblPr>
        <w:tblStyle w:val="TableGrid"/>
        <w:tblW w:w="9067"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none" w:sz="0" w:space="0" w:color="auto"/>
          <w:insideV w:val="none" w:sz="0" w:space="0" w:color="auto"/>
        </w:tblBorders>
        <w:shd w:val="clear" w:color="auto" w:fill="E8E8E8" w:themeFill="background2"/>
        <w:tblLook w:val="04A0" w:firstRow="1" w:lastRow="0" w:firstColumn="1" w:lastColumn="0" w:noHBand="0" w:noVBand="1"/>
      </w:tblPr>
      <w:tblGrid>
        <w:gridCol w:w="9067"/>
      </w:tblGrid>
      <w:tr w:rsidR="002A5C97" w:rsidRPr="00D718AA" w14:paraId="65B88D60" w14:textId="77777777" w:rsidTr="00A36ABB">
        <w:tc>
          <w:tcPr>
            <w:tcW w:w="9067" w:type="dxa"/>
            <w:shd w:val="clear" w:color="auto" w:fill="E8E8E8" w:themeFill="background2"/>
          </w:tcPr>
          <w:p w14:paraId="15DED6FA" w14:textId="77777777" w:rsidR="002A5C97" w:rsidRPr="00D718AA" w:rsidRDefault="002A5C97" w:rsidP="00D85F4E">
            <w:pPr>
              <w:spacing w:afterLines="60" w:after="144" w:line="276" w:lineRule="auto"/>
              <w:rPr>
                <w:rFonts w:cs="Calibri"/>
                <w:b/>
                <w:bCs/>
              </w:rPr>
            </w:pPr>
            <w:r w:rsidRPr="00D718AA">
              <w:rPr>
                <w:rFonts w:cs="Calibri"/>
                <w:b/>
                <w:bCs/>
              </w:rPr>
              <w:t>When to use this procedure</w:t>
            </w:r>
          </w:p>
          <w:p w14:paraId="20E9ED18" w14:textId="77777777" w:rsidR="002A5C97" w:rsidRPr="00D718AA" w:rsidRDefault="002A5C97" w:rsidP="00D85F4E">
            <w:pPr>
              <w:pStyle w:val="ListParagraph"/>
              <w:numPr>
                <w:ilvl w:val="0"/>
                <w:numId w:val="8"/>
              </w:numPr>
              <w:spacing w:afterLines="60" w:after="144" w:line="276" w:lineRule="auto"/>
              <w:rPr>
                <w:rFonts w:cs="Calibri"/>
                <w:b/>
                <w:bCs/>
              </w:rPr>
            </w:pPr>
            <w:r w:rsidRPr="00D718AA">
              <w:rPr>
                <w:rFonts w:cs="Calibri"/>
              </w:rPr>
              <w:t>When there is an occurrence of an infectious disease at the service</w:t>
            </w:r>
          </w:p>
          <w:p w14:paraId="49397501" w14:textId="77777777" w:rsidR="002A5C97" w:rsidRPr="00D718AA" w:rsidRDefault="002A5C97" w:rsidP="00D85F4E">
            <w:pPr>
              <w:pStyle w:val="ListParagraph"/>
              <w:numPr>
                <w:ilvl w:val="0"/>
                <w:numId w:val="8"/>
              </w:numPr>
              <w:spacing w:afterLines="60" w:after="144" w:line="276" w:lineRule="auto"/>
              <w:rPr>
                <w:rFonts w:cs="Calibri"/>
                <w:b/>
                <w:bCs/>
              </w:rPr>
            </w:pPr>
            <w:r w:rsidRPr="00D718AA">
              <w:rPr>
                <w:rFonts w:cs="Calibri"/>
              </w:rPr>
              <w:t>When there is an occurrence of a notifiable disease at the service</w:t>
            </w:r>
          </w:p>
          <w:p w14:paraId="3C4A858C" w14:textId="77777777" w:rsidR="002A5C97" w:rsidRPr="00D718AA" w:rsidRDefault="002A5C97" w:rsidP="00D85F4E">
            <w:pPr>
              <w:pStyle w:val="ListParagraph"/>
              <w:numPr>
                <w:ilvl w:val="0"/>
                <w:numId w:val="8"/>
              </w:numPr>
              <w:spacing w:afterLines="60" w:after="144" w:line="276" w:lineRule="auto"/>
              <w:rPr>
                <w:rFonts w:cs="Calibri"/>
              </w:rPr>
            </w:pPr>
            <w:r w:rsidRPr="00D718AA">
              <w:rPr>
                <w:rFonts w:cs="Calibri"/>
              </w:rPr>
              <w:t>When there is a notifiable incident at the service, caused by an infectious disease</w:t>
            </w:r>
          </w:p>
          <w:p w14:paraId="11F23211" w14:textId="77777777" w:rsidR="002A5C97" w:rsidRPr="00D718AA" w:rsidRDefault="002A5C97" w:rsidP="00D85F4E">
            <w:pPr>
              <w:pStyle w:val="ListParagraph"/>
              <w:numPr>
                <w:ilvl w:val="0"/>
                <w:numId w:val="8"/>
              </w:numPr>
              <w:spacing w:afterLines="60" w:after="144" w:line="276" w:lineRule="auto"/>
              <w:rPr>
                <w:rFonts w:cs="Calibri"/>
              </w:rPr>
            </w:pPr>
            <w:r w:rsidRPr="00D718AA">
              <w:rPr>
                <w:rFonts w:cs="Calibri"/>
              </w:rPr>
              <w:t xml:space="preserve">When any circumstance arising at our service poses a risk to the health, safety or wellbeing of a child or children attending the service </w:t>
            </w:r>
            <w:proofErr w:type="gramStart"/>
            <w:r w:rsidRPr="00D718AA">
              <w:rPr>
                <w:rFonts w:cs="Calibri"/>
              </w:rPr>
              <w:t>as a result of</w:t>
            </w:r>
            <w:proofErr w:type="gramEnd"/>
            <w:r w:rsidRPr="00D718AA">
              <w:rPr>
                <w:rFonts w:cs="Calibri"/>
              </w:rPr>
              <w:t xml:space="preserve"> an infectious disease</w:t>
            </w:r>
          </w:p>
          <w:p w14:paraId="1377605D" w14:textId="77777777" w:rsidR="002A5C97" w:rsidRPr="00D718AA" w:rsidRDefault="002A5C97" w:rsidP="00D85F4E">
            <w:pPr>
              <w:pStyle w:val="ListParagraph"/>
              <w:numPr>
                <w:ilvl w:val="0"/>
                <w:numId w:val="8"/>
              </w:numPr>
              <w:spacing w:afterLines="60" w:after="144" w:line="276" w:lineRule="auto"/>
              <w:rPr>
                <w:rFonts w:cs="Calibri"/>
              </w:rPr>
            </w:pPr>
            <w:r w:rsidRPr="00D718AA">
              <w:rPr>
                <w:rFonts w:cs="Calibri"/>
              </w:rPr>
              <w:t>When there is any change to the hours and days of operation of our service</w:t>
            </w:r>
          </w:p>
        </w:tc>
      </w:tr>
    </w:tbl>
    <w:p w14:paraId="7414818D" w14:textId="77777777" w:rsidR="002A5C97" w:rsidRPr="00D718AA" w:rsidRDefault="002A5C97" w:rsidP="00D85F4E">
      <w:pPr>
        <w:spacing w:before="360" w:line="276" w:lineRule="auto"/>
        <w:rPr>
          <w:rFonts w:cs="Calibri"/>
          <w:b/>
        </w:rPr>
      </w:pPr>
      <w:r w:rsidRPr="00D718AA">
        <w:rPr>
          <w:rFonts w:cs="Calibri"/>
          <w:b/>
        </w:rPr>
        <w:t xml:space="preserve">Notify the parent of a child who becomes ill at our service </w:t>
      </w:r>
    </w:p>
    <w:p w14:paraId="51BAEAB8" w14:textId="77777777" w:rsidR="002A5C97" w:rsidRPr="00D718AA" w:rsidRDefault="002A5C97" w:rsidP="00D85F4E">
      <w:pPr>
        <w:pStyle w:val="ListParagraph"/>
        <w:numPr>
          <w:ilvl w:val="0"/>
          <w:numId w:val="20"/>
        </w:numPr>
        <w:spacing w:afterLines="60" w:after="144" w:line="276" w:lineRule="auto"/>
        <w:rPr>
          <w:rFonts w:cs="Calibri"/>
        </w:rPr>
      </w:pPr>
      <w:r w:rsidRPr="00D718AA">
        <w:rPr>
          <w:rFonts w:cs="Calibri"/>
        </w:rPr>
        <w:t>Educators/nominated supervisor call the parent or authorised emergency contact of a child who becomes ill at our service as soon as possible</w:t>
      </w:r>
    </w:p>
    <w:p w14:paraId="0ACB6F49" w14:textId="77777777" w:rsidR="002A5C97" w:rsidRPr="00D718AA" w:rsidRDefault="002A5C97" w:rsidP="00D85F4E">
      <w:pPr>
        <w:spacing w:before="360" w:line="276" w:lineRule="auto"/>
        <w:rPr>
          <w:rFonts w:cs="Calibri"/>
          <w:b/>
        </w:rPr>
      </w:pPr>
      <w:r w:rsidRPr="00D718AA">
        <w:rPr>
          <w:rFonts w:cs="Calibri"/>
          <w:b/>
        </w:rPr>
        <w:t>Notify families and staff of the occurrence of an infectious disease</w:t>
      </w:r>
    </w:p>
    <w:p w14:paraId="39790036" w14:textId="77777777" w:rsidR="002A5C97" w:rsidRPr="00D718AA" w:rsidRDefault="002A5C97" w:rsidP="00D85F4E">
      <w:pPr>
        <w:pStyle w:val="ListParagraph"/>
        <w:numPr>
          <w:ilvl w:val="0"/>
          <w:numId w:val="21"/>
        </w:numPr>
        <w:spacing w:afterLines="60" w:after="144" w:line="276" w:lineRule="auto"/>
        <w:ind w:hanging="357"/>
        <w:contextualSpacing w:val="0"/>
        <w:rPr>
          <w:rFonts w:cs="Calibri"/>
        </w:rPr>
      </w:pPr>
      <w:r w:rsidRPr="00D718AA">
        <w:rPr>
          <w:rFonts w:cs="Calibri"/>
        </w:rPr>
        <w:t xml:space="preserve">The nominated supervisor or another designated staff member: </w:t>
      </w:r>
    </w:p>
    <w:p w14:paraId="7209F666" w14:textId="77777777" w:rsidR="002A5C97" w:rsidRPr="00D718AA" w:rsidRDefault="002A5C97" w:rsidP="00D85F4E">
      <w:pPr>
        <w:pStyle w:val="ListParagraph"/>
        <w:numPr>
          <w:ilvl w:val="1"/>
          <w:numId w:val="21"/>
        </w:numPr>
        <w:snapToGrid w:val="0"/>
        <w:spacing w:afterLines="60" w:after="144" w:line="276" w:lineRule="auto"/>
        <w:ind w:left="1418"/>
        <w:contextualSpacing w:val="0"/>
        <w:rPr>
          <w:rFonts w:cs="Calibri"/>
        </w:rPr>
      </w:pPr>
      <w:r w:rsidRPr="00D718AA">
        <w:rPr>
          <w:rFonts w:cs="Calibri"/>
        </w:rPr>
        <w:t>Must tell parents as soon as possible of the occurrence of an infectious disease via phone, email, in person, or written notice</w:t>
      </w:r>
    </w:p>
    <w:p w14:paraId="033E9EA5" w14:textId="77777777" w:rsidR="002A5C97" w:rsidRPr="00D718AA" w:rsidRDefault="002A5C97" w:rsidP="00D85F4E">
      <w:pPr>
        <w:pStyle w:val="ListParagraph"/>
        <w:numPr>
          <w:ilvl w:val="1"/>
          <w:numId w:val="21"/>
        </w:numPr>
        <w:snapToGrid w:val="0"/>
        <w:spacing w:afterLines="60" w:after="144" w:line="276" w:lineRule="auto"/>
        <w:ind w:left="1418"/>
        <w:contextualSpacing w:val="0"/>
        <w:rPr>
          <w:rFonts w:cs="Calibri"/>
        </w:rPr>
      </w:pPr>
      <w:r w:rsidRPr="00D718AA">
        <w:rPr>
          <w:rFonts w:cs="Calibri"/>
        </w:rPr>
        <w:t>Must place a notice in a prominent position near the front door to notify parents that there has been an occurrence of the infectious disease</w:t>
      </w:r>
    </w:p>
    <w:p w14:paraId="1458CF86" w14:textId="77777777" w:rsidR="002A5C97" w:rsidRPr="00D718AA" w:rsidRDefault="002A5C97" w:rsidP="00D85F4E">
      <w:pPr>
        <w:pStyle w:val="ListParagraph"/>
        <w:numPr>
          <w:ilvl w:val="1"/>
          <w:numId w:val="21"/>
        </w:numPr>
        <w:snapToGrid w:val="0"/>
        <w:spacing w:afterLines="60" w:after="144" w:line="276" w:lineRule="auto"/>
        <w:ind w:left="1418"/>
        <w:contextualSpacing w:val="0"/>
        <w:rPr>
          <w:rFonts w:cs="Calibri"/>
        </w:rPr>
      </w:pPr>
      <w:r w:rsidRPr="00D718AA">
        <w:rPr>
          <w:rFonts w:cs="Calibri"/>
        </w:rPr>
        <w:t>Must not identify the child/ren with the infectious disease</w:t>
      </w:r>
    </w:p>
    <w:p w14:paraId="2E1E0846" w14:textId="77777777" w:rsidR="002A5C97" w:rsidRPr="00D718AA" w:rsidRDefault="002A5C97" w:rsidP="00D85F4E">
      <w:pPr>
        <w:pStyle w:val="ListParagraph"/>
        <w:numPr>
          <w:ilvl w:val="1"/>
          <w:numId w:val="21"/>
        </w:numPr>
        <w:snapToGrid w:val="0"/>
        <w:spacing w:afterLines="60" w:after="144" w:line="276" w:lineRule="auto"/>
        <w:ind w:left="1418"/>
        <w:contextualSpacing w:val="0"/>
        <w:rPr>
          <w:rFonts w:cs="Calibri"/>
        </w:rPr>
      </w:pPr>
      <w:r w:rsidRPr="00D718AA">
        <w:rPr>
          <w:rFonts w:cs="Calibri"/>
        </w:rPr>
        <w:t xml:space="preserve">Can provide information about the infectious disease to staff and families, such as fact sheets and links to websites </w:t>
      </w:r>
    </w:p>
    <w:p w14:paraId="51301F93" w14:textId="77777777" w:rsidR="002A5C97" w:rsidRPr="00D718AA" w:rsidRDefault="002A5C97" w:rsidP="00D85F4E">
      <w:pPr>
        <w:spacing w:before="360" w:line="276" w:lineRule="auto"/>
        <w:rPr>
          <w:rFonts w:cs="Calibri"/>
          <w:b/>
        </w:rPr>
      </w:pPr>
      <w:r w:rsidRPr="00D718AA">
        <w:rPr>
          <w:rFonts w:cs="Calibri"/>
          <w:b/>
        </w:rPr>
        <w:t>Notify authorities, if required</w:t>
      </w:r>
    </w:p>
    <w:p w14:paraId="3E382272" w14:textId="77777777" w:rsidR="002A5C97" w:rsidRPr="00D718AA" w:rsidRDefault="002A5C97" w:rsidP="00D85F4E">
      <w:pPr>
        <w:numPr>
          <w:ilvl w:val="0"/>
          <w:numId w:val="19"/>
        </w:numPr>
        <w:spacing w:afterLines="60" w:after="144" w:line="276" w:lineRule="auto"/>
        <w:ind w:left="714" w:hanging="357"/>
        <w:rPr>
          <w:rFonts w:cs="Calibri"/>
        </w:rPr>
      </w:pPr>
      <w:r w:rsidRPr="00D718AA">
        <w:rPr>
          <w:rFonts w:cs="Calibri"/>
        </w:rPr>
        <w:t xml:space="preserve">The nominated supervisor/approved provider must report: </w:t>
      </w:r>
    </w:p>
    <w:p w14:paraId="0ABEAB46" w14:textId="003775C8" w:rsidR="000717D0" w:rsidRPr="00D718AA" w:rsidRDefault="002A5C97" w:rsidP="00D85F4E">
      <w:pPr>
        <w:numPr>
          <w:ilvl w:val="0"/>
          <w:numId w:val="22"/>
        </w:numPr>
        <w:spacing w:afterLines="60" w:after="144" w:line="276" w:lineRule="auto"/>
        <w:rPr>
          <w:rFonts w:cs="Calibri"/>
          <w:noProof/>
        </w:rPr>
      </w:pPr>
      <w:r w:rsidRPr="00D718AA">
        <w:rPr>
          <w:rFonts w:cs="Calibri"/>
          <w:b/>
          <w:bCs/>
        </w:rPr>
        <w:t>Notifiable diseases</w:t>
      </w:r>
      <w:r w:rsidR="004F2D65" w:rsidRPr="00D718AA">
        <w:rPr>
          <w:rFonts w:cs="Calibri"/>
          <w:b/>
          <w:bCs/>
        </w:rPr>
        <w:t xml:space="preserve"> </w:t>
      </w:r>
      <w:r w:rsidR="004F2D65" w:rsidRPr="00D718AA">
        <w:rPr>
          <w:rFonts w:cs="Calibri"/>
        </w:rPr>
        <w:t xml:space="preserve">- </w:t>
      </w:r>
      <w:r w:rsidRPr="00D718AA">
        <w:rPr>
          <w:rFonts w:cs="Calibri"/>
        </w:rPr>
        <w:t xml:space="preserve">as soon as possible and within 24 hours, </w:t>
      </w:r>
      <w:r w:rsidRPr="00D718AA">
        <w:rPr>
          <w:rFonts w:cs="Calibri"/>
          <w:noProof/>
        </w:rPr>
        <w:t>our local public health unit if a child or staff member at our service has one of the following diseases or has come into contact with a person who has one of the following diseases:</w:t>
      </w:r>
      <w:r w:rsidR="000717D0" w:rsidRPr="00D718AA">
        <w:rPr>
          <w:rFonts w:cs="Calibri"/>
          <w:noProof/>
        </w:rPr>
        <w:t xml:space="preserve"> </w:t>
      </w:r>
    </w:p>
    <w:p w14:paraId="57572CBD" w14:textId="465C3C6E" w:rsidR="004F2D65" w:rsidRPr="00D718AA" w:rsidRDefault="002A5C97" w:rsidP="00D85F4E">
      <w:pPr>
        <w:numPr>
          <w:ilvl w:val="1"/>
          <w:numId w:val="22"/>
        </w:numPr>
        <w:spacing w:afterLines="60" w:after="144" w:line="276" w:lineRule="auto"/>
        <w:rPr>
          <w:rFonts w:cs="Calibri"/>
          <w:noProof/>
        </w:rPr>
      </w:pPr>
      <w:r w:rsidRPr="00D718AA">
        <w:rPr>
          <w:rFonts w:cs="Calibri"/>
          <w:noProof/>
        </w:rPr>
        <w:t>diphtheria</w:t>
      </w:r>
      <w:r w:rsidR="000717D0" w:rsidRPr="00D718AA">
        <w:rPr>
          <w:rFonts w:cs="Calibri"/>
          <w:noProof/>
        </w:rPr>
        <w:t xml:space="preserve">; </w:t>
      </w:r>
      <w:r w:rsidRPr="00D718AA">
        <w:rPr>
          <w:rFonts w:cs="Calibri"/>
          <w:noProof/>
        </w:rPr>
        <w:t>gastroenteritis (if 2 or more people are affected and you suspect an outbreak)</w:t>
      </w:r>
      <w:r w:rsidR="000717D0" w:rsidRPr="00D718AA">
        <w:rPr>
          <w:rFonts w:cs="Calibri"/>
          <w:noProof/>
        </w:rPr>
        <w:t xml:space="preserve">; </w:t>
      </w:r>
      <w:r w:rsidRPr="00D718AA">
        <w:rPr>
          <w:rFonts w:cs="Calibri"/>
          <w:noProof/>
        </w:rPr>
        <w:t>Hib (Haemophilus influenzae type b)</w:t>
      </w:r>
      <w:r w:rsidR="000717D0" w:rsidRPr="00D718AA">
        <w:rPr>
          <w:rFonts w:cs="Calibri"/>
          <w:noProof/>
        </w:rPr>
        <w:t xml:space="preserve">; </w:t>
      </w:r>
      <w:r w:rsidRPr="00D718AA">
        <w:rPr>
          <w:rFonts w:cs="Calibri"/>
          <w:noProof/>
        </w:rPr>
        <w:t>measles</w:t>
      </w:r>
      <w:r w:rsidR="000717D0" w:rsidRPr="00D718AA">
        <w:rPr>
          <w:rFonts w:cs="Calibri"/>
          <w:noProof/>
        </w:rPr>
        <w:t xml:space="preserve">; </w:t>
      </w:r>
      <w:r w:rsidRPr="00D718AA">
        <w:rPr>
          <w:rFonts w:cs="Calibri"/>
          <w:noProof/>
        </w:rPr>
        <w:t>meningococcal disease</w:t>
      </w:r>
      <w:r w:rsidR="000717D0" w:rsidRPr="00D718AA">
        <w:rPr>
          <w:rFonts w:cs="Calibri"/>
          <w:noProof/>
        </w:rPr>
        <w:t xml:space="preserve">; </w:t>
      </w:r>
      <w:r w:rsidRPr="00D718AA">
        <w:rPr>
          <w:rFonts w:cs="Calibri"/>
          <w:noProof/>
        </w:rPr>
        <w:t>mumps</w:t>
      </w:r>
      <w:r w:rsidR="000717D0" w:rsidRPr="00D718AA">
        <w:rPr>
          <w:rFonts w:cs="Calibri"/>
          <w:noProof/>
        </w:rPr>
        <w:t xml:space="preserve">; </w:t>
      </w:r>
      <w:r w:rsidRPr="00D718AA">
        <w:rPr>
          <w:rFonts w:cs="Calibri"/>
          <w:noProof/>
        </w:rPr>
        <w:t>poliomyelitis</w:t>
      </w:r>
      <w:r w:rsidR="000717D0" w:rsidRPr="00D718AA">
        <w:rPr>
          <w:rFonts w:cs="Calibri"/>
          <w:noProof/>
        </w:rPr>
        <w:t xml:space="preserve">; </w:t>
      </w:r>
      <w:r w:rsidRPr="00D718AA">
        <w:rPr>
          <w:rFonts w:cs="Calibri"/>
          <w:noProof/>
        </w:rPr>
        <w:t>rubella (German measles)</w:t>
      </w:r>
      <w:r w:rsidR="000717D0" w:rsidRPr="00D718AA">
        <w:rPr>
          <w:rFonts w:cs="Calibri"/>
          <w:noProof/>
        </w:rPr>
        <w:t xml:space="preserve">; </w:t>
      </w:r>
      <w:r w:rsidRPr="00D718AA">
        <w:rPr>
          <w:rFonts w:cs="Calibri"/>
          <w:noProof/>
        </w:rPr>
        <w:t>tetanus</w:t>
      </w:r>
      <w:r w:rsidR="000717D0" w:rsidRPr="00D718AA">
        <w:rPr>
          <w:rFonts w:cs="Calibri"/>
          <w:noProof/>
        </w:rPr>
        <w:t xml:space="preserve">; </w:t>
      </w:r>
      <w:r w:rsidRPr="00D718AA">
        <w:rPr>
          <w:rFonts w:cs="Calibri"/>
          <w:noProof/>
        </w:rPr>
        <w:t>whooping cough (pertussis)</w:t>
      </w:r>
    </w:p>
    <w:p w14:paraId="59CAA5D4" w14:textId="77777777" w:rsidR="004F2D65" w:rsidRPr="00D718AA" w:rsidRDefault="002A5C97" w:rsidP="00D85F4E">
      <w:pPr>
        <w:numPr>
          <w:ilvl w:val="1"/>
          <w:numId w:val="23"/>
        </w:numPr>
        <w:spacing w:afterLines="60" w:after="144" w:line="276" w:lineRule="auto"/>
        <w:rPr>
          <w:rFonts w:cs="Calibri"/>
        </w:rPr>
      </w:pPr>
      <w:r w:rsidRPr="00D718AA">
        <w:rPr>
          <w:rFonts w:cs="Calibri"/>
          <w:noProof/>
        </w:rPr>
        <w:t>Contact our  local public health unit by phone on 1300 066 055</w:t>
      </w:r>
    </w:p>
    <w:p w14:paraId="3C81DAC9" w14:textId="4E48AD87" w:rsidR="002A5C97" w:rsidRPr="00D718AA" w:rsidRDefault="002A5C97" w:rsidP="00D85F4E">
      <w:pPr>
        <w:numPr>
          <w:ilvl w:val="1"/>
          <w:numId w:val="23"/>
        </w:numPr>
        <w:spacing w:afterLines="60" w:after="144" w:line="276" w:lineRule="auto"/>
        <w:rPr>
          <w:rFonts w:cs="Calibri"/>
        </w:rPr>
      </w:pPr>
      <w:r w:rsidRPr="00D718AA">
        <w:rPr>
          <w:rFonts w:cs="Calibri"/>
          <w:noProof/>
        </w:rPr>
        <w:t xml:space="preserve"> A notification form is available at: https://www.health.nsw.gov.au/Infectious/Documents/vpd-notification-form.pdf</w:t>
      </w:r>
    </w:p>
    <w:p w14:paraId="556122A2" w14:textId="77777777" w:rsidR="004F2D65" w:rsidRPr="00D718AA" w:rsidRDefault="002A5C97" w:rsidP="00D85F4E">
      <w:pPr>
        <w:numPr>
          <w:ilvl w:val="0"/>
          <w:numId w:val="22"/>
        </w:numPr>
        <w:spacing w:afterLines="60" w:after="144" w:line="276" w:lineRule="auto"/>
        <w:rPr>
          <w:rFonts w:cs="Calibri"/>
        </w:rPr>
      </w:pPr>
      <w:r w:rsidRPr="00D718AA">
        <w:rPr>
          <w:rFonts w:cs="Calibri"/>
          <w:b/>
          <w:bCs/>
        </w:rPr>
        <w:lastRenderedPageBreak/>
        <w:t>Notifiable incidents</w:t>
      </w:r>
      <w:r w:rsidRPr="00D718AA">
        <w:rPr>
          <w:rFonts w:cs="Calibri"/>
        </w:rPr>
        <w:t xml:space="preserve"> </w:t>
      </w:r>
      <w:r w:rsidR="004F2D65" w:rsidRPr="00D718AA">
        <w:rPr>
          <w:rFonts w:cs="Calibri"/>
        </w:rPr>
        <w:t xml:space="preserve">- </w:t>
      </w:r>
      <w:r w:rsidRPr="00D718AA">
        <w:rPr>
          <w:rFonts w:cs="Calibri"/>
        </w:rPr>
        <w:t xml:space="preserve">immediately to </w:t>
      </w:r>
      <w:r w:rsidRPr="00D718AA">
        <w:rPr>
          <w:rFonts w:cs="Calibri"/>
          <w:noProof/>
        </w:rPr>
        <w:t>SafeWork NSW</w:t>
      </w:r>
      <w:r w:rsidRPr="00D718AA">
        <w:rPr>
          <w:rFonts w:cs="Calibri"/>
        </w:rPr>
        <w:t xml:space="preserve"> including </w:t>
      </w:r>
      <w:r w:rsidRPr="00D718AA">
        <w:rPr>
          <w:rFonts w:cs="Calibri"/>
          <w:noProof/>
        </w:rPr>
        <w:t>a work-related death, serious illness or a potentially dangerous incident</w:t>
      </w:r>
    </w:p>
    <w:p w14:paraId="5CB32EFA" w14:textId="773F605F" w:rsidR="002A5C97" w:rsidRPr="00D718AA" w:rsidRDefault="002A5C97" w:rsidP="00D85F4E">
      <w:pPr>
        <w:numPr>
          <w:ilvl w:val="1"/>
          <w:numId w:val="22"/>
        </w:numPr>
        <w:spacing w:afterLines="60" w:after="144" w:line="276" w:lineRule="auto"/>
        <w:rPr>
          <w:rFonts w:cs="Calibri"/>
        </w:rPr>
      </w:pPr>
      <w:r w:rsidRPr="00D718AA">
        <w:rPr>
          <w:rFonts w:cs="Calibri"/>
          <w:noProof/>
        </w:rPr>
        <w:t>A serious illness is one that requires immediate treatment in hospital as inpatient in a hospital, and includes any illnesses related to carrying out work that involves providing treatment or care to a person, involves contact with human blood or body substances, or involves handling or contact with animals</w:t>
      </w:r>
    </w:p>
    <w:p w14:paraId="611E247B" w14:textId="77777777" w:rsidR="002A5C97" w:rsidRPr="00D718AA" w:rsidRDefault="002A5C97" w:rsidP="00D85F4E">
      <w:pPr>
        <w:numPr>
          <w:ilvl w:val="1"/>
          <w:numId w:val="22"/>
        </w:numPr>
        <w:spacing w:afterLines="60" w:after="144" w:line="276" w:lineRule="auto"/>
        <w:rPr>
          <w:rFonts w:cs="Calibri"/>
        </w:rPr>
      </w:pPr>
      <w:r w:rsidRPr="00D718AA">
        <w:rPr>
          <w:rFonts w:cs="Calibri"/>
          <w:noProof/>
        </w:rPr>
        <w:t>Incidents can be notified 24 hours a day, 7 days a week by calling 13 10 50</w:t>
      </w:r>
    </w:p>
    <w:p w14:paraId="5C6A5F98" w14:textId="77777777" w:rsidR="002A5C97" w:rsidRPr="00D718AA" w:rsidRDefault="002A5C97" w:rsidP="00D85F4E">
      <w:pPr>
        <w:numPr>
          <w:ilvl w:val="0"/>
          <w:numId w:val="22"/>
        </w:numPr>
        <w:spacing w:afterLines="60" w:after="144" w:line="276" w:lineRule="auto"/>
        <w:rPr>
          <w:rFonts w:cs="Calibri"/>
        </w:rPr>
      </w:pPr>
      <w:r w:rsidRPr="00D718AA">
        <w:rPr>
          <w:rFonts w:cs="Calibri"/>
          <w:b/>
          <w:bCs/>
        </w:rPr>
        <w:t>Any circumstance arising at our service that poses a risk to the health, safety or wellbeing of a child or children attending the service</w:t>
      </w:r>
      <w:r w:rsidRPr="00D718AA">
        <w:rPr>
          <w:rFonts w:cs="Calibri"/>
        </w:rPr>
        <w:t xml:space="preserve"> must be reported within 7 days to the regulatory authority via the NQA IT System (for example, an outbreak or a child being hospitalised because of an infectious disease)</w:t>
      </w:r>
    </w:p>
    <w:p w14:paraId="77E22D0C" w14:textId="77777777" w:rsidR="002A5C97" w:rsidRPr="00D718AA" w:rsidRDefault="002A5C97" w:rsidP="00D85F4E">
      <w:pPr>
        <w:numPr>
          <w:ilvl w:val="0"/>
          <w:numId w:val="22"/>
        </w:numPr>
        <w:spacing w:afterLines="60" w:after="144" w:line="276" w:lineRule="auto"/>
        <w:rPr>
          <w:rFonts w:cs="Calibri"/>
        </w:rPr>
      </w:pPr>
      <w:r w:rsidRPr="00D718AA">
        <w:rPr>
          <w:rFonts w:cs="Calibri"/>
          <w:b/>
          <w:bCs/>
        </w:rPr>
        <w:t>Any change to the hours and days of operation of our service</w:t>
      </w:r>
      <w:r w:rsidRPr="00D718AA">
        <w:rPr>
          <w:rFonts w:cs="Calibri"/>
        </w:rPr>
        <w:t xml:space="preserve"> must be reported within 7 days to the regulatory authority via the NQA IT System (for example, if we need to close a room or the whole service temporarily due to an outbreak</w:t>
      </w:r>
    </w:p>
    <w:p w14:paraId="3AE7159A" w14:textId="77777777" w:rsidR="002A5C97" w:rsidRPr="00D718AA" w:rsidRDefault="002A5C97" w:rsidP="00D85F4E">
      <w:pPr>
        <w:spacing w:line="276" w:lineRule="auto"/>
        <w:rPr>
          <w:rFonts w:cs="Calibri"/>
          <w:b/>
          <w:bCs/>
          <w:u w:val="single"/>
        </w:rPr>
      </w:pPr>
    </w:p>
    <w:p w14:paraId="4E349288" w14:textId="77777777" w:rsidR="002A5C97" w:rsidRPr="00D718AA" w:rsidRDefault="002A5C97" w:rsidP="00D85F4E">
      <w:pPr>
        <w:rPr>
          <w:rFonts w:cs="Calibri"/>
          <w:b/>
          <w:bCs/>
          <w:u w:val="single"/>
        </w:rPr>
      </w:pPr>
      <w:r w:rsidRPr="00D718AA">
        <w:rPr>
          <w:rFonts w:cs="Calibri"/>
          <w:b/>
          <w:bCs/>
          <w:u w:val="single"/>
        </w:rPr>
        <w:br w:type="page"/>
      </w:r>
    </w:p>
    <w:p w14:paraId="51E64039" w14:textId="77777777" w:rsidR="002A5C97" w:rsidRPr="00D718AA" w:rsidRDefault="002A5C97" w:rsidP="00D85F4E">
      <w:pPr>
        <w:spacing w:line="276" w:lineRule="auto"/>
        <w:rPr>
          <w:rFonts w:cs="Calibri"/>
          <w:b/>
          <w:bCs/>
          <w:u w:val="single"/>
        </w:rPr>
        <w:sectPr w:rsidR="002A5C97" w:rsidRPr="00D718AA" w:rsidSect="006A31B6">
          <w:footerReference w:type="even" r:id="rId15"/>
          <w:footerReference w:type="default" r:id="rId16"/>
          <w:pgSz w:w="11906" w:h="16838"/>
          <w:pgMar w:top="1440" w:right="1440" w:bottom="1440" w:left="1440" w:header="708" w:footer="708" w:gutter="0"/>
          <w:pgNumType w:start="1"/>
          <w:cols w:space="708"/>
          <w:docGrid w:linePitch="360"/>
        </w:sectPr>
      </w:pPr>
    </w:p>
    <w:p w14:paraId="584CE099" w14:textId="77777777" w:rsidR="002C0C4A" w:rsidRPr="00D718AA" w:rsidRDefault="002C0C4A" w:rsidP="00D85F4E">
      <w:pPr>
        <w:pBdr>
          <w:bottom w:val="single" w:sz="4" w:space="1" w:color="auto"/>
        </w:pBdr>
        <w:jc w:val="right"/>
        <w:rPr>
          <w:rFonts w:cs="Calibri"/>
          <w:b/>
          <w:bCs/>
        </w:rPr>
      </w:pPr>
      <w:r w:rsidRPr="00D718AA">
        <w:rPr>
          <w:rFonts w:cs="Calibri"/>
          <w:b/>
          <w:bCs/>
        </w:rPr>
        <w:lastRenderedPageBreak/>
        <w:t>APPENDIX E</w:t>
      </w:r>
    </w:p>
    <w:p w14:paraId="18512793" w14:textId="1AEFD2E2" w:rsidR="002C0C4A" w:rsidRPr="00D718AA" w:rsidRDefault="002C0C4A" w:rsidP="00D85F4E">
      <w:pPr>
        <w:pBdr>
          <w:bottom w:val="single" w:sz="4" w:space="1" w:color="auto"/>
        </w:pBdr>
        <w:rPr>
          <w:rFonts w:cs="Calibri"/>
          <w:b/>
          <w:bCs/>
          <w:sz w:val="28"/>
          <w:szCs w:val="28"/>
        </w:rPr>
      </w:pPr>
      <w:r w:rsidRPr="00D718AA">
        <w:rPr>
          <w:rFonts w:cs="Calibri"/>
          <w:b/>
          <w:bCs/>
          <w:sz w:val="28"/>
          <w:szCs w:val="28"/>
        </w:rPr>
        <w:t>RESOURCE - Exclusion table for infectious diseases (NSW)</w:t>
      </w:r>
    </w:p>
    <w:p w14:paraId="093ABC3A" w14:textId="77777777" w:rsidR="002A5C97" w:rsidRPr="00D718AA" w:rsidRDefault="002A5C97" w:rsidP="00D85F4E">
      <w:pPr>
        <w:spacing w:line="276" w:lineRule="auto"/>
        <w:rPr>
          <w:rFonts w:cs="Calibri"/>
          <w:b/>
          <w:bCs/>
          <w:u w:val="single"/>
        </w:rPr>
      </w:pPr>
    </w:p>
    <w:p w14:paraId="44440721" w14:textId="77777777" w:rsidR="00954AFD" w:rsidRPr="00D718AA" w:rsidRDefault="00954AFD" w:rsidP="00D85F4E">
      <w:pPr>
        <w:rPr>
          <w:rFonts w:cs="Calibri"/>
        </w:rPr>
      </w:pPr>
      <w:r w:rsidRPr="00D718AA">
        <w:rPr>
          <w:rFonts w:cs="Calibri"/>
          <w:b/>
          <w:bCs/>
        </w:rPr>
        <w:t>Sources:</w:t>
      </w:r>
      <w:r w:rsidRPr="00D718AA">
        <w:rPr>
          <w:rFonts w:cs="Calibri"/>
        </w:rPr>
        <w:t xml:space="preserve"> </w:t>
      </w:r>
    </w:p>
    <w:p w14:paraId="00D25A21" w14:textId="77777777" w:rsidR="00954AFD" w:rsidRPr="00D718AA" w:rsidRDefault="00954AFD" w:rsidP="00D85F4E">
      <w:pPr>
        <w:pStyle w:val="ListParagraph"/>
        <w:numPr>
          <w:ilvl w:val="0"/>
          <w:numId w:val="35"/>
        </w:numPr>
        <w:rPr>
          <w:rFonts w:cs="Calibri"/>
        </w:rPr>
      </w:pPr>
      <w:r w:rsidRPr="00D718AA">
        <w:rPr>
          <w:rFonts w:cs="Calibri"/>
        </w:rPr>
        <w:t>NHMRC’s Staying Healthy 6</w:t>
      </w:r>
      <w:r w:rsidRPr="00D718AA">
        <w:rPr>
          <w:rFonts w:cs="Calibri"/>
          <w:vertAlign w:val="superscript"/>
        </w:rPr>
        <w:t>th</w:t>
      </w:r>
      <w:r w:rsidRPr="00D718AA">
        <w:rPr>
          <w:rFonts w:cs="Calibri"/>
        </w:rPr>
        <w:t xml:space="preserve"> Edition</w:t>
      </w:r>
    </w:p>
    <w:p w14:paraId="20D84F00" w14:textId="77777777" w:rsidR="00954AFD" w:rsidRPr="00D718AA" w:rsidRDefault="00954AFD" w:rsidP="00D85F4E">
      <w:pPr>
        <w:pStyle w:val="ListParagraph"/>
        <w:numPr>
          <w:ilvl w:val="0"/>
          <w:numId w:val="35"/>
        </w:numPr>
        <w:rPr>
          <w:rFonts w:cs="Calibri"/>
        </w:rPr>
      </w:pPr>
      <w:r w:rsidRPr="00D718AA">
        <w:rPr>
          <w:rFonts w:cs="Calibri"/>
        </w:rPr>
        <w:t>NSW Health Stopping the spread of childhood infections (updated September 2023) and NSW Health Control Guidelines (updates vary)</w:t>
      </w:r>
    </w:p>
    <w:p w14:paraId="255B7085" w14:textId="77777777" w:rsidR="00954AFD" w:rsidRPr="00D718AA" w:rsidRDefault="00954AFD" w:rsidP="00D85F4E">
      <w:pPr>
        <w:pStyle w:val="ListParagraph"/>
        <w:numPr>
          <w:ilvl w:val="0"/>
          <w:numId w:val="35"/>
        </w:numPr>
        <w:rPr>
          <w:rFonts w:cs="Calibri"/>
        </w:rPr>
      </w:pPr>
      <w:r w:rsidRPr="00D718AA">
        <w:rPr>
          <w:rFonts w:cs="Calibri"/>
        </w:rPr>
        <w:t>Chapter 3 of the Australia New Zealand Food Standards Code</w:t>
      </w:r>
    </w:p>
    <w:p w14:paraId="3FF8622A" w14:textId="77777777" w:rsidR="00954AFD" w:rsidRPr="00D718AA" w:rsidRDefault="00954AFD" w:rsidP="00D85F4E">
      <w:pPr>
        <w:rPr>
          <w:rFonts w:cs="Calibri"/>
        </w:rPr>
      </w:pPr>
    </w:p>
    <w:p w14:paraId="36DABE29" w14:textId="77777777" w:rsidR="00954AFD" w:rsidRPr="00D718AA" w:rsidRDefault="00954AFD" w:rsidP="00D85F4E">
      <w:pPr>
        <w:rPr>
          <w:rFonts w:cs="Calibri"/>
        </w:rPr>
      </w:pPr>
      <w:r w:rsidRPr="00D718AA">
        <w:rPr>
          <w:rFonts w:cs="Calibri"/>
        </w:rPr>
        <w:t xml:space="preserve">Contacts are </w:t>
      </w:r>
      <w:r w:rsidRPr="00D718AA">
        <w:rPr>
          <w:rFonts w:eastAsia="Times New Roman" w:cs="Calibri"/>
          <w:lang w:eastAsia="en-GB"/>
        </w:rPr>
        <w:t>people who have been in contact with the person who is sick, but who have no symptoms; if they have symptoms, they should follow the same guidance as the person who is sick</w:t>
      </w:r>
    </w:p>
    <w:p w14:paraId="00BE0569" w14:textId="77777777" w:rsidR="00954AFD" w:rsidRPr="00D718AA" w:rsidRDefault="00954AFD" w:rsidP="00D85F4E">
      <w:pPr>
        <w:rPr>
          <w:rFonts w:cs="Calibri"/>
        </w:rPr>
      </w:pPr>
    </w:p>
    <w:p w14:paraId="14E250CF" w14:textId="77777777" w:rsidR="00954AFD" w:rsidRPr="00D718AA" w:rsidRDefault="00954AFD" w:rsidP="00D85F4E">
      <w:pPr>
        <w:rPr>
          <w:rFonts w:cs="Calibri"/>
        </w:rPr>
      </w:pPr>
      <w:r w:rsidRPr="00D718AA">
        <w:rPr>
          <w:rFonts w:cs="Calibri"/>
        </w:rPr>
        <w:t xml:space="preserve">Staff should contact our local public health unit (see </w:t>
      </w:r>
      <w:r w:rsidRPr="00D718AA">
        <w:rPr>
          <w:rFonts w:cs="Calibri"/>
          <w:color w:val="0070C0"/>
        </w:rPr>
        <w:t xml:space="preserve">NSW Health – Public Health Units) </w:t>
      </w:r>
      <w:r w:rsidRPr="00D718AA">
        <w:rPr>
          <w:rFonts w:cs="Calibri"/>
        </w:rPr>
        <w:t>if they need advice or have concerns</w:t>
      </w:r>
    </w:p>
    <w:p w14:paraId="4942C980" w14:textId="77777777" w:rsidR="00954AFD" w:rsidRPr="00D718AA" w:rsidRDefault="00954AFD" w:rsidP="00D85F4E">
      <w:pPr>
        <w:rPr>
          <w:rFonts w:cs="Calibri"/>
        </w:rPr>
      </w:pPr>
    </w:p>
    <w:p w14:paraId="2239109A" w14:textId="77777777" w:rsidR="00954AFD" w:rsidRPr="00D718AA" w:rsidRDefault="00954AFD" w:rsidP="00D85F4E">
      <w:pPr>
        <w:rPr>
          <w:rFonts w:cs="Calibri"/>
        </w:rPr>
      </w:pPr>
      <w:r w:rsidRPr="00D718AA">
        <w:rPr>
          <w:rFonts w:cs="Calibri"/>
        </w:rPr>
        <w:t xml:space="preserve">Notify our local public health unit if a child or staff member at our service has one of the following diseases or has </w:t>
      </w:r>
      <w:proofErr w:type="gramStart"/>
      <w:r w:rsidRPr="00D718AA">
        <w:rPr>
          <w:rFonts w:cs="Calibri"/>
        </w:rPr>
        <w:t>come into contact with</w:t>
      </w:r>
      <w:proofErr w:type="gramEnd"/>
      <w:r w:rsidRPr="00D718AA">
        <w:rPr>
          <w:rFonts w:cs="Calibri"/>
        </w:rPr>
        <w:t xml:space="preserve"> a person who has one of the following diseases:</w:t>
      </w:r>
    </w:p>
    <w:p w14:paraId="023E9EB1" w14:textId="77777777" w:rsidR="00954AFD" w:rsidRPr="00D718AA" w:rsidRDefault="00954AFD" w:rsidP="00D85F4E">
      <w:pPr>
        <w:pStyle w:val="ListParagraph"/>
        <w:numPr>
          <w:ilvl w:val="1"/>
          <w:numId w:val="34"/>
        </w:numPr>
        <w:rPr>
          <w:rFonts w:cs="Calibri"/>
        </w:rPr>
      </w:pPr>
      <w:r w:rsidRPr="00D718AA">
        <w:rPr>
          <w:rFonts w:cs="Calibri"/>
        </w:rPr>
        <w:t>diphtheria</w:t>
      </w:r>
    </w:p>
    <w:p w14:paraId="375AAF5D" w14:textId="77777777" w:rsidR="00954AFD" w:rsidRPr="00D718AA" w:rsidRDefault="00954AFD" w:rsidP="00D85F4E">
      <w:pPr>
        <w:pStyle w:val="ListParagraph"/>
        <w:numPr>
          <w:ilvl w:val="1"/>
          <w:numId w:val="34"/>
        </w:numPr>
        <w:rPr>
          <w:rFonts w:cs="Calibri"/>
        </w:rPr>
      </w:pPr>
      <w:r w:rsidRPr="00D718AA">
        <w:rPr>
          <w:rFonts w:cs="Calibri"/>
        </w:rPr>
        <w:t>gastroenteritis (if 2 or more people are affected and you suspect an outbreak)</w:t>
      </w:r>
    </w:p>
    <w:p w14:paraId="2D064C12" w14:textId="77777777" w:rsidR="00954AFD" w:rsidRPr="00D718AA" w:rsidRDefault="00954AFD" w:rsidP="00D85F4E">
      <w:pPr>
        <w:pStyle w:val="ListParagraph"/>
        <w:numPr>
          <w:ilvl w:val="1"/>
          <w:numId w:val="34"/>
        </w:numPr>
        <w:rPr>
          <w:rFonts w:cs="Calibri"/>
        </w:rPr>
      </w:pPr>
      <w:r w:rsidRPr="00D718AA">
        <w:rPr>
          <w:rFonts w:cs="Calibri"/>
        </w:rPr>
        <w:t>Hib (Haemophilus influenzae type b)</w:t>
      </w:r>
    </w:p>
    <w:p w14:paraId="65A10B61" w14:textId="77777777" w:rsidR="00954AFD" w:rsidRPr="00D718AA" w:rsidRDefault="00954AFD" w:rsidP="00D85F4E">
      <w:pPr>
        <w:pStyle w:val="ListParagraph"/>
        <w:numPr>
          <w:ilvl w:val="1"/>
          <w:numId w:val="34"/>
        </w:numPr>
        <w:rPr>
          <w:rFonts w:cs="Calibri"/>
        </w:rPr>
      </w:pPr>
      <w:r w:rsidRPr="00D718AA">
        <w:rPr>
          <w:rFonts w:cs="Calibri"/>
        </w:rPr>
        <w:t>measles</w:t>
      </w:r>
    </w:p>
    <w:p w14:paraId="6E3E74F5" w14:textId="77777777" w:rsidR="00954AFD" w:rsidRPr="00D718AA" w:rsidRDefault="00954AFD" w:rsidP="00D85F4E">
      <w:pPr>
        <w:pStyle w:val="ListParagraph"/>
        <w:numPr>
          <w:ilvl w:val="1"/>
          <w:numId w:val="34"/>
        </w:numPr>
        <w:rPr>
          <w:rFonts w:cs="Calibri"/>
        </w:rPr>
      </w:pPr>
      <w:r w:rsidRPr="00D718AA">
        <w:rPr>
          <w:rFonts w:cs="Calibri"/>
        </w:rPr>
        <w:t>meningococcal disease</w:t>
      </w:r>
    </w:p>
    <w:p w14:paraId="6D19CA58" w14:textId="77777777" w:rsidR="00954AFD" w:rsidRPr="00D718AA" w:rsidRDefault="00954AFD" w:rsidP="00D85F4E">
      <w:pPr>
        <w:pStyle w:val="ListParagraph"/>
        <w:numPr>
          <w:ilvl w:val="1"/>
          <w:numId w:val="34"/>
        </w:numPr>
        <w:rPr>
          <w:rFonts w:cs="Calibri"/>
        </w:rPr>
      </w:pPr>
      <w:r w:rsidRPr="00D718AA">
        <w:rPr>
          <w:rFonts w:cs="Calibri"/>
        </w:rPr>
        <w:t>mumps</w:t>
      </w:r>
    </w:p>
    <w:p w14:paraId="11748F07" w14:textId="77777777" w:rsidR="00954AFD" w:rsidRPr="00D718AA" w:rsidRDefault="00954AFD" w:rsidP="00D85F4E">
      <w:pPr>
        <w:pStyle w:val="ListParagraph"/>
        <w:numPr>
          <w:ilvl w:val="1"/>
          <w:numId w:val="34"/>
        </w:numPr>
        <w:rPr>
          <w:rFonts w:cs="Calibri"/>
        </w:rPr>
      </w:pPr>
      <w:r w:rsidRPr="00D718AA">
        <w:rPr>
          <w:rFonts w:cs="Calibri"/>
        </w:rPr>
        <w:t>poliomyelitis</w:t>
      </w:r>
    </w:p>
    <w:p w14:paraId="3F9FB92A" w14:textId="77777777" w:rsidR="00954AFD" w:rsidRPr="00D718AA" w:rsidRDefault="00954AFD" w:rsidP="00D85F4E">
      <w:pPr>
        <w:pStyle w:val="ListParagraph"/>
        <w:numPr>
          <w:ilvl w:val="1"/>
          <w:numId w:val="34"/>
        </w:numPr>
        <w:rPr>
          <w:rFonts w:cs="Calibri"/>
        </w:rPr>
      </w:pPr>
      <w:r w:rsidRPr="00D718AA">
        <w:rPr>
          <w:rFonts w:cs="Calibri"/>
        </w:rPr>
        <w:t>rubella (German measles)</w:t>
      </w:r>
    </w:p>
    <w:p w14:paraId="6D8F4DE2" w14:textId="77777777" w:rsidR="00954AFD" w:rsidRPr="00D718AA" w:rsidRDefault="00954AFD" w:rsidP="00D85F4E">
      <w:pPr>
        <w:pStyle w:val="ListParagraph"/>
        <w:numPr>
          <w:ilvl w:val="1"/>
          <w:numId w:val="34"/>
        </w:numPr>
        <w:rPr>
          <w:rFonts w:cs="Calibri"/>
        </w:rPr>
      </w:pPr>
      <w:r w:rsidRPr="00D718AA">
        <w:rPr>
          <w:rFonts w:cs="Calibri"/>
        </w:rPr>
        <w:t>tetanus</w:t>
      </w:r>
    </w:p>
    <w:p w14:paraId="2DABB7D6" w14:textId="77777777" w:rsidR="00954AFD" w:rsidRPr="00D718AA" w:rsidRDefault="00954AFD" w:rsidP="00D85F4E">
      <w:pPr>
        <w:pStyle w:val="ListParagraph"/>
        <w:numPr>
          <w:ilvl w:val="1"/>
          <w:numId w:val="34"/>
        </w:numPr>
        <w:rPr>
          <w:rFonts w:cs="Calibri"/>
        </w:rPr>
      </w:pPr>
      <w:r w:rsidRPr="00D718AA">
        <w:rPr>
          <w:rFonts w:cs="Calibri"/>
        </w:rPr>
        <w:t>whooping cough (pertussis)</w:t>
      </w:r>
    </w:p>
    <w:p w14:paraId="2FB85367" w14:textId="77777777" w:rsidR="00954AFD" w:rsidRPr="00D718AA" w:rsidRDefault="00954AFD" w:rsidP="00D85F4E">
      <w:pPr>
        <w:rPr>
          <w:rFonts w:cs="Calibri"/>
        </w:rPr>
      </w:pPr>
    </w:p>
    <w:tbl>
      <w:tblPr>
        <w:tblStyle w:val="GridTable1Light"/>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4655"/>
        <w:gridCol w:w="2016"/>
      </w:tblGrid>
      <w:tr w:rsidR="00954AFD" w:rsidRPr="00D718AA" w14:paraId="3B6EA2E1" w14:textId="77777777" w:rsidTr="00A36ABB">
        <w:trPr>
          <w:cnfStyle w:val="100000000000" w:firstRow="1" w:lastRow="0" w:firstColumn="0" w:lastColumn="0" w:oddVBand="0" w:evenVBand="0" w:oddHBand="0" w:evenHBand="0" w:firstRowFirstColumn="0" w:firstRowLastColumn="0" w:lastRowFirstColumn="0" w:lastRowLastColumn="0"/>
          <w:trHeight w:val="572"/>
          <w:tblHeader/>
        </w:trPr>
        <w:tc>
          <w:tcPr>
            <w:cnfStyle w:val="001000000000" w:firstRow="0" w:lastRow="0" w:firstColumn="1" w:lastColumn="0" w:oddVBand="0" w:evenVBand="0" w:oddHBand="0" w:evenHBand="0" w:firstRowFirstColumn="0" w:firstRowLastColumn="0" w:lastRowFirstColumn="0" w:lastRowLastColumn="0"/>
            <w:tcW w:w="2255" w:type="dxa"/>
            <w:tcBorders>
              <w:bottom w:val="none" w:sz="0" w:space="0" w:color="auto"/>
            </w:tcBorders>
            <w:shd w:val="clear" w:color="auto" w:fill="000000" w:themeFill="text1"/>
            <w:hideMark/>
          </w:tcPr>
          <w:p w14:paraId="4D6454E8" w14:textId="77777777" w:rsidR="00954AFD" w:rsidRPr="00D718AA" w:rsidRDefault="00954AFD" w:rsidP="00D85F4E">
            <w:pPr>
              <w:rPr>
                <w:rFonts w:eastAsia="Times New Roman" w:cs="Calibri"/>
                <w:lang w:eastAsia="en-GB"/>
              </w:rPr>
            </w:pPr>
            <w:r w:rsidRPr="00D718AA">
              <w:rPr>
                <w:rFonts w:eastAsia="Times New Roman" w:cs="Calibri"/>
                <w:lang w:eastAsia="en-GB"/>
              </w:rPr>
              <w:t>Condition</w:t>
            </w:r>
          </w:p>
        </w:tc>
        <w:tc>
          <w:tcPr>
            <w:tcW w:w="4970" w:type="dxa"/>
            <w:tcBorders>
              <w:bottom w:val="none" w:sz="0" w:space="0" w:color="auto"/>
            </w:tcBorders>
            <w:shd w:val="clear" w:color="auto" w:fill="000000" w:themeFill="text1"/>
            <w:hideMark/>
          </w:tcPr>
          <w:p w14:paraId="1D1A34DB" w14:textId="77777777" w:rsidR="00954AFD" w:rsidRPr="00D718AA" w:rsidRDefault="00954AFD" w:rsidP="00D85F4E">
            <w:pPr>
              <w:cnfStyle w:val="100000000000" w:firstRow="1" w:lastRow="0" w:firstColumn="0" w:lastColumn="0" w:oddVBand="0" w:evenVBand="0" w:oddHBand="0" w:evenHBand="0" w:firstRowFirstColumn="0" w:firstRowLastColumn="0" w:lastRowFirstColumn="0" w:lastRowLastColumn="0"/>
              <w:rPr>
                <w:rFonts w:eastAsia="Times New Roman" w:cs="Calibri"/>
                <w:lang w:eastAsia="en-GB"/>
              </w:rPr>
            </w:pPr>
            <w:r w:rsidRPr="00D718AA">
              <w:rPr>
                <w:rFonts w:eastAsia="Times New Roman" w:cs="Calibri"/>
                <w:lang w:eastAsia="en-GB"/>
              </w:rPr>
              <w:t>Exclusion of person who is sick</w:t>
            </w:r>
          </w:p>
        </w:tc>
        <w:tc>
          <w:tcPr>
            <w:tcW w:w="1701" w:type="dxa"/>
            <w:tcBorders>
              <w:bottom w:val="none" w:sz="0" w:space="0" w:color="auto"/>
            </w:tcBorders>
            <w:shd w:val="clear" w:color="auto" w:fill="000000" w:themeFill="text1"/>
            <w:hideMark/>
          </w:tcPr>
          <w:p w14:paraId="116A709B" w14:textId="77777777" w:rsidR="00954AFD" w:rsidRPr="00D718AA" w:rsidRDefault="00954AFD" w:rsidP="00D85F4E">
            <w:pPr>
              <w:cnfStyle w:val="100000000000" w:firstRow="1" w:lastRow="0" w:firstColumn="0" w:lastColumn="0" w:oddVBand="0" w:evenVBand="0" w:oddHBand="0" w:evenHBand="0" w:firstRowFirstColumn="0" w:firstRowLastColumn="0" w:lastRowFirstColumn="0" w:lastRowLastColumn="0"/>
              <w:rPr>
                <w:rFonts w:eastAsia="Times New Roman" w:cs="Calibri"/>
                <w:lang w:eastAsia="en-GB"/>
              </w:rPr>
            </w:pPr>
            <w:r w:rsidRPr="00D718AA">
              <w:rPr>
                <w:rFonts w:eastAsia="Times New Roman" w:cs="Calibri"/>
                <w:lang w:eastAsia="en-GB"/>
              </w:rPr>
              <w:t xml:space="preserve">Exclusion of contacts </w:t>
            </w:r>
          </w:p>
        </w:tc>
      </w:tr>
      <w:tr w:rsidR="00954AFD" w:rsidRPr="00D718AA" w14:paraId="5F7833E3" w14:textId="77777777" w:rsidTr="00A36ABB">
        <w:tc>
          <w:tcPr>
            <w:cnfStyle w:val="001000000000" w:firstRow="0" w:lastRow="0" w:firstColumn="1" w:lastColumn="0" w:oddVBand="0" w:evenVBand="0" w:oddHBand="0" w:evenHBand="0" w:firstRowFirstColumn="0" w:firstRowLastColumn="0" w:lastRowFirstColumn="0" w:lastRowLastColumn="0"/>
            <w:tcW w:w="2255" w:type="dxa"/>
            <w:hideMark/>
          </w:tcPr>
          <w:p w14:paraId="1E6B70E6" w14:textId="77777777" w:rsidR="00954AFD" w:rsidRPr="00D718AA" w:rsidRDefault="00954AFD" w:rsidP="00D85F4E">
            <w:pPr>
              <w:rPr>
                <w:rFonts w:eastAsia="Times New Roman" w:cs="Calibri"/>
                <w:color w:val="050505"/>
                <w:sz w:val="20"/>
                <w:szCs w:val="20"/>
                <w:lang w:eastAsia="en-GB"/>
              </w:rPr>
            </w:pPr>
            <w:r w:rsidRPr="00D718AA">
              <w:rPr>
                <w:rFonts w:eastAsia="Times New Roman" w:cs="Calibri"/>
                <w:color w:val="050505"/>
                <w:sz w:val="20"/>
                <w:szCs w:val="20"/>
                <w:lang w:eastAsia="en-GB"/>
              </w:rPr>
              <w:t>Asthma</w:t>
            </w:r>
          </w:p>
        </w:tc>
        <w:tc>
          <w:tcPr>
            <w:tcW w:w="4970" w:type="dxa"/>
            <w:hideMark/>
          </w:tcPr>
          <w:p w14:paraId="1AD6F542"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Not excluded</w:t>
            </w:r>
          </w:p>
        </w:tc>
        <w:tc>
          <w:tcPr>
            <w:tcW w:w="1701" w:type="dxa"/>
            <w:hideMark/>
          </w:tcPr>
          <w:p w14:paraId="438BA650"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Not excluded</w:t>
            </w:r>
          </w:p>
        </w:tc>
      </w:tr>
      <w:tr w:rsidR="00954AFD" w:rsidRPr="00D718AA" w14:paraId="49027546" w14:textId="77777777" w:rsidTr="00A36ABB">
        <w:tc>
          <w:tcPr>
            <w:cnfStyle w:val="001000000000" w:firstRow="0" w:lastRow="0" w:firstColumn="1" w:lastColumn="0" w:oddVBand="0" w:evenVBand="0" w:oddHBand="0" w:evenHBand="0" w:firstRowFirstColumn="0" w:firstRowLastColumn="0" w:lastRowFirstColumn="0" w:lastRowLastColumn="0"/>
            <w:tcW w:w="2255" w:type="dxa"/>
            <w:hideMark/>
          </w:tcPr>
          <w:p w14:paraId="216B69BA" w14:textId="77777777" w:rsidR="00954AFD" w:rsidRPr="00D718AA" w:rsidRDefault="00954AFD" w:rsidP="00D85F4E">
            <w:pPr>
              <w:rPr>
                <w:rFonts w:eastAsia="Times New Roman" w:cs="Calibri"/>
                <w:color w:val="050505"/>
                <w:sz w:val="20"/>
                <w:szCs w:val="20"/>
                <w:lang w:eastAsia="en-GB"/>
              </w:rPr>
            </w:pPr>
            <w:r w:rsidRPr="00D718AA">
              <w:rPr>
                <w:rFonts w:eastAsia="Times New Roman" w:cs="Calibri"/>
                <w:color w:val="050505"/>
                <w:sz w:val="20"/>
                <w:szCs w:val="20"/>
                <w:lang w:eastAsia="en-GB"/>
              </w:rPr>
              <w:t>Bronchiolitis</w:t>
            </w:r>
          </w:p>
        </w:tc>
        <w:tc>
          <w:tcPr>
            <w:tcW w:w="4970" w:type="dxa"/>
            <w:hideMark/>
          </w:tcPr>
          <w:p w14:paraId="30C3CB61"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NHMRC recommends that if a person has respiratory symptoms (cough, sneezing, runny or blocked nose, sore throat), monitor them and exclude them if:</w:t>
            </w:r>
          </w:p>
          <w:p w14:paraId="625E14AA" w14:textId="77777777" w:rsidR="00954AFD" w:rsidRPr="00D718AA" w:rsidRDefault="00954AFD" w:rsidP="00D85F4E">
            <w:pPr>
              <w:numPr>
                <w:ilvl w:val="0"/>
                <w:numId w:val="24"/>
              </w:num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they have several respiratory symptoms at the same time</w:t>
            </w:r>
          </w:p>
          <w:p w14:paraId="4E4BA216" w14:textId="77777777" w:rsidR="00954AFD" w:rsidRPr="00D718AA" w:rsidRDefault="00954AFD" w:rsidP="00D85F4E">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or</w:t>
            </w:r>
          </w:p>
          <w:p w14:paraId="46960826" w14:textId="77777777" w:rsidR="00954AFD" w:rsidRPr="00D718AA" w:rsidRDefault="00954AFD" w:rsidP="00D85F4E">
            <w:pPr>
              <w:numPr>
                <w:ilvl w:val="0"/>
                <w:numId w:val="25"/>
              </w:num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they have developed new symptoms while at the service</w:t>
            </w:r>
          </w:p>
          <w:p w14:paraId="04C371B3" w14:textId="77777777" w:rsidR="00954AFD" w:rsidRPr="00D718AA" w:rsidRDefault="00954AFD" w:rsidP="00D85F4E">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or</w:t>
            </w:r>
          </w:p>
          <w:p w14:paraId="58ED95F9" w14:textId="77777777" w:rsidR="00954AFD" w:rsidRPr="00D718AA" w:rsidRDefault="00954AFD" w:rsidP="00D85F4E">
            <w:pPr>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the respiratory symptoms are severe</w:t>
            </w:r>
          </w:p>
          <w:p w14:paraId="2D9F6945" w14:textId="77777777" w:rsidR="00954AFD" w:rsidRPr="00D718AA" w:rsidRDefault="00954AFD" w:rsidP="00D85F4E">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or</w:t>
            </w:r>
          </w:p>
          <w:p w14:paraId="5796408D" w14:textId="77777777" w:rsidR="00954AFD" w:rsidRPr="00D718AA" w:rsidRDefault="00954AFD" w:rsidP="00D85F4E">
            <w:pPr>
              <w:numPr>
                <w:ilvl w:val="0"/>
                <w:numId w:val="27"/>
              </w:num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the respiratory symptoms are getting worse (more frequent or severe)</w:t>
            </w:r>
          </w:p>
          <w:p w14:paraId="3A373BD0" w14:textId="77777777" w:rsidR="00954AFD" w:rsidRPr="00D718AA" w:rsidRDefault="00954AFD" w:rsidP="00D85F4E">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or</w:t>
            </w:r>
          </w:p>
          <w:p w14:paraId="73FE6530" w14:textId="77777777" w:rsidR="00954AFD" w:rsidRPr="00D718AA" w:rsidRDefault="00954AFD" w:rsidP="00D85F4E">
            <w:pPr>
              <w:numPr>
                <w:ilvl w:val="0"/>
                <w:numId w:val="28"/>
              </w:num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they also have </w:t>
            </w:r>
            <w:hyperlink r:id="rId17" w:anchor="concerningsymptoms" w:history="1">
              <w:r w:rsidRPr="00D718AA">
                <w:rPr>
                  <w:rFonts w:eastAsia="Times New Roman" w:cs="Calibri"/>
                  <w:color w:val="295AA8"/>
                  <w:sz w:val="20"/>
                  <w:szCs w:val="20"/>
                  <w:u w:val="single"/>
                  <w:lang w:eastAsia="en-GB"/>
                </w:rPr>
                <w:t>concerning symptoms</w:t>
              </w:r>
            </w:hyperlink>
            <w:r w:rsidRPr="00D718AA">
              <w:rPr>
                <w:rFonts w:eastAsia="Times New Roman" w:cs="Calibri"/>
                <w:color w:val="050505"/>
                <w:sz w:val="20"/>
                <w:szCs w:val="20"/>
                <w:lang w:eastAsia="en-GB"/>
              </w:rPr>
              <w:t> (fever, rash, tiredness, pain, poor feeding)</w:t>
            </w:r>
          </w:p>
          <w:p w14:paraId="017CDF59"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A person can often have an ongoing cough after they have recovered from a respiratory infection. If their other symptoms have gone and they are feeling well, they can return to the service</w:t>
            </w:r>
          </w:p>
          <w:p w14:paraId="2E910504"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lastRenderedPageBreak/>
              <w:t xml:space="preserve">Talk to local public health unit for advice if there are several children and staff with respiratory symptoms at the service. </w:t>
            </w:r>
          </w:p>
        </w:tc>
        <w:tc>
          <w:tcPr>
            <w:tcW w:w="1701" w:type="dxa"/>
            <w:hideMark/>
          </w:tcPr>
          <w:p w14:paraId="0C7A4053"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lastRenderedPageBreak/>
              <w:t>Not excluded</w:t>
            </w:r>
          </w:p>
        </w:tc>
      </w:tr>
      <w:tr w:rsidR="00954AFD" w:rsidRPr="00D718AA" w14:paraId="1A1090A8" w14:textId="77777777" w:rsidTr="00A36ABB">
        <w:tc>
          <w:tcPr>
            <w:cnfStyle w:val="001000000000" w:firstRow="0" w:lastRow="0" w:firstColumn="1" w:lastColumn="0" w:oddVBand="0" w:evenVBand="0" w:oddHBand="0" w:evenHBand="0" w:firstRowFirstColumn="0" w:firstRowLastColumn="0" w:lastRowFirstColumn="0" w:lastRowLastColumn="0"/>
            <w:tcW w:w="2255" w:type="dxa"/>
            <w:hideMark/>
          </w:tcPr>
          <w:p w14:paraId="7E59DAB3" w14:textId="77777777" w:rsidR="00954AFD" w:rsidRPr="00D718AA" w:rsidRDefault="00954AFD" w:rsidP="00D85F4E">
            <w:pPr>
              <w:rPr>
                <w:rFonts w:eastAsia="Times New Roman" w:cs="Calibri"/>
                <w:color w:val="050505"/>
                <w:sz w:val="20"/>
                <w:szCs w:val="20"/>
                <w:lang w:eastAsia="en-GB"/>
              </w:rPr>
            </w:pPr>
            <w:r w:rsidRPr="00D718AA">
              <w:rPr>
                <w:rFonts w:eastAsia="Times New Roman" w:cs="Calibri"/>
                <w:color w:val="050505"/>
                <w:sz w:val="20"/>
                <w:szCs w:val="20"/>
                <w:lang w:eastAsia="en-GB"/>
              </w:rPr>
              <w:t>Bronchitis</w:t>
            </w:r>
          </w:p>
        </w:tc>
        <w:tc>
          <w:tcPr>
            <w:tcW w:w="4970" w:type="dxa"/>
            <w:hideMark/>
          </w:tcPr>
          <w:p w14:paraId="58280C92"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NHMRC recommends that if a person has respiratory symptoms (cough, sneezing, runny or blocked nose, sore throat), monitor them and exclude them if:</w:t>
            </w:r>
          </w:p>
          <w:p w14:paraId="13772D82" w14:textId="77777777" w:rsidR="00954AFD" w:rsidRPr="00D718AA" w:rsidRDefault="00954AFD" w:rsidP="00D85F4E">
            <w:pPr>
              <w:numPr>
                <w:ilvl w:val="0"/>
                <w:numId w:val="24"/>
              </w:num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they have several respiratory symptoms at the same time</w:t>
            </w:r>
          </w:p>
          <w:p w14:paraId="5E19A05A" w14:textId="77777777" w:rsidR="00954AFD" w:rsidRPr="00D718AA" w:rsidRDefault="00954AFD" w:rsidP="00D85F4E">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or</w:t>
            </w:r>
          </w:p>
          <w:p w14:paraId="18298B84" w14:textId="77777777" w:rsidR="00954AFD" w:rsidRPr="00D718AA" w:rsidRDefault="00954AFD" w:rsidP="00D85F4E">
            <w:pPr>
              <w:numPr>
                <w:ilvl w:val="0"/>
                <w:numId w:val="25"/>
              </w:num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they have developed new symptoms while at the service</w:t>
            </w:r>
          </w:p>
          <w:p w14:paraId="0CDA133C" w14:textId="77777777" w:rsidR="00954AFD" w:rsidRPr="00D718AA" w:rsidRDefault="00954AFD" w:rsidP="00D85F4E">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or</w:t>
            </w:r>
          </w:p>
          <w:p w14:paraId="252094D4" w14:textId="77777777" w:rsidR="00954AFD" w:rsidRPr="00D718AA" w:rsidRDefault="00954AFD" w:rsidP="00D85F4E">
            <w:pPr>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the respiratory symptoms are severe</w:t>
            </w:r>
          </w:p>
          <w:p w14:paraId="6DFA4D0C" w14:textId="77777777" w:rsidR="00954AFD" w:rsidRPr="00D718AA" w:rsidRDefault="00954AFD" w:rsidP="00D85F4E">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or</w:t>
            </w:r>
          </w:p>
          <w:p w14:paraId="366AC2DD" w14:textId="77777777" w:rsidR="00954AFD" w:rsidRPr="00D718AA" w:rsidRDefault="00954AFD" w:rsidP="00D85F4E">
            <w:pPr>
              <w:numPr>
                <w:ilvl w:val="0"/>
                <w:numId w:val="27"/>
              </w:num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the respiratory symptoms are getting worse (more frequent or severe)</w:t>
            </w:r>
          </w:p>
          <w:p w14:paraId="38C27BB7" w14:textId="77777777" w:rsidR="00954AFD" w:rsidRPr="00D718AA" w:rsidRDefault="00954AFD" w:rsidP="00D85F4E">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or</w:t>
            </w:r>
          </w:p>
          <w:p w14:paraId="1810F6BF" w14:textId="77777777" w:rsidR="00954AFD" w:rsidRPr="00D718AA" w:rsidRDefault="00954AFD" w:rsidP="00D85F4E">
            <w:pPr>
              <w:numPr>
                <w:ilvl w:val="0"/>
                <w:numId w:val="28"/>
              </w:num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they also have </w:t>
            </w:r>
            <w:hyperlink r:id="rId18" w:anchor="concerningsymptoms" w:history="1">
              <w:r w:rsidRPr="00D718AA">
                <w:rPr>
                  <w:rFonts w:eastAsia="Times New Roman" w:cs="Calibri"/>
                  <w:color w:val="295AA8"/>
                  <w:sz w:val="20"/>
                  <w:szCs w:val="20"/>
                  <w:u w:val="single"/>
                  <w:lang w:eastAsia="en-GB"/>
                </w:rPr>
                <w:t>concerning symptoms</w:t>
              </w:r>
            </w:hyperlink>
            <w:r w:rsidRPr="00D718AA">
              <w:rPr>
                <w:rFonts w:eastAsia="Times New Roman" w:cs="Calibri"/>
                <w:color w:val="050505"/>
                <w:sz w:val="20"/>
                <w:szCs w:val="20"/>
                <w:lang w:eastAsia="en-GB"/>
              </w:rPr>
              <w:t> (fever, rash, tiredness, pain, poor feeding)</w:t>
            </w:r>
          </w:p>
          <w:p w14:paraId="5DD6BA01"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A person can often have an ongoing cough after they have recovered from a respiratory infection. If their other symptoms have gone and they are feeling well, they can return to the service</w:t>
            </w:r>
          </w:p>
          <w:p w14:paraId="11AA902F"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 xml:space="preserve">Talk to local public health unit for advice if there are several children and staff with respiratory symptoms at the service. </w:t>
            </w:r>
          </w:p>
        </w:tc>
        <w:tc>
          <w:tcPr>
            <w:tcW w:w="1701" w:type="dxa"/>
            <w:hideMark/>
          </w:tcPr>
          <w:p w14:paraId="576A0A0E"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Not excluded</w:t>
            </w:r>
          </w:p>
        </w:tc>
      </w:tr>
      <w:tr w:rsidR="00954AFD" w:rsidRPr="00D718AA" w14:paraId="681685B1" w14:textId="77777777" w:rsidTr="00A36ABB">
        <w:tc>
          <w:tcPr>
            <w:cnfStyle w:val="001000000000" w:firstRow="0" w:lastRow="0" w:firstColumn="1" w:lastColumn="0" w:oddVBand="0" w:evenVBand="0" w:oddHBand="0" w:evenHBand="0" w:firstRowFirstColumn="0" w:firstRowLastColumn="0" w:lastRowFirstColumn="0" w:lastRowLastColumn="0"/>
            <w:tcW w:w="2255" w:type="dxa"/>
            <w:hideMark/>
          </w:tcPr>
          <w:p w14:paraId="088A4125" w14:textId="77777777" w:rsidR="00954AFD" w:rsidRPr="00D718AA" w:rsidRDefault="00954AFD" w:rsidP="00D85F4E">
            <w:pPr>
              <w:rPr>
                <w:rFonts w:eastAsia="Times New Roman" w:cs="Calibri"/>
                <w:color w:val="050505"/>
                <w:sz w:val="20"/>
                <w:szCs w:val="20"/>
                <w:lang w:eastAsia="en-GB"/>
              </w:rPr>
            </w:pPr>
            <w:r w:rsidRPr="00D718AA">
              <w:rPr>
                <w:rFonts w:eastAsia="Times New Roman" w:cs="Calibri"/>
                <w:i/>
                <w:iCs/>
                <w:color w:val="050505"/>
                <w:sz w:val="20"/>
                <w:szCs w:val="20"/>
                <w:lang w:eastAsia="en-GB"/>
              </w:rPr>
              <w:t>Campylobacter</w:t>
            </w:r>
            <w:r w:rsidRPr="00D718AA">
              <w:rPr>
                <w:rFonts w:eastAsia="Times New Roman" w:cs="Calibri"/>
                <w:color w:val="050505"/>
                <w:sz w:val="20"/>
                <w:szCs w:val="20"/>
                <w:lang w:eastAsia="en-GB"/>
              </w:rPr>
              <w:t> infection</w:t>
            </w:r>
          </w:p>
        </w:tc>
        <w:tc>
          <w:tcPr>
            <w:tcW w:w="4970" w:type="dxa"/>
            <w:hideMark/>
          </w:tcPr>
          <w:p w14:paraId="3AF1E030"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NSW Health advises to exclude for at least 24 hours after symptoms cease</w:t>
            </w:r>
          </w:p>
          <w:p w14:paraId="6C3270AB"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p>
          <w:p w14:paraId="66194B27"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Food handlers must not handle food if they may still be infectious. NHMRC recommends that staff members who handle food should exclude for at least 48 hours after symptoms cease or be put on other duties if they return to work after 24 hours</w:t>
            </w:r>
          </w:p>
          <w:p w14:paraId="7364FABF"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p>
          <w:p w14:paraId="03F45A97"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lang w:eastAsia="en-GB"/>
              </w:rPr>
            </w:pPr>
            <w:r w:rsidRPr="00D718AA">
              <w:rPr>
                <w:rFonts w:eastAsia="Times New Roman" w:cs="Calibri"/>
                <w:sz w:val="20"/>
                <w:szCs w:val="20"/>
                <w:lang w:eastAsia="en-GB"/>
              </w:rPr>
              <w:t>The Food Safety Code clause 16(3) states that once a person is excluded from handling food because they have or are reasonably suspected to have a foodborne disease, their employer may only allow then to resume handling food after receiving advice from a medical practitioner that the person is no longer infectious.</w:t>
            </w:r>
          </w:p>
          <w:p w14:paraId="5044073B"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p>
          <w:p w14:paraId="5CD63AFF"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 xml:space="preserve">(Notify our public health unit for advice if there are two or more children and staff with diarrhoea or vomiting at the service and you suspect an outbreak) </w:t>
            </w:r>
          </w:p>
        </w:tc>
        <w:tc>
          <w:tcPr>
            <w:tcW w:w="1701" w:type="dxa"/>
            <w:hideMark/>
          </w:tcPr>
          <w:p w14:paraId="21A23D4D"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Not excluded</w:t>
            </w:r>
          </w:p>
        </w:tc>
      </w:tr>
      <w:tr w:rsidR="00954AFD" w:rsidRPr="00D718AA" w14:paraId="63CC79E2" w14:textId="77777777" w:rsidTr="00A36ABB">
        <w:tc>
          <w:tcPr>
            <w:cnfStyle w:val="001000000000" w:firstRow="0" w:lastRow="0" w:firstColumn="1" w:lastColumn="0" w:oddVBand="0" w:evenVBand="0" w:oddHBand="0" w:evenHBand="0" w:firstRowFirstColumn="0" w:firstRowLastColumn="0" w:lastRowFirstColumn="0" w:lastRowLastColumn="0"/>
            <w:tcW w:w="2255" w:type="dxa"/>
            <w:hideMark/>
          </w:tcPr>
          <w:p w14:paraId="4313C585" w14:textId="77777777" w:rsidR="00954AFD" w:rsidRPr="00D718AA" w:rsidRDefault="00954AFD" w:rsidP="00D85F4E">
            <w:pPr>
              <w:rPr>
                <w:rFonts w:eastAsia="Times New Roman" w:cs="Calibri"/>
                <w:color w:val="050505"/>
                <w:sz w:val="20"/>
                <w:szCs w:val="20"/>
                <w:lang w:eastAsia="en-GB"/>
              </w:rPr>
            </w:pPr>
            <w:r w:rsidRPr="00D718AA">
              <w:rPr>
                <w:rFonts w:eastAsia="Times New Roman" w:cs="Calibri"/>
                <w:color w:val="050505"/>
                <w:sz w:val="20"/>
                <w:szCs w:val="20"/>
                <w:lang w:eastAsia="en-GB"/>
              </w:rPr>
              <w:t>Chickenpox (varicella)</w:t>
            </w:r>
          </w:p>
        </w:tc>
        <w:tc>
          <w:tcPr>
            <w:tcW w:w="4970" w:type="dxa"/>
            <w:hideMark/>
          </w:tcPr>
          <w:p w14:paraId="688D6092"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Exclude until all blisters have dried – this is usually at least 5 days after the rash first appeared in non-immunised children, and less in immunised children</w:t>
            </w:r>
          </w:p>
        </w:tc>
        <w:tc>
          <w:tcPr>
            <w:tcW w:w="1701" w:type="dxa"/>
            <w:hideMark/>
          </w:tcPr>
          <w:p w14:paraId="12BEB867"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Not excluded</w:t>
            </w:r>
            <w:r w:rsidRPr="00D718AA">
              <w:rPr>
                <w:rFonts w:eastAsia="Times New Roman" w:cs="Calibri"/>
                <w:color w:val="050505"/>
                <w:sz w:val="20"/>
                <w:szCs w:val="20"/>
                <w:lang w:eastAsia="en-GB"/>
              </w:rPr>
              <w:br/>
            </w:r>
            <w:r w:rsidRPr="00D718AA">
              <w:rPr>
                <w:rFonts w:eastAsia="Times New Roman" w:cs="Calibri"/>
                <w:color w:val="050505"/>
                <w:sz w:val="20"/>
                <w:szCs w:val="20"/>
                <w:lang w:eastAsia="en-GB"/>
              </w:rPr>
              <w:br/>
              <w:t>Staff or children who are immunocompromised are at high risk of developing severe disease if exposed</w:t>
            </w:r>
          </w:p>
          <w:p w14:paraId="39B50875"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lastRenderedPageBreak/>
              <w:t>Talk to immunocompromised or pregnant staff about risk and recommend they seek medical advice</w:t>
            </w:r>
          </w:p>
          <w:p w14:paraId="71123D74"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For any immunocompromised children, talk to the parents about the child’s potential risk and exposure and follow the child’s agreed action plan</w:t>
            </w:r>
          </w:p>
        </w:tc>
      </w:tr>
      <w:tr w:rsidR="00954AFD" w:rsidRPr="00D718AA" w14:paraId="1AD93FDA" w14:textId="77777777" w:rsidTr="00A36ABB">
        <w:tc>
          <w:tcPr>
            <w:cnfStyle w:val="001000000000" w:firstRow="0" w:lastRow="0" w:firstColumn="1" w:lastColumn="0" w:oddVBand="0" w:evenVBand="0" w:oddHBand="0" w:evenHBand="0" w:firstRowFirstColumn="0" w:firstRowLastColumn="0" w:lastRowFirstColumn="0" w:lastRowLastColumn="0"/>
            <w:tcW w:w="2255" w:type="dxa"/>
            <w:hideMark/>
          </w:tcPr>
          <w:p w14:paraId="366CBEC6" w14:textId="77777777" w:rsidR="00954AFD" w:rsidRPr="00D718AA" w:rsidRDefault="00954AFD" w:rsidP="00D85F4E">
            <w:pPr>
              <w:rPr>
                <w:rFonts w:eastAsia="Times New Roman" w:cs="Calibri"/>
                <w:color w:val="050505"/>
                <w:sz w:val="20"/>
                <w:szCs w:val="20"/>
                <w:lang w:eastAsia="en-GB"/>
              </w:rPr>
            </w:pPr>
            <w:r w:rsidRPr="00D718AA">
              <w:rPr>
                <w:rFonts w:eastAsia="Times New Roman" w:cs="Calibri"/>
                <w:color w:val="050505"/>
                <w:sz w:val="20"/>
                <w:szCs w:val="20"/>
                <w:lang w:eastAsia="en-GB"/>
              </w:rPr>
              <w:lastRenderedPageBreak/>
              <w:t>Cold sores (</w:t>
            </w:r>
            <w:r w:rsidRPr="00D718AA">
              <w:rPr>
                <w:rFonts w:eastAsia="Times New Roman" w:cs="Calibri"/>
                <w:i/>
                <w:iCs/>
                <w:color w:val="050505"/>
                <w:sz w:val="20"/>
                <w:szCs w:val="20"/>
                <w:lang w:eastAsia="en-GB"/>
              </w:rPr>
              <w:t>herpes simplex</w:t>
            </w:r>
            <w:r w:rsidRPr="00D718AA">
              <w:rPr>
                <w:rFonts w:eastAsia="Times New Roman" w:cs="Calibri"/>
                <w:color w:val="050505"/>
                <w:sz w:val="20"/>
                <w:szCs w:val="20"/>
                <w:lang w:eastAsia="en-GB"/>
              </w:rPr>
              <w:t>)</w:t>
            </w:r>
          </w:p>
        </w:tc>
        <w:tc>
          <w:tcPr>
            <w:tcW w:w="4970" w:type="dxa"/>
            <w:hideMark/>
          </w:tcPr>
          <w:p w14:paraId="04DF8C72"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Not excluded if the person can maintain hygiene practices to minimise the risk of transmission</w:t>
            </w:r>
          </w:p>
          <w:p w14:paraId="0F1BB514"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If the person cannot maintain these practices (for example, because they are too young), exclude until the sores are dry</w:t>
            </w:r>
          </w:p>
          <w:p w14:paraId="34FE7491"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Cover sores with a dressing, if possible</w:t>
            </w:r>
          </w:p>
        </w:tc>
        <w:tc>
          <w:tcPr>
            <w:tcW w:w="1701" w:type="dxa"/>
            <w:hideMark/>
          </w:tcPr>
          <w:p w14:paraId="20CAB046"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Not excluded</w:t>
            </w:r>
          </w:p>
        </w:tc>
      </w:tr>
      <w:tr w:rsidR="00954AFD" w:rsidRPr="00D718AA" w14:paraId="64B37DCD" w14:textId="77777777" w:rsidTr="00A36ABB">
        <w:tc>
          <w:tcPr>
            <w:cnfStyle w:val="001000000000" w:firstRow="0" w:lastRow="0" w:firstColumn="1" w:lastColumn="0" w:oddVBand="0" w:evenVBand="0" w:oddHBand="0" w:evenHBand="0" w:firstRowFirstColumn="0" w:firstRowLastColumn="0" w:lastRowFirstColumn="0" w:lastRowLastColumn="0"/>
            <w:tcW w:w="2255" w:type="dxa"/>
            <w:hideMark/>
          </w:tcPr>
          <w:p w14:paraId="1B73608B" w14:textId="77777777" w:rsidR="00954AFD" w:rsidRPr="00D718AA" w:rsidRDefault="00954AFD" w:rsidP="00D85F4E">
            <w:pPr>
              <w:rPr>
                <w:rFonts w:eastAsia="Times New Roman" w:cs="Calibri"/>
                <w:color w:val="050505"/>
                <w:sz w:val="20"/>
                <w:szCs w:val="20"/>
                <w:lang w:eastAsia="en-GB"/>
              </w:rPr>
            </w:pPr>
            <w:r w:rsidRPr="00D718AA">
              <w:rPr>
                <w:rFonts w:eastAsia="Times New Roman" w:cs="Calibri"/>
                <w:color w:val="050505"/>
                <w:sz w:val="20"/>
                <w:szCs w:val="20"/>
                <w:lang w:eastAsia="en-GB"/>
              </w:rPr>
              <w:t>Common cold</w:t>
            </w:r>
          </w:p>
        </w:tc>
        <w:tc>
          <w:tcPr>
            <w:tcW w:w="4970" w:type="dxa"/>
            <w:hideMark/>
          </w:tcPr>
          <w:p w14:paraId="344B7FE0"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NHMRC recommends that if a person has respiratory symptoms (cough, sneezing, runny or blocked nose, sore throat), monitor them and exclude them if:</w:t>
            </w:r>
          </w:p>
          <w:p w14:paraId="4F7583E0" w14:textId="77777777" w:rsidR="00954AFD" w:rsidRPr="00D718AA" w:rsidRDefault="00954AFD" w:rsidP="00D85F4E">
            <w:pPr>
              <w:numPr>
                <w:ilvl w:val="0"/>
                <w:numId w:val="24"/>
              </w:num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they have several respiratory symptoms at the same time</w:t>
            </w:r>
          </w:p>
          <w:p w14:paraId="6A50F77F" w14:textId="77777777" w:rsidR="00954AFD" w:rsidRPr="00D718AA" w:rsidRDefault="00954AFD" w:rsidP="00D85F4E">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or</w:t>
            </w:r>
          </w:p>
          <w:p w14:paraId="3F33BC25" w14:textId="77777777" w:rsidR="00954AFD" w:rsidRPr="00D718AA" w:rsidRDefault="00954AFD" w:rsidP="00D85F4E">
            <w:pPr>
              <w:numPr>
                <w:ilvl w:val="0"/>
                <w:numId w:val="25"/>
              </w:num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they have developed new symptoms while at the service</w:t>
            </w:r>
          </w:p>
          <w:p w14:paraId="3EC5BEB1" w14:textId="77777777" w:rsidR="00954AFD" w:rsidRPr="00D718AA" w:rsidRDefault="00954AFD" w:rsidP="00D85F4E">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or</w:t>
            </w:r>
          </w:p>
          <w:p w14:paraId="433171AE" w14:textId="77777777" w:rsidR="00954AFD" w:rsidRPr="00D718AA" w:rsidRDefault="00954AFD" w:rsidP="00D85F4E">
            <w:pPr>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the respiratory symptoms are severe</w:t>
            </w:r>
          </w:p>
          <w:p w14:paraId="5AE2F0D5" w14:textId="77777777" w:rsidR="00954AFD" w:rsidRPr="00D718AA" w:rsidRDefault="00954AFD" w:rsidP="00D85F4E">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or</w:t>
            </w:r>
          </w:p>
          <w:p w14:paraId="4F3E064D" w14:textId="77777777" w:rsidR="00954AFD" w:rsidRPr="00D718AA" w:rsidRDefault="00954AFD" w:rsidP="00D85F4E">
            <w:pPr>
              <w:numPr>
                <w:ilvl w:val="0"/>
                <w:numId w:val="27"/>
              </w:num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the respiratory symptoms are getting worse (more frequent or severe)</w:t>
            </w:r>
          </w:p>
          <w:p w14:paraId="19849988" w14:textId="77777777" w:rsidR="00954AFD" w:rsidRPr="00D718AA" w:rsidRDefault="00954AFD" w:rsidP="00D85F4E">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or</w:t>
            </w:r>
          </w:p>
          <w:p w14:paraId="0F02BCEB" w14:textId="77777777" w:rsidR="00954AFD" w:rsidRPr="00D718AA" w:rsidRDefault="00954AFD" w:rsidP="00D85F4E">
            <w:pPr>
              <w:numPr>
                <w:ilvl w:val="0"/>
                <w:numId w:val="28"/>
              </w:num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they also have </w:t>
            </w:r>
            <w:hyperlink r:id="rId19" w:anchor="concerningsymptoms" w:history="1">
              <w:r w:rsidRPr="00D718AA">
                <w:rPr>
                  <w:rFonts w:eastAsia="Times New Roman" w:cs="Calibri"/>
                  <w:color w:val="295AA8"/>
                  <w:sz w:val="20"/>
                  <w:szCs w:val="20"/>
                  <w:u w:val="single"/>
                  <w:lang w:eastAsia="en-GB"/>
                </w:rPr>
                <w:t>concerning symptoms</w:t>
              </w:r>
            </w:hyperlink>
            <w:r w:rsidRPr="00D718AA">
              <w:rPr>
                <w:rFonts w:eastAsia="Times New Roman" w:cs="Calibri"/>
                <w:color w:val="050505"/>
                <w:sz w:val="20"/>
                <w:szCs w:val="20"/>
                <w:lang w:eastAsia="en-GB"/>
              </w:rPr>
              <w:t> (fever, rash, tiredness, pain, poor feeding)</w:t>
            </w:r>
          </w:p>
          <w:p w14:paraId="771633EC"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A person can often have an ongoing cough after they have recovered from a respiratory infection. If their other symptoms have gone and they are feeling well, they can return to the service</w:t>
            </w:r>
          </w:p>
          <w:p w14:paraId="29D2D98D"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 xml:space="preserve">Talk to local public health unit for advice if there are several children and staff with respiratory symptoms at the service. </w:t>
            </w:r>
          </w:p>
        </w:tc>
        <w:tc>
          <w:tcPr>
            <w:tcW w:w="1701" w:type="dxa"/>
            <w:hideMark/>
          </w:tcPr>
          <w:p w14:paraId="18F0B098"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Not excluded</w:t>
            </w:r>
          </w:p>
        </w:tc>
      </w:tr>
      <w:tr w:rsidR="00954AFD" w:rsidRPr="00D718AA" w14:paraId="2EA918F0" w14:textId="77777777" w:rsidTr="00A36ABB">
        <w:tc>
          <w:tcPr>
            <w:cnfStyle w:val="001000000000" w:firstRow="0" w:lastRow="0" w:firstColumn="1" w:lastColumn="0" w:oddVBand="0" w:evenVBand="0" w:oddHBand="0" w:evenHBand="0" w:firstRowFirstColumn="0" w:firstRowLastColumn="0" w:lastRowFirstColumn="0" w:lastRowLastColumn="0"/>
            <w:tcW w:w="2255" w:type="dxa"/>
            <w:hideMark/>
          </w:tcPr>
          <w:p w14:paraId="54EDFF5B" w14:textId="77777777" w:rsidR="00954AFD" w:rsidRPr="00D718AA" w:rsidRDefault="00954AFD" w:rsidP="00D85F4E">
            <w:pPr>
              <w:rPr>
                <w:rFonts w:eastAsia="Times New Roman" w:cs="Calibri"/>
                <w:color w:val="050505"/>
                <w:sz w:val="20"/>
                <w:szCs w:val="20"/>
                <w:lang w:eastAsia="en-GB"/>
              </w:rPr>
            </w:pPr>
            <w:r w:rsidRPr="00D718AA">
              <w:rPr>
                <w:rFonts w:eastAsia="Times New Roman" w:cs="Calibri"/>
                <w:color w:val="050505"/>
                <w:sz w:val="20"/>
                <w:szCs w:val="20"/>
                <w:lang w:eastAsia="en-GB"/>
              </w:rPr>
              <w:t>Conjunctivitis</w:t>
            </w:r>
          </w:p>
        </w:tc>
        <w:tc>
          <w:tcPr>
            <w:tcW w:w="4970" w:type="dxa"/>
            <w:hideMark/>
          </w:tcPr>
          <w:p w14:paraId="496A36C0"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Exclude until discharge from the eyes has stopped</w:t>
            </w:r>
          </w:p>
          <w:p w14:paraId="0AC344C9"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Not excluded if a doctor has diagnosed non-infectious conjunctivitis</w:t>
            </w:r>
          </w:p>
        </w:tc>
        <w:tc>
          <w:tcPr>
            <w:tcW w:w="1701" w:type="dxa"/>
            <w:hideMark/>
          </w:tcPr>
          <w:p w14:paraId="00328F1E"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Not excluded</w:t>
            </w:r>
          </w:p>
        </w:tc>
      </w:tr>
      <w:tr w:rsidR="00954AFD" w:rsidRPr="00D718AA" w14:paraId="3CC29BD4" w14:textId="77777777" w:rsidTr="00A36ABB">
        <w:tc>
          <w:tcPr>
            <w:cnfStyle w:val="001000000000" w:firstRow="0" w:lastRow="0" w:firstColumn="1" w:lastColumn="0" w:oddVBand="0" w:evenVBand="0" w:oddHBand="0" w:evenHBand="0" w:firstRowFirstColumn="0" w:firstRowLastColumn="0" w:lastRowFirstColumn="0" w:lastRowLastColumn="0"/>
            <w:tcW w:w="2255" w:type="dxa"/>
            <w:hideMark/>
          </w:tcPr>
          <w:p w14:paraId="282E7B05" w14:textId="77777777" w:rsidR="00954AFD" w:rsidRPr="00D718AA" w:rsidRDefault="00954AFD" w:rsidP="00D85F4E">
            <w:pPr>
              <w:rPr>
                <w:rFonts w:eastAsia="Times New Roman" w:cs="Calibri"/>
                <w:color w:val="050505"/>
                <w:sz w:val="20"/>
                <w:szCs w:val="20"/>
                <w:lang w:eastAsia="en-GB"/>
              </w:rPr>
            </w:pPr>
            <w:r w:rsidRPr="00D718AA">
              <w:rPr>
                <w:rFonts w:eastAsia="Times New Roman" w:cs="Calibri"/>
                <w:color w:val="050505"/>
                <w:sz w:val="20"/>
                <w:szCs w:val="20"/>
                <w:lang w:eastAsia="en-GB"/>
              </w:rPr>
              <w:t>COVID-19</w:t>
            </w:r>
          </w:p>
        </w:tc>
        <w:tc>
          <w:tcPr>
            <w:tcW w:w="4970" w:type="dxa"/>
            <w:hideMark/>
          </w:tcPr>
          <w:p w14:paraId="1A3229CA"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 xml:space="preserve">NSW Health advises to exclude until well again </w:t>
            </w:r>
          </w:p>
          <w:p w14:paraId="1179DBFD"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Talk to our local public health unit for advice if there are several children and staff with respiratory symptoms at the service.</w:t>
            </w:r>
          </w:p>
        </w:tc>
        <w:tc>
          <w:tcPr>
            <w:tcW w:w="1701" w:type="dxa"/>
            <w:hideMark/>
          </w:tcPr>
          <w:p w14:paraId="0AF935D5"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Not excluded</w:t>
            </w:r>
          </w:p>
          <w:p w14:paraId="1592D358"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p>
        </w:tc>
      </w:tr>
      <w:tr w:rsidR="00954AFD" w:rsidRPr="00D718AA" w14:paraId="5BA528EA" w14:textId="77777777" w:rsidTr="00A36ABB">
        <w:tc>
          <w:tcPr>
            <w:cnfStyle w:val="001000000000" w:firstRow="0" w:lastRow="0" w:firstColumn="1" w:lastColumn="0" w:oddVBand="0" w:evenVBand="0" w:oddHBand="0" w:evenHBand="0" w:firstRowFirstColumn="0" w:firstRowLastColumn="0" w:lastRowFirstColumn="0" w:lastRowLastColumn="0"/>
            <w:tcW w:w="2255" w:type="dxa"/>
            <w:hideMark/>
          </w:tcPr>
          <w:p w14:paraId="10E0EB16" w14:textId="77777777" w:rsidR="00954AFD" w:rsidRPr="00D718AA" w:rsidRDefault="00954AFD" w:rsidP="00D85F4E">
            <w:pPr>
              <w:rPr>
                <w:rFonts w:eastAsia="Times New Roman" w:cs="Calibri"/>
                <w:color w:val="050505"/>
                <w:sz w:val="20"/>
                <w:szCs w:val="20"/>
                <w:lang w:eastAsia="en-GB"/>
              </w:rPr>
            </w:pPr>
            <w:r w:rsidRPr="00D718AA">
              <w:rPr>
                <w:rFonts w:eastAsia="Times New Roman" w:cs="Calibri"/>
                <w:color w:val="050505"/>
                <w:sz w:val="20"/>
                <w:szCs w:val="20"/>
                <w:lang w:eastAsia="en-GB"/>
              </w:rPr>
              <w:t>Croup</w:t>
            </w:r>
          </w:p>
        </w:tc>
        <w:tc>
          <w:tcPr>
            <w:tcW w:w="4970" w:type="dxa"/>
            <w:hideMark/>
          </w:tcPr>
          <w:p w14:paraId="1FA76105"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NHMRC recommends that if a person has respiratory symptoms (cough, sneezing, runny or blocked nose, sore throat), monitor them and exclude them if:</w:t>
            </w:r>
          </w:p>
          <w:p w14:paraId="7341AEDE" w14:textId="77777777" w:rsidR="00954AFD" w:rsidRPr="00D718AA" w:rsidRDefault="00954AFD" w:rsidP="00D85F4E">
            <w:pPr>
              <w:numPr>
                <w:ilvl w:val="0"/>
                <w:numId w:val="24"/>
              </w:num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lastRenderedPageBreak/>
              <w:t>they have several respiratory symptoms at the same time</w:t>
            </w:r>
          </w:p>
          <w:p w14:paraId="39DE6160" w14:textId="77777777" w:rsidR="00954AFD" w:rsidRPr="00D718AA" w:rsidRDefault="00954AFD" w:rsidP="00D85F4E">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or</w:t>
            </w:r>
          </w:p>
          <w:p w14:paraId="234A7AEA" w14:textId="77777777" w:rsidR="00954AFD" w:rsidRPr="00D718AA" w:rsidRDefault="00954AFD" w:rsidP="00D85F4E">
            <w:pPr>
              <w:numPr>
                <w:ilvl w:val="0"/>
                <w:numId w:val="25"/>
              </w:num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they have developed new symptoms while at the service</w:t>
            </w:r>
          </w:p>
          <w:p w14:paraId="7B5A3114" w14:textId="77777777" w:rsidR="00954AFD" w:rsidRPr="00D718AA" w:rsidRDefault="00954AFD" w:rsidP="00D85F4E">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or</w:t>
            </w:r>
          </w:p>
          <w:p w14:paraId="4E19D6CF" w14:textId="77777777" w:rsidR="00954AFD" w:rsidRPr="00D718AA" w:rsidRDefault="00954AFD" w:rsidP="00D85F4E">
            <w:pPr>
              <w:numPr>
                <w:ilvl w:val="0"/>
                <w:numId w:val="26"/>
              </w:num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the respiratory symptoms are severe</w:t>
            </w:r>
          </w:p>
          <w:p w14:paraId="5052977E" w14:textId="77777777" w:rsidR="00954AFD" w:rsidRPr="00D718AA" w:rsidRDefault="00954AFD" w:rsidP="00D85F4E">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or</w:t>
            </w:r>
          </w:p>
          <w:p w14:paraId="0B8AA3E1" w14:textId="77777777" w:rsidR="00954AFD" w:rsidRPr="00D718AA" w:rsidRDefault="00954AFD" w:rsidP="00D85F4E">
            <w:pPr>
              <w:numPr>
                <w:ilvl w:val="0"/>
                <w:numId w:val="27"/>
              </w:num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the respiratory symptoms are getting worse (more frequent or severe)</w:t>
            </w:r>
          </w:p>
          <w:p w14:paraId="60BD9FD1" w14:textId="77777777" w:rsidR="00954AFD" w:rsidRPr="00D718AA" w:rsidRDefault="00954AFD" w:rsidP="00D85F4E">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or</w:t>
            </w:r>
          </w:p>
          <w:p w14:paraId="65A8EDCA" w14:textId="77777777" w:rsidR="00954AFD" w:rsidRPr="00D718AA" w:rsidRDefault="00954AFD" w:rsidP="00D85F4E">
            <w:pPr>
              <w:numPr>
                <w:ilvl w:val="0"/>
                <w:numId w:val="28"/>
              </w:num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they also have </w:t>
            </w:r>
            <w:hyperlink r:id="rId20" w:anchor="concerningsymptoms" w:history="1">
              <w:r w:rsidRPr="00D718AA">
                <w:rPr>
                  <w:rFonts w:eastAsia="Times New Roman" w:cs="Calibri"/>
                  <w:color w:val="295AA8"/>
                  <w:sz w:val="20"/>
                  <w:szCs w:val="20"/>
                  <w:u w:val="single"/>
                  <w:lang w:eastAsia="en-GB"/>
                </w:rPr>
                <w:t>concerning symptoms</w:t>
              </w:r>
            </w:hyperlink>
            <w:r w:rsidRPr="00D718AA">
              <w:rPr>
                <w:rFonts w:eastAsia="Times New Roman" w:cs="Calibri"/>
                <w:color w:val="050505"/>
                <w:sz w:val="20"/>
                <w:szCs w:val="20"/>
                <w:lang w:eastAsia="en-GB"/>
              </w:rPr>
              <w:t> (fever, rash, tiredness, pain, poor feeding)</w:t>
            </w:r>
          </w:p>
          <w:p w14:paraId="1CB7488F"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A person can often have an ongoing cough after they have recovered from a respiratory infection. If their other symptoms have gone and they are feeling well, they can return to the service</w:t>
            </w:r>
          </w:p>
          <w:p w14:paraId="3E675830"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 xml:space="preserve">Talk to local public health unit for advice if there are several children and staff with respiratory symptoms at the service. </w:t>
            </w:r>
          </w:p>
        </w:tc>
        <w:tc>
          <w:tcPr>
            <w:tcW w:w="1701" w:type="dxa"/>
            <w:hideMark/>
          </w:tcPr>
          <w:p w14:paraId="1DAEF2CB"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lastRenderedPageBreak/>
              <w:t>Not excluded</w:t>
            </w:r>
          </w:p>
        </w:tc>
      </w:tr>
      <w:tr w:rsidR="00954AFD" w:rsidRPr="00D718AA" w14:paraId="19C53FD1" w14:textId="77777777" w:rsidTr="00A36ABB">
        <w:tc>
          <w:tcPr>
            <w:cnfStyle w:val="001000000000" w:firstRow="0" w:lastRow="0" w:firstColumn="1" w:lastColumn="0" w:oddVBand="0" w:evenVBand="0" w:oddHBand="0" w:evenHBand="0" w:firstRowFirstColumn="0" w:firstRowLastColumn="0" w:lastRowFirstColumn="0" w:lastRowLastColumn="0"/>
            <w:tcW w:w="2255" w:type="dxa"/>
            <w:hideMark/>
          </w:tcPr>
          <w:p w14:paraId="6A1F8AAC" w14:textId="77777777" w:rsidR="00954AFD" w:rsidRPr="00D718AA" w:rsidRDefault="00954AFD" w:rsidP="00D85F4E">
            <w:pPr>
              <w:rPr>
                <w:rFonts w:eastAsia="Times New Roman" w:cs="Calibri"/>
                <w:color w:val="050505"/>
                <w:sz w:val="20"/>
                <w:szCs w:val="20"/>
                <w:lang w:eastAsia="en-GB"/>
              </w:rPr>
            </w:pPr>
            <w:r w:rsidRPr="00D718AA">
              <w:rPr>
                <w:rFonts w:eastAsia="Times New Roman" w:cs="Calibri"/>
                <w:color w:val="050505"/>
                <w:sz w:val="20"/>
                <w:szCs w:val="20"/>
                <w:lang w:eastAsia="en-GB"/>
              </w:rPr>
              <w:t>Cryptosporidiosis</w:t>
            </w:r>
          </w:p>
        </w:tc>
        <w:tc>
          <w:tcPr>
            <w:tcW w:w="4970" w:type="dxa"/>
            <w:hideMark/>
          </w:tcPr>
          <w:p w14:paraId="5717D761"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NSW Health advises to exclude for at least 24 hours after symptoms have resolved</w:t>
            </w:r>
          </w:p>
          <w:p w14:paraId="48AE777C"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p>
          <w:p w14:paraId="682AA251"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Food handlers must not handle food if they may still be infectious. NHMRC recommends that staff members who handle food should exclude for at least 48 hours after symptoms cease or be put on other duties if they return to work after 24 hours</w:t>
            </w:r>
          </w:p>
          <w:p w14:paraId="46A1E833"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p>
          <w:p w14:paraId="4C55C026"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lang w:eastAsia="en-GB"/>
              </w:rPr>
            </w:pPr>
            <w:r w:rsidRPr="00D718AA">
              <w:rPr>
                <w:rFonts w:eastAsia="Times New Roman" w:cs="Calibri"/>
                <w:sz w:val="20"/>
                <w:szCs w:val="20"/>
                <w:lang w:eastAsia="en-GB"/>
              </w:rPr>
              <w:t>The Food Safety Code clause 16(3) states that once a person is excluded from handling food because they have or are reasonably suspected to have a foodborne disease, their employer may only allow then to resume handling food after receiving advice from a medical practitioner that the person is no longer infectious.</w:t>
            </w:r>
          </w:p>
          <w:p w14:paraId="10B9408F"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p>
          <w:p w14:paraId="2DEE5DC1"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(Notify our public health unit for advice if there are two or more children and staff with diarrhoea or vomiting and you suspect an outbreak at the service)</w:t>
            </w:r>
          </w:p>
        </w:tc>
        <w:tc>
          <w:tcPr>
            <w:tcW w:w="1701" w:type="dxa"/>
            <w:hideMark/>
          </w:tcPr>
          <w:p w14:paraId="2C8F8A9C"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Not excluded</w:t>
            </w:r>
          </w:p>
        </w:tc>
      </w:tr>
      <w:tr w:rsidR="00954AFD" w:rsidRPr="00D718AA" w14:paraId="41EB5452" w14:textId="77777777" w:rsidTr="00A36ABB">
        <w:tc>
          <w:tcPr>
            <w:cnfStyle w:val="001000000000" w:firstRow="0" w:lastRow="0" w:firstColumn="1" w:lastColumn="0" w:oddVBand="0" w:evenVBand="0" w:oddHBand="0" w:evenHBand="0" w:firstRowFirstColumn="0" w:firstRowLastColumn="0" w:lastRowFirstColumn="0" w:lastRowLastColumn="0"/>
            <w:tcW w:w="2255" w:type="dxa"/>
            <w:hideMark/>
          </w:tcPr>
          <w:p w14:paraId="3F2DF0CB" w14:textId="77777777" w:rsidR="00954AFD" w:rsidRPr="00D718AA" w:rsidRDefault="00954AFD" w:rsidP="00D85F4E">
            <w:pPr>
              <w:rPr>
                <w:rFonts w:eastAsia="Times New Roman" w:cs="Calibri"/>
                <w:color w:val="050505"/>
                <w:sz w:val="20"/>
                <w:szCs w:val="20"/>
                <w:lang w:eastAsia="en-GB"/>
              </w:rPr>
            </w:pPr>
            <w:r w:rsidRPr="00D718AA">
              <w:rPr>
                <w:rFonts w:eastAsia="Times New Roman" w:cs="Calibri"/>
                <w:color w:val="050505"/>
                <w:sz w:val="20"/>
                <w:szCs w:val="20"/>
                <w:lang w:eastAsia="en-GB"/>
              </w:rPr>
              <w:t>Cytomegalovirus (CMV) infection</w:t>
            </w:r>
          </w:p>
        </w:tc>
        <w:tc>
          <w:tcPr>
            <w:tcW w:w="4970" w:type="dxa"/>
            <w:hideMark/>
          </w:tcPr>
          <w:p w14:paraId="607B7A9B"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Not excluded</w:t>
            </w:r>
          </w:p>
        </w:tc>
        <w:tc>
          <w:tcPr>
            <w:tcW w:w="1701" w:type="dxa"/>
            <w:hideMark/>
          </w:tcPr>
          <w:p w14:paraId="7C1B647F"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Not excluded</w:t>
            </w:r>
          </w:p>
        </w:tc>
      </w:tr>
      <w:tr w:rsidR="00954AFD" w:rsidRPr="00D718AA" w14:paraId="3CC7AE3E" w14:textId="77777777" w:rsidTr="00A36ABB">
        <w:tc>
          <w:tcPr>
            <w:cnfStyle w:val="001000000000" w:firstRow="0" w:lastRow="0" w:firstColumn="1" w:lastColumn="0" w:oddVBand="0" w:evenVBand="0" w:oddHBand="0" w:evenHBand="0" w:firstRowFirstColumn="0" w:firstRowLastColumn="0" w:lastRowFirstColumn="0" w:lastRowLastColumn="0"/>
            <w:tcW w:w="2255" w:type="dxa"/>
          </w:tcPr>
          <w:p w14:paraId="7C0EB51D" w14:textId="77777777" w:rsidR="00954AFD" w:rsidRPr="00D718AA" w:rsidRDefault="00954AFD" w:rsidP="00D85F4E">
            <w:pPr>
              <w:rPr>
                <w:rFonts w:eastAsia="Times New Roman" w:cs="Calibri"/>
                <w:color w:val="050505"/>
                <w:sz w:val="20"/>
                <w:szCs w:val="20"/>
                <w:lang w:eastAsia="en-GB"/>
              </w:rPr>
            </w:pPr>
            <w:r w:rsidRPr="00D718AA">
              <w:rPr>
                <w:rFonts w:eastAsia="Times New Roman" w:cs="Calibri"/>
                <w:color w:val="050505"/>
                <w:sz w:val="20"/>
                <w:szCs w:val="20"/>
                <w:lang w:eastAsia="en-GB"/>
              </w:rPr>
              <w:t xml:space="preserve">Diphtheria </w:t>
            </w:r>
          </w:p>
        </w:tc>
        <w:tc>
          <w:tcPr>
            <w:tcW w:w="4970" w:type="dxa"/>
          </w:tcPr>
          <w:p w14:paraId="5B4705E1"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Excluded – notify our local public health unit and get advice on exclusion</w:t>
            </w:r>
          </w:p>
        </w:tc>
        <w:tc>
          <w:tcPr>
            <w:tcW w:w="1701" w:type="dxa"/>
          </w:tcPr>
          <w:p w14:paraId="4EB97B9A"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Exclusions apply – contact our local public health unit for advice</w:t>
            </w:r>
          </w:p>
        </w:tc>
      </w:tr>
      <w:tr w:rsidR="00954AFD" w:rsidRPr="00D718AA" w14:paraId="6D6432C5" w14:textId="77777777" w:rsidTr="00A36ABB">
        <w:tc>
          <w:tcPr>
            <w:cnfStyle w:val="001000000000" w:firstRow="0" w:lastRow="0" w:firstColumn="1" w:lastColumn="0" w:oddVBand="0" w:evenVBand="0" w:oddHBand="0" w:evenHBand="0" w:firstRowFirstColumn="0" w:firstRowLastColumn="0" w:lastRowFirstColumn="0" w:lastRowLastColumn="0"/>
            <w:tcW w:w="2255" w:type="dxa"/>
            <w:hideMark/>
          </w:tcPr>
          <w:p w14:paraId="53745E8F" w14:textId="77777777" w:rsidR="00954AFD" w:rsidRPr="00D718AA" w:rsidRDefault="00954AFD" w:rsidP="00D85F4E">
            <w:pPr>
              <w:rPr>
                <w:rFonts w:eastAsia="Times New Roman" w:cs="Calibri"/>
                <w:color w:val="050505"/>
                <w:sz w:val="20"/>
                <w:szCs w:val="20"/>
                <w:lang w:eastAsia="en-GB"/>
              </w:rPr>
            </w:pPr>
            <w:r w:rsidRPr="00D718AA">
              <w:rPr>
                <w:rFonts w:eastAsia="Times New Roman" w:cs="Calibri"/>
                <w:color w:val="050505"/>
                <w:sz w:val="20"/>
                <w:szCs w:val="20"/>
                <w:lang w:eastAsia="en-GB"/>
              </w:rPr>
              <w:t>Ear infection</w:t>
            </w:r>
          </w:p>
        </w:tc>
        <w:tc>
          <w:tcPr>
            <w:tcW w:w="4970" w:type="dxa"/>
            <w:hideMark/>
          </w:tcPr>
          <w:p w14:paraId="325C6C37"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Not excluded unless associated with other concerning symptoms</w:t>
            </w:r>
          </w:p>
        </w:tc>
        <w:tc>
          <w:tcPr>
            <w:tcW w:w="1701" w:type="dxa"/>
            <w:hideMark/>
          </w:tcPr>
          <w:p w14:paraId="1EB052C6"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Not excluded</w:t>
            </w:r>
          </w:p>
        </w:tc>
      </w:tr>
      <w:tr w:rsidR="00954AFD" w:rsidRPr="00D718AA" w14:paraId="0792879F" w14:textId="77777777" w:rsidTr="00A36ABB">
        <w:tc>
          <w:tcPr>
            <w:cnfStyle w:val="001000000000" w:firstRow="0" w:lastRow="0" w:firstColumn="1" w:lastColumn="0" w:oddVBand="0" w:evenVBand="0" w:oddHBand="0" w:evenHBand="0" w:firstRowFirstColumn="0" w:firstRowLastColumn="0" w:lastRowFirstColumn="0" w:lastRowLastColumn="0"/>
            <w:tcW w:w="2255" w:type="dxa"/>
            <w:hideMark/>
          </w:tcPr>
          <w:p w14:paraId="37FC9C4A" w14:textId="77777777" w:rsidR="00954AFD" w:rsidRPr="00D718AA" w:rsidRDefault="00954AFD" w:rsidP="00D85F4E">
            <w:pPr>
              <w:rPr>
                <w:rFonts w:eastAsia="Times New Roman" w:cs="Calibri"/>
                <w:color w:val="050505"/>
                <w:sz w:val="20"/>
                <w:szCs w:val="20"/>
                <w:lang w:eastAsia="en-GB"/>
              </w:rPr>
            </w:pPr>
            <w:r w:rsidRPr="00D718AA">
              <w:rPr>
                <w:rFonts w:eastAsia="Times New Roman" w:cs="Calibri"/>
                <w:color w:val="050505"/>
                <w:sz w:val="20"/>
                <w:szCs w:val="20"/>
                <w:lang w:eastAsia="en-GB"/>
              </w:rPr>
              <w:t xml:space="preserve">Fifth disease (slapped cheek syndrome, erythema </w:t>
            </w:r>
            <w:proofErr w:type="spellStart"/>
            <w:r w:rsidRPr="00D718AA">
              <w:rPr>
                <w:rFonts w:eastAsia="Times New Roman" w:cs="Calibri"/>
                <w:color w:val="050505"/>
                <w:sz w:val="20"/>
                <w:szCs w:val="20"/>
                <w:lang w:eastAsia="en-GB"/>
              </w:rPr>
              <w:t>infectiosum</w:t>
            </w:r>
            <w:proofErr w:type="spellEnd"/>
            <w:r w:rsidRPr="00D718AA">
              <w:rPr>
                <w:rFonts w:eastAsia="Times New Roman" w:cs="Calibri"/>
                <w:color w:val="050505"/>
                <w:sz w:val="20"/>
                <w:szCs w:val="20"/>
                <w:lang w:eastAsia="en-GB"/>
              </w:rPr>
              <w:t>, human parvovirus B19)</w:t>
            </w:r>
          </w:p>
        </w:tc>
        <w:tc>
          <w:tcPr>
            <w:tcW w:w="4970" w:type="dxa"/>
            <w:hideMark/>
          </w:tcPr>
          <w:p w14:paraId="71048BEF"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Not excluded</w:t>
            </w:r>
          </w:p>
        </w:tc>
        <w:tc>
          <w:tcPr>
            <w:tcW w:w="1701" w:type="dxa"/>
            <w:hideMark/>
          </w:tcPr>
          <w:p w14:paraId="567953D9"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Not excluded</w:t>
            </w:r>
          </w:p>
        </w:tc>
      </w:tr>
      <w:tr w:rsidR="00954AFD" w:rsidRPr="00D718AA" w14:paraId="78355A0E" w14:textId="77777777" w:rsidTr="00A36ABB">
        <w:tc>
          <w:tcPr>
            <w:cnfStyle w:val="001000000000" w:firstRow="0" w:lastRow="0" w:firstColumn="1" w:lastColumn="0" w:oddVBand="0" w:evenVBand="0" w:oddHBand="0" w:evenHBand="0" w:firstRowFirstColumn="0" w:firstRowLastColumn="0" w:lastRowFirstColumn="0" w:lastRowLastColumn="0"/>
            <w:tcW w:w="2255" w:type="dxa"/>
            <w:hideMark/>
          </w:tcPr>
          <w:p w14:paraId="1B69A5CC" w14:textId="77777777" w:rsidR="00954AFD" w:rsidRPr="00D718AA" w:rsidRDefault="00954AFD" w:rsidP="00D85F4E">
            <w:pPr>
              <w:rPr>
                <w:rFonts w:eastAsia="Times New Roman" w:cs="Calibri"/>
                <w:color w:val="050505"/>
                <w:sz w:val="20"/>
                <w:szCs w:val="20"/>
                <w:lang w:eastAsia="en-GB"/>
              </w:rPr>
            </w:pPr>
            <w:r w:rsidRPr="00D718AA">
              <w:rPr>
                <w:rFonts w:eastAsia="Times New Roman" w:cs="Calibri"/>
                <w:color w:val="050505"/>
                <w:sz w:val="20"/>
                <w:szCs w:val="20"/>
                <w:lang w:eastAsia="en-GB"/>
              </w:rPr>
              <w:t>Flu (influenza)</w:t>
            </w:r>
          </w:p>
        </w:tc>
        <w:tc>
          <w:tcPr>
            <w:tcW w:w="4970" w:type="dxa"/>
            <w:hideMark/>
          </w:tcPr>
          <w:p w14:paraId="3F0A3E14"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NSW Health advise to exclude until well again</w:t>
            </w:r>
          </w:p>
          <w:p w14:paraId="06FC5D3C"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lastRenderedPageBreak/>
              <w:t>A person can often have an ongoing cough after they have recovered from a respiratory infection. If their other symptoms have gone and they are feeling well, they can return to the service</w:t>
            </w:r>
          </w:p>
          <w:p w14:paraId="1A9183B7"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Talk to our local public health unit for advice if there are several children and staff with respiratory symptoms at the service</w:t>
            </w:r>
          </w:p>
        </w:tc>
        <w:tc>
          <w:tcPr>
            <w:tcW w:w="1701" w:type="dxa"/>
            <w:hideMark/>
          </w:tcPr>
          <w:p w14:paraId="5B76D0CE"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lastRenderedPageBreak/>
              <w:t>Not excluded</w:t>
            </w:r>
          </w:p>
        </w:tc>
      </w:tr>
      <w:tr w:rsidR="00954AFD" w:rsidRPr="00D718AA" w14:paraId="59F56C8B" w14:textId="77777777" w:rsidTr="00A36ABB">
        <w:tc>
          <w:tcPr>
            <w:cnfStyle w:val="001000000000" w:firstRow="0" w:lastRow="0" w:firstColumn="1" w:lastColumn="0" w:oddVBand="0" w:evenVBand="0" w:oddHBand="0" w:evenHBand="0" w:firstRowFirstColumn="0" w:firstRowLastColumn="0" w:lastRowFirstColumn="0" w:lastRowLastColumn="0"/>
            <w:tcW w:w="2255" w:type="dxa"/>
            <w:hideMark/>
          </w:tcPr>
          <w:p w14:paraId="31CCC884" w14:textId="77777777" w:rsidR="00954AFD" w:rsidRPr="00D718AA" w:rsidRDefault="00954AFD" w:rsidP="00D85F4E">
            <w:pPr>
              <w:rPr>
                <w:rFonts w:eastAsia="Times New Roman" w:cs="Calibri"/>
                <w:color w:val="050505"/>
                <w:sz w:val="20"/>
                <w:szCs w:val="20"/>
                <w:lang w:eastAsia="en-GB"/>
              </w:rPr>
            </w:pPr>
            <w:r w:rsidRPr="00D718AA">
              <w:rPr>
                <w:rFonts w:eastAsia="Times New Roman" w:cs="Calibri"/>
                <w:color w:val="050505"/>
                <w:sz w:val="20"/>
                <w:szCs w:val="20"/>
                <w:lang w:eastAsia="en-GB"/>
              </w:rPr>
              <w:t>Fungal infections of the skin or scalp (ringworm, tinea, athlete’s foot)</w:t>
            </w:r>
          </w:p>
        </w:tc>
        <w:tc>
          <w:tcPr>
            <w:tcW w:w="4970" w:type="dxa"/>
            <w:hideMark/>
          </w:tcPr>
          <w:p w14:paraId="18354C58"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Exclude until the day after starting appropriate antifungal treatment</w:t>
            </w:r>
          </w:p>
        </w:tc>
        <w:tc>
          <w:tcPr>
            <w:tcW w:w="1701" w:type="dxa"/>
            <w:hideMark/>
          </w:tcPr>
          <w:p w14:paraId="4FBE7E05"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Not excluded</w:t>
            </w:r>
          </w:p>
        </w:tc>
      </w:tr>
      <w:tr w:rsidR="00954AFD" w:rsidRPr="00D718AA" w14:paraId="1C4AAFD7" w14:textId="77777777" w:rsidTr="00A36ABB">
        <w:tc>
          <w:tcPr>
            <w:cnfStyle w:val="001000000000" w:firstRow="0" w:lastRow="0" w:firstColumn="1" w:lastColumn="0" w:oddVBand="0" w:evenVBand="0" w:oddHBand="0" w:evenHBand="0" w:firstRowFirstColumn="0" w:firstRowLastColumn="0" w:lastRowFirstColumn="0" w:lastRowLastColumn="0"/>
            <w:tcW w:w="2255" w:type="dxa"/>
          </w:tcPr>
          <w:p w14:paraId="3751EB76" w14:textId="77777777" w:rsidR="00954AFD" w:rsidRPr="00D718AA" w:rsidRDefault="00954AFD" w:rsidP="00D85F4E">
            <w:pPr>
              <w:rPr>
                <w:rFonts w:eastAsia="Times New Roman" w:cs="Calibri"/>
                <w:color w:val="050505"/>
                <w:sz w:val="20"/>
                <w:szCs w:val="20"/>
                <w:lang w:eastAsia="en-GB"/>
              </w:rPr>
            </w:pPr>
            <w:r w:rsidRPr="00D718AA">
              <w:rPr>
                <w:rFonts w:eastAsia="Times New Roman" w:cs="Calibri"/>
                <w:color w:val="050505"/>
                <w:sz w:val="20"/>
                <w:szCs w:val="20"/>
                <w:lang w:eastAsia="en-GB"/>
              </w:rPr>
              <w:t>Foodborne-illness outbreak (2 or more linked cases)</w:t>
            </w:r>
          </w:p>
        </w:tc>
        <w:tc>
          <w:tcPr>
            <w:tcW w:w="4970" w:type="dxa"/>
          </w:tcPr>
          <w:p w14:paraId="5CC2D4F9"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NSW Health advises to exclude children for at least 24 hours after symptoms cease</w:t>
            </w:r>
          </w:p>
          <w:p w14:paraId="39713CC2"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p>
          <w:p w14:paraId="4834B252"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Staff members should exclude for at least 48 hours after symptoms cease</w:t>
            </w:r>
          </w:p>
          <w:p w14:paraId="28A9D772"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p>
          <w:p w14:paraId="16BAFA39"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 xml:space="preserve">Food handlers must not handle food if they may still be infectious. </w:t>
            </w:r>
          </w:p>
          <w:p w14:paraId="1E1E0CF7"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p>
          <w:p w14:paraId="01E41250"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lang w:eastAsia="en-GB"/>
              </w:rPr>
            </w:pPr>
            <w:r w:rsidRPr="00D718AA">
              <w:rPr>
                <w:rFonts w:eastAsia="Times New Roman" w:cs="Calibri"/>
                <w:sz w:val="20"/>
                <w:szCs w:val="20"/>
                <w:lang w:eastAsia="en-GB"/>
              </w:rPr>
              <w:t>The Food Safety Code clause 16(3) states that once a person is excluded from handling food because they have or are reasonably suspected to have a foodborne disease, their employer may only allow then to resume handling food after receiving advice from a medical practitioner that the person is no longer infectious.</w:t>
            </w:r>
          </w:p>
          <w:p w14:paraId="259F2B7B"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p>
          <w:p w14:paraId="6653CBCD"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(Notify our public health unit for advice if there are two or more children and staff with diarrhoea or vomiting at the service and you suspect an outbreak)</w:t>
            </w:r>
          </w:p>
        </w:tc>
        <w:tc>
          <w:tcPr>
            <w:tcW w:w="1701" w:type="dxa"/>
          </w:tcPr>
          <w:p w14:paraId="37BE5835"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p>
        </w:tc>
      </w:tr>
      <w:tr w:rsidR="00954AFD" w:rsidRPr="00D718AA" w14:paraId="1230BD1B" w14:textId="77777777" w:rsidTr="00A36ABB">
        <w:tc>
          <w:tcPr>
            <w:cnfStyle w:val="001000000000" w:firstRow="0" w:lastRow="0" w:firstColumn="1" w:lastColumn="0" w:oddVBand="0" w:evenVBand="0" w:oddHBand="0" w:evenHBand="0" w:firstRowFirstColumn="0" w:firstRowLastColumn="0" w:lastRowFirstColumn="0" w:lastRowLastColumn="0"/>
            <w:tcW w:w="2255" w:type="dxa"/>
          </w:tcPr>
          <w:p w14:paraId="784882A0" w14:textId="77777777" w:rsidR="00954AFD" w:rsidRPr="00D718AA" w:rsidRDefault="00954AFD" w:rsidP="00D85F4E">
            <w:pPr>
              <w:rPr>
                <w:rFonts w:eastAsia="Times New Roman" w:cs="Calibri"/>
                <w:color w:val="050505"/>
                <w:sz w:val="20"/>
                <w:szCs w:val="20"/>
                <w:lang w:eastAsia="en-GB"/>
              </w:rPr>
            </w:pPr>
            <w:r w:rsidRPr="00D718AA">
              <w:rPr>
                <w:rFonts w:eastAsia="Times New Roman" w:cs="Calibri"/>
                <w:color w:val="050505"/>
                <w:sz w:val="20"/>
                <w:szCs w:val="20"/>
                <w:lang w:eastAsia="en-GB"/>
              </w:rPr>
              <w:t>Gastroenteritis</w:t>
            </w:r>
          </w:p>
        </w:tc>
        <w:tc>
          <w:tcPr>
            <w:tcW w:w="4970" w:type="dxa"/>
          </w:tcPr>
          <w:p w14:paraId="10C824D2"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NSW Health advises to exclude until there has not been a loose bowel movement for 48 hours.</w:t>
            </w:r>
          </w:p>
          <w:p w14:paraId="693946F5"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p>
          <w:p w14:paraId="55640775"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 xml:space="preserve">Food handlers must not handle food if they may still be infectious. </w:t>
            </w:r>
          </w:p>
          <w:p w14:paraId="797F0744"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p>
          <w:p w14:paraId="1946ADE6"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lang w:eastAsia="en-GB"/>
              </w:rPr>
            </w:pPr>
            <w:r w:rsidRPr="00D718AA">
              <w:rPr>
                <w:rFonts w:eastAsia="Times New Roman" w:cs="Calibri"/>
                <w:sz w:val="20"/>
                <w:szCs w:val="20"/>
                <w:lang w:eastAsia="en-GB"/>
              </w:rPr>
              <w:t>The Food Safety Code clause 16(3) states that once a person is excluded from handling food because they have or are reasonably suspected to have a foodborne disease, their employer may only allow then to resume handling food after receiving advice from a medical practitioner that the person is no longer infectious.</w:t>
            </w:r>
          </w:p>
          <w:p w14:paraId="4789FD23"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p>
          <w:p w14:paraId="13C1047B"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(Notify our public health unit for advice if there are two or more children and staff with diarrhoea or vomiting at the service and you suspect an outbreak)</w:t>
            </w:r>
          </w:p>
        </w:tc>
        <w:tc>
          <w:tcPr>
            <w:tcW w:w="1701" w:type="dxa"/>
          </w:tcPr>
          <w:p w14:paraId="6ED59136"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p>
        </w:tc>
      </w:tr>
      <w:tr w:rsidR="00954AFD" w:rsidRPr="00D718AA" w14:paraId="2DA27598" w14:textId="77777777" w:rsidTr="00A36ABB">
        <w:tc>
          <w:tcPr>
            <w:cnfStyle w:val="001000000000" w:firstRow="0" w:lastRow="0" w:firstColumn="1" w:lastColumn="0" w:oddVBand="0" w:evenVBand="0" w:oddHBand="0" w:evenHBand="0" w:firstRowFirstColumn="0" w:firstRowLastColumn="0" w:lastRowFirstColumn="0" w:lastRowLastColumn="0"/>
            <w:tcW w:w="2255" w:type="dxa"/>
          </w:tcPr>
          <w:p w14:paraId="72D36B47" w14:textId="77777777" w:rsidR="00954AFD" w:rsidRPr="00D718AA" w:rsidRDefault="00954AFD" w:rsidP="00D85F4E">
            <w:pPr>
              <w:rPr>
                <w:rFonts w:eastAsia="Times New Roman" w:cs="Calibri"/>
                <w:color w:val="050505"/>
                <w:sz w:val="20"/>
                <w:szCs w:val="20"/>
                <w:lang w:eastAsia="en-GB"/>
              </w:rPr>
            </w:pPr>
            <w:r w:rsidRPr="00D718AA">
              <w:rPr>
                <w:rFonts w:eastAsia="Times New Roman" w:cs="Calibri"/>
                <w:color w:val="050505"/>
                <w:sz w:val="20"/>
                <w:szCs w:val="20"/>
                <w:lang w:eastAsia="en-GB"/>
              </w:rPr>
              <w:t>Gastroenteritis outbreak (2 or more linked cases)</w:t>
            </w:r>
          </w:p>
        </w:tc>
        <w:tc>
          <w:tcPr>
            <w:tcW w:w="4970" w:type="dxa"/>
          </w:tcPr>
          <w:p w14:paraId="33C78505"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 xml:space="preserve">NSW Health advises to exclude for at least 48 hours after symptoms </w:t>
            </w:r>
            <w:proofErr w:type="spellStart"/>
            <w:r w:rsidRPr="00D718AA">
              <w:rPr>
                <w:rFonts w:eastAsia="Times New Roman" w:cs="Calibri"/>
                <w:color w:val="050505"/>
                <w:sz w:val="20"/>
                <w:szCs w:val="20"/>
                <w:lang w:eastAsia="en-GB"/>
              </w:rPr>
              <w:t>stopDiscourage</w:t>
            </w:r>
            <w:proofErr w:type="spellEnd"/>
            <w:r w:rsidRPr="00D718AA">
              <w:rPr>
                <w:rFonts w:eastAsia="Times New Roman" w:cs="Calibri"/>
                <w:color w:val="050505"/>
                <w:sz w:val="20"/>
                <w:szCs w:val="20"/>
                <w:lang w:eastAsia="en-GB"/>
              </w:rPr>
              <w:t xml:space="preserve"> visitors from attending the service during the outbreak</w:t>
            </w:r>
          </w:p>
          <w:p w14:paraId="0846DED2"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p>
          <w:p w14:paraId="21DED524"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 xml:space="preserve">See: </w:t>
            </w:r>
            <w:hyperlink r:id="rId21" w:tgtFrame="_blank" w:history="1">
              <w:r w:rsidRPr="00D718AA">
                <w:rPr>
                  <w:rStyle w:val="Hyperlink"/>
                  <w:rFonts w:eastAsia="Times New Roman" w:cs="Calibri"/>
                  <w:b/>
                  <w:bCs/>
                  <w:sz w:val="20"/>
                  <w:szCs w:val="20"/>
                  <w:lang w:eastAsia="en-GB"/>
                </w:rPr>
                <w:t>Gastro Pack for Childcare Centres</w:t>
              </w:r>
            </w:hyperlink>
          </w:p>
          <w:p w14:paraId="7CA3780D"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p>
          <w:p w14:paraId="264190D9"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lastRenderedPageBreak/>
              <w:t>Food handlers must not handle food if they may still be infectious.</w:t>
            </w:r>
          </w:p>
          <w:p w14:paraId="3C5E8D8E"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p>
          <w:p w14:paraId="12694752"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lang w:eastAsia="en-GB"/>
              </w:rPr>
            </w:pPr>
            <w:r w:rsidRPr="00D718AA">
              <w:rPr>
                <w:rFonts w:eastAsia="Times New Roman" w:cs="Calibri"/>
                <w:sz w:val="20"/>
                <w:szCs w:val="20"/>
                <w:lang w:eastAsia="en-GB"/>
              </w:rPr>
              <w:t>The Food Safety Code clause 16(3) states that once a person is excluded from handling food because they have or are reasonably suspected to have a foodborne disease, their employer may only allow then to resume handling food after receiving advice from a medical practitioner that the person is no longer infectious.</w:t>
            </w:r>
          </w:p>
          <w:p w14:paraId="6BE1DA3F"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p>
          <w:p w14:paraId="527E8B56"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(Notify our public health unit for advice if there are two or more children and staff with diarrhoea or vomiting at the service and you suspect an outbreak)</w:t>
            </w:r>
          </w:p>
        </w:tc>
        <w:tc>
          <w:tcPr>
            <w:tcW w:w="1701" w:type="dxa"/>
          </w:tcPr>
          <w:p w14:paraId="5BB44406"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lastRenderedPageBreak/>
              <w:t>Not excluded</w:t>
            </w:r>
          </w:p>
        </w:tc>
      </w:tr>
      <w:tr w:rsidR="00954AFD" w:rsidRPr="00D718AA" w14:paraId="63DA56E8" w14:textId="77777777" w:rsidTr="00A36ABB">
        <w:tc>
          <w:tcPr>
            <w:cnfStyle w:val="001000000000" w:firstRow="0" w:lastRow="0" w:firstColumn="1" w:lastColumn="0" w:oddVBand="0" w:evenVBand="0" w:oddHBand="0" w:evenHBand="0" w:firstRowFirstColumn="0" w:firstRowLastColumn="0" w:lastRowFirstColumn="0" w:lastRowLastColumn="0"/>
            <w:tcW w:w="2255" w:type="dxa"/>
            <w:hideMark/>
          </w:tcPr>
          <w:p w14:paraId="4C8612C6" w14:textId="77777777" w:rsidR="00954AFD" w:rsidRPr="00D718AA" w:rsidRDefault="00954AFD" w:rsidP="00D85F4E">
            <w:pPr>
              <w:rPr>
                <w:rFonts w:eastAsia="Times New Roman" w:cs="Calibri"/>
                <w:color w:val="050505"/>
                <w:sz w:val="20"/>
                <w:szCs w:val="20"/>
                <w:lang w:eastAsia="en-GB"/>
              </w:rPr>
            </w:pPr>
            <w:r w:rsidRPr="00D718AA">
              <w:rPr>
                <w:rFonts w:eastAsia="Times New Roman" w:cs="Calibri"/>
                <w:i/>
                <w:iCs/>
                <w:color w:val="050505"/>
                <w:sz w:val="20"/>
                <w:szCs w:val="20"/>
                <w:lang w:eastAsia="en-GB"/>
              </w:rPr>
              <w:t>Giardia</w:t>
            </w:r>
            <w:r w:rsidRPr="00D718AA">
              <w:rPr>
                <w:rFonts w:eastAsia="Times New Roman" w:cs="Calibri"/>
                <w:color w:val="050505"/>
                <w:sz w:val="20"/>
                <w:szCs w:val="20"/>
                <w:lang w:eastAsia="en-GB"/>
              </w:rPr>
              <w:t> infection (giardiasis)</w:t>
            </w:r>
          </w:p>
        </w:tc>
        <w:tc>
          <w:tcPr>
            <w:tcW w:w="4970" w:type="dxa"/>
            <w:hideMark/>
          </w:tcPr>
          <w:p w14:paraId="4E8B0581"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NSW Health advises to exclude until there has not been any diarrhoea for at least 24 hours</w:t>
            </w:r>
          </w:p>
          <w:p w14:paraId="465EFBF5"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p>
          <w:p w14:paraId="44F4B487"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Food handlers must not handle food if they may still be infectious. NHMRC recommends that staff members who handle food should exclude for at least 48 hours after symptoms cease or be put on other duties if they return to work after 24 hours</w:t>
            </w:r>
          </w:p>
          <w:p w14:paraId="7ABE86AA"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p>
          <w:p w14:paraId="7A412FF9"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lang w:eastAsia="en-GB"/>
              </w:rPr>
            </w:pPr>
            <w:r w:rsidRPr="00D718AA">
              <w:rPr>
                <w:rFonts w:eastAsia="Times New Roman" w:cs="Calibri"/>
                <w:sz w:val="20"/>
                <w:szCs w:val="20"/>
                <w:lang w:eastAsia="en-GB"/>
              </w:rPr>
              <w:t>The Food Safety Code clause 16(3) states that once a person is excluded from handling food because they have or are reasonably suspected to have a foodborne disease, their employer may only allow then to resume handling food after receiving advice from a medical practitioner that the person is no longer infectious.</w:t>
            </w:r>
          </w:p>
          <w:p w14:paraId="31DA6C34"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p>
          <w:p w14:paraId="2375CD66"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 xml:space="preserve">(Notify our local public health unit for advice if there are two or more children and staff with diarrhoea or vomiting and you suspect an outbreak at the service) </w:t>
            </w:r>
          </w:p>
        </w:tc>
        <w:tc>
          <w:tcPr>
            <w:tcW w:w="1701" w:type="dxa"/>
            <w:hideMark/>
          </w:tcPr>
          <w:p w14:paraId="795598F8"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Not excluded</w:t>
            </w:r>
          </w:p>
        </w:tc>
      </w:tr>
      <w:tr w:rsidR="00954AFD" w:rsidRPr="00D718AA" w14:paraId="267792DD" w14:textId="77777777" w:rsidTr="00A36ABB">
        <w:tc>
          <w:tcPr>
            <w:cnfStyle w:val="001000000000" w:firstRow="0" w:lastRow="0" w:firstColumn="1" w:lastColumn="0" w:oddVBand="0" w:evenVBand="0" w:oddHBand="0" w:evenHBand="0" w:firstRowFirstColumn="0" w:firstRowLastColumn="0" w:lastRowFirstColumn="0" w:lastRowLastColumn="0"/>
            <w:tcW w:w="2255" w:type="dxa"/>
            <w:hideMark/>
          </w:tcPr>
          <w:p w14:paraId="4A44E303" w14:textId="77777777" w:rsidR="00954AFD" w:rsidRPr="00D718AA" w:rsidRDefault="00954AFD" w:rsidP="00D85F4E">
            <w:pPr>
              <w:rPr>
                <w:rFonts w:eastAsia="Times New Roman" w:cs="Calibri"/>
                <w:color w:val="050505"/>
                <w:sz w:val="20"/>
                <w:szCs w:val="20"/>
                <w:lang w:eastAsia="en-GB"/>
              </w:rPr>
            </w:pPr>
            <w:r w:rsidRPr="00D718AA">
              <w:rPr>
                <w:rFonts w:eastAsia="Times New Roman" w:cs="Calibri"/>
                <w:color w:val="050505"/>
                <w:sz w:val="20"/>
                <w:szCs w:val="20"/>
                <w:lang w:eastAsia="en-GB"/>
              </w:rPr>
              <w:t>Glandular fever (Epstein–Barr virus, infectious mononucleosis)</w:t>
            </w:r>
          </w:p>
        </w:tc>
        <w:tc>
          <w:tcPr>
            <w:tcW w:w="4970" w:type="dxa"/>
            <w:hideMark/>
          </w:tcPr>
          <w:p w14:paraId="4FC5D709"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Not excluded</w:t>
            </w:r>
          </w:p>
        </w:tc>
        <w:tc>
          <w:tcPr>
            <w:tcW w:w="1701" w:type="dxa"/>
            <w:hideMark/>
          </w:tcPr>
          <w:p w14:paraId="73D75227"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Not excluded</w:t>
            </w:r>
          </w:p>
        </w:tc>
      </w:tr>
      <w:tr w:rsidR="00954AFD" w:rsidRPr="00D718AA" w14:paraId="31A5F1E0" w14:textId="77777777" w:rsidTr="00A36ABB">
        <w:tc>
          <w:tcPr>
            <w:cnfStyle w:val="001000000000" w:firstRow="0" w:lastRow="0" w:firstColumn="1" w:lastColumn="0" w:oddVBand="0" w:evenVBand="0" w:oddHBand="0" w:evenHBand="0" w:firstRowFirstColumn="0" w:firstRowLastColumn="0" w:lastRowFirstColumn="0" w:lastRowLastColumn="0"/>
            <w:tcW w:w="2255" w:type="dxa"/>
            <w:hideMark/>
          </w:tcPr>
          <w:p w14:paraId="5449E2F4" w14:textId="77777777" w:rsidR="00954AFD" w:rsidRPr="00D718AA" w:rsidRDefault="00954AFD" w:rsidP="00D85F4E">
            <w:pPr>
              <w:rPr>
                <w:rFonts w:eastAsia="Times New Roman" w:cs="Calibri"/>
                <w:color w:val="050505"/>
                <w:sz w:val="20"/>
                <w:szCs w:val="20"/>
                <w:lang w:eastAsia="en-GB"/>
              </w:rPr>
            </w:pPr>
            <w:r w:rsidRPr="00D718AA">
              <w:rPr>
                <w:rFonts w:eastAsia="Times New Roman" w:cs="Calibri"/>
                <w:color w:val="050505"/>
                <w:sz w:val="20"/>
                <w:szCs w:val="20"/>
                <w:lang w:eastAsia="en-GB"/>
              </w:rPr>
              <w:t>Hand, foot and mouth disease</w:t>
            </w:r>
          </w:p>
        </w:tc>
        <w:tc>
          <w:tcPr>
            <w:tcW w:w="4970" w:type="dxa"/>
            <w:hideMark/>
          </w:tcPr>
          <w:p w14:paraId="31948D19"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Exclude until all blisters have dried</w:t>
            </w:r>
          </w:p>
        </w:tc>
        <w:tc>
          <w:tcPr>
            <w:tcW w:w="1701" w:type="dxa"/>
            <w:hideMark/>
          </w:tcPr>
          <w:p w14:paraId="2AF5C57C"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Not excluded</w:t>
            </w:r>
          </w:p>
        </w:tc>
      </w:tr>
      <w:tr w:rsidR="00954AFD" w:rsidRPr="00D718AA" w14:paraId="688BAEA7" w14:textId="77777777" w:rsidTr="00A36ABB">
        <w:tc>
          <w:tcPr>
            <w:cnfStyle w:val="001000000000" w:firstRow="0" w:lastRow="0" w:firstColumn="1" w:lastColumn="0" w:oddVBand="0" w:evenVBand="0" w:oddHBand="0" w:evenHBand="0" w:firstRowFirstColumn="0" w:firstRowLastColumn="0" w:lastRowFirstColumn="0" w:lastRowLastColumn="0"/>
            <w:tcW w:w="2255" w:type="dxa"/>
            <w:hideMark/>
          </w:tcPr>
          <w:p w14:paraId="463CF152" w14:textId="77777777" w:rsidR="00954AFD" w:rsidRPr="00D718AA" w:rsidRDefault="00954AFD" w:rsidP="00D85F4E">
            <w:pPr>
              <w:rPr>
                <w:rFonts w:eastAsia="Times New Roman" w:cs="Calibri"/>
                <w:color w:val="050505"/>
                <w:sz w:val="20"/>
                <w:szCs w:val="20"/>
                <w:lang w:eastAsia="en-GB"/>
              </w:rPr>
            </w:pPr>
            <w:r w:rsidRPr="00D718AA">
              <w:rPr>
                <w:rFonts w:eastAsia="Times New Roman" w:cs="Calibri"/>
                <w:color w:val="050505"/>
                <w:sz w:val="20"/>
                <w:szCs w:val="20"/>
                <w:lang w:eastAsia="en-GB"/>
              </w:rPr>
              <w:t>Head lice</w:t>
            </w:r>
          </w:p>
        </w:tc>
        <w:tc>
          <w:tcPr>
            <w:tcW w:w="4970" w:type="dxa"/>
            <w:hideMark/>
          </w:tcPr>
          <w:p w14:paraId="2B02B38D"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 xml:space="preserve">Not excluded, </w:t>
            </w:r>
            <w:proofErr w:type="gramStart"/>
            <w:r w:rsidRPr="00D718AA">
              <w:rPr>
                <w:rFonts w:eastAsia="Times New Roman" w:cs="Calibri"/>
                <w:color w:val="050505"/>
                <w:sz w:val="20"/>
                <w:szCs w:val="20"/>
                <w:lang w:eastAsia="en-GB"/>
              </w:rPr>
              <w:t>as long as</w:t>
            </w:r>
            <w:proofErr w:type="gramEnd"/>
            <w:r w:rsidRPr="00D718AA">
              <w:rPr>
                <w:rFonts w:eastAsia="Times New Roman" w:cs="Calibri"/>
                <w:color w:val="050505"/>
                <w:sz w:val="20"/>
                <w:szCs w:val="20"/>
                <w:lang w:eastAsia="en-GB"/>
              </w:rPr>
              <w:t xml:space="preserve"> effective treatment begins before the next attendance at the service</w:t>
            </w:r>
          </w:p>
          <w:p w14:paraId="21AEFD1E"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The child does not need to be sent home immediately if head lice are detected</w:t>
            </w:r>
          </w:p>
        </w:tc>
        <w:tc>
          <w:tcPr>
            <w:tcW w:w="1701" w:type="dxa"/>
            <w:hideMark/>
          </w:tcPr>
          <w:p w14:paraId="51313A05"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Not excluded</w:t>
            </w:r>
          </w:p>
        </w:tc>
      </w:tr>
      <w:tr w:rsidR="00954AFD" w:rsidRPr="00D718AA" w14:paraId="7A62B936" w14:textId="77777777" w:rsidTr="00A36ABB">
        <w:tc>
          <w:tcPr>
            <w:cnfStyle w:val="001000000000" w:firstRow="0" w:lastRow="0" w:firstColumn="1" w:lastColumn="0" w:oddVBand="0" w:evenVBand="0" w:oddHBand="0" w:evenHBand="0" w:firstRowFirstColumn="0" w:firstRowLastColumn="0" w:lastRowFirstColumn="0" w:lastRowLastColumn="0"/>
            <w:tcW w:w="2255" w:type="dxa"/>
            <w:hideMark/>
          </w:tcPr>
          <w:p w14:paraId="51B81888" w14:textId="77777777" w:rsidR="00954AFD" w:rsidRPr="00D718AA" w:rsidRDefault="00954AFD" w:rsidP="00D85F4E">
            <w:pPr>
              <w:rPr>
                <w:rFonts w:eastAsia="Times New Roman" w:cs="Calibri"/>
                <w:color w:val="050505"/>
                <w:sz w:val="20"/>
                <w:szCs w:val="20"/>
                <w:lang w:eastAsia="en-GB"/>
              </w:rPr>
            </w:pPr>
            <w:r w:rsidRPr="00D718AA">
              <w:rPr>
                <w:rFonts w:eastAsia="Times New Roman" w:cs="Calibri"/>
                <w:color w:val="050505"/>
                <w:sz w:val="20"/>
                <w:szCs w:val="20"/>
                <w:lang w:eastAsia="en-GB"/>
              </w:rPr>
              <w:t>Hepatitis A</w:t>
            </w:r>
          </w:p>
        </w:tc>
        <w:tc>
          <w:tcPr>
            <w:tcW w:w="4970" w:type="dxa"/>
            <w:hideMark/>
          </w:tcPr>
          <w:p w14:paraId="1E91E769"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Exclude until at least 7 days after jaundice starts, or if there is no jaundice, until at least 2 weeks after onset of other symptoms</w:t>
            </w:r>
          </w:p>
          <w:p w14:paraId="5E675DFE"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p>
          <w:p w14:paraId="3E8DB19D"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Food handlers must not handle food if they may still be infectious.</w:t>
            </w:r>
          </w:p>
          <w:p w14:paraId="5CE3B3CB"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p>
          <w:p w14:paraId="267551D5"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lang w:eastAsia="en-GB"/>
              </w:rPr>
            </w:pPr>
            <w:r w:rsidRPr="00D718AA">
              <w:rPr>
                <w:rFonts w:eastAsia="Times New Roman" w:cs="Calibri"/>
                <w:sz w:val="20"/>
                <w:szCs w:val="20"/>
                <w:lang w:eastAsia="en-GB"/>
              </w:rPr>
              <w:t xml:space="preserve">The Food Safety Code clause 16(3) states that once a person is excluded from handling food because they have or are reasonably suspected to have a foodborne </w:t>
            </w:r>
            <w:r w:rsidRPr="00D718AA">
              <w:rPr>
                <w:rFonts w:eastAsia="Times New Roman" w:cs="Calibri"/>
                <w:sz w:val="20"/>
                <w:szCs w:val="20"/>
                <w:lang w:eastAsia="en-GB"/>
              </w:rPr>
              <w:lastRenderedPageBreak/>
              <w:t>disease, their employer may only allow then to resume handling food after receiving advice from a medical practitioner that the person is no longer infectious.</w:t>
            </w:r>
          </w:p>
          <w:p w14:paraId="7DD11F1C"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p>
          <w:p w14:paraId="5AA360FE"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Talk to our public health unit for advice</w:t>
            </w:r>
          </w:p>
        </w:tc>
        <w:tc>
          <w:tcPr>
            <w:tcW w:w="1701" w:type="dxa"/>
            <w:hideMark/>
          </w:tcPr>
          <w:p w14:paraId="48CCD8CC"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lastRenderedPageBreak/>
              <w:t>Not excluded</w:t>
            </w:r>
          </w:p>
          <w:p w14:paraId="75A5F2DB"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Talk to our public health unit for advice</w:t>
            </w:r>
          </w:p>
        </w:tc>
      </w:tr>
      <w:tr w:rsidR="00954AFD" w:rsidRPr="00D718AA" w14:paraId="76912D71" w14:textId="77777777" w:rsidTr="00A36ABB">
        <w:tc>
          <w:tcPr>
            <w:cnfStyle w:val="001000000000" w:firstRow="0" w:lastRow="0" w:firstColumn="1" w:lastColumn="0" w:oddVBand="0" w:evenVBand="0" w:oddHBand="0" w:evenHBand="0" w:firstRowFirstColumn="0" w:firstRowLastColumn="0" w:lastRowFirstColumn="0" w:lastRowLastColumn="0"/>
            <w:tcW w:w="2255" w:type="dxa"/>
            <w:hideMark/>
          </w:tcPr>
          <w:p w14:paraId="38683DFC" w14:textId="77777777" w:rsidR="00954AFD" w:rsidRPr="00D718AA" w:rsidRDefault="00954AFD" w:rsidP="00D85F4E">
            <w:pPr>
              <w:rPr>
                <w:rFonts w:eastAsia="Times New Roman" w:cs="Calibri"/>
                <w:color w:val="050505"/>
                <w:sz w:val="20"/>
                <w:szCs w:val="20"/>
                <w:lang w:eastAsia="en-GB"/>
              </w:rPr>
            </w:pPr>
            <w:r w:rsidRPr="00D718AA">
              <w:rPr>
                <w:rFonts w:eastAsia="Times New Roman" w:cs="Calibri"/>
                <w:color w:val="050505"/>
                <w:sz w:val="20"/>
                <w:szCs w:val="20"/>
                <w:lang w:eastAsia="en-GB"/>
              </w:rPr>
              <w:t>Hepatitis B</w:t>
            </w:r>
          </w:p>
        </w:tc>
        <w:tc>
          <w:tcPr>
            <w:tcW w:w="4970" w:type="dxa"/>
            <w:hideMark/>
          </w:tcPr>
          <w:p w14:paraId="121EBFA5"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Not excluded</w:t>
            </w:r>
          </w:p>
        </w:tc>
        <w:tc>
          <w:tcPr>
            <w:tcW w:w="1701" w:type="dxa"/>
            <w:hideMark/>
          </w:tcPr>
          <w:p w14:paraId="40AAE147"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Not excluded</w:t>
            </w:r>
          </w:p>
        </w:tc>
      </w:tr>
      <w:tr w:rsidR="00954AFD" w:rsidRPr="00D718AA" w14:paraId="22284A04" w14:textId="77777777" w:rsidTr="00A36ABB">
        <w:tc>
          <w:tcPr>
            <w:cnfStyle w:val="001000000000" w:firstRow="0" w:lastRow="0" w:firstColumn="1" w:lastColumn="0" w:oddVBand="0" w:evenVBand="0" w:oddHBand="0" w:evenHBand="0" w:firstRowFirstColumn="0" w:firstRowLastColumn="0" w:lastRowFirstColumn="0" w:lastRowLastColumn="0"/>
            <w:tcW w:w="2255" w:type="dxa"/>
            <w:hideMark/>
          </w:tcPr>
          <w:p w14:paraId="3A894149" w14:textId="77777777" w:rsidR="00954AFD" w:rsidRPr="00D718AA" w:rsidRDefault="00954AFD" w:rsidP="00D85F4E">
            <w:pPr>
              <w:rPr>
                <w:rFonts w:eastAsia="Times New Roman" w:cs="Calibri"/>
                <w:color w:val="050505"/>
                <w:sz w:val="20"/>
                <w:szCs w:val="20"/>
                <w:lang w:eastAsia="en-GB"/>
              </w:rPr>
            </w:pPr>
            <w:r w:rsidRPr="00D718AA">
              <w:rPr>
                <w:rFonts w:eastAsia="Times New Roman" w:cs="Calibri"/>
                <w:color w:val="050505"/>
                <w:sz w:val="20"/>
                <w:szCs w:val="20"/>
                <w:lang w:eastAsia="en-GB"/>
              </w:rPr>
              <w:t>Hepatitis C</w:t>
            </w:r>
          </w:p>
        </w:tc>
        <w:tc>
          <w:tcPr>
            <w:tcW w:w="4970" w:type="dxa"/>
            <w:hideMark/>
          </w:tcPr>
          <w:p w14:paraId="3E9A6350"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Not excluded</w:t>
            </w:r>
          </w:p>
        </w:tc>
        <w:tc>
          <w:tcPr>
            <w:tcW w:w="1701" w:type="dxa"/>
            <w:hideMark/>
          </w:tcPr>
          <w:p w14:paraId="43E0CD14"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Not excluded</w:t>
            </w:r>
          </w:p>
        </w:tc>
      </w:tr>
      <w:tr w:rsidR="00954AFD" w:rsidRPr="00D718AA" w14:paraId="738AB92B" w14:textId="77777777" w:rsidTr="00A36ABB">
        <w:tc>
          <w:tcPr>
            <w:cnfStyle w:val="001000000000" w:firstRow="0" w:lastRow="0" w:firstColumn="1" w:lastColumn="0" w:oddVBand="0" w:evenVBand="0" w:oddHBand="0" w:evenHBand="0" w:firstRowFirstColumn="0" w:firstRowLastColumn="0" w:lastRowFirstColumn="0" w:lastRowLastColumn="0"/>
            <w:tcW w:w="2255" w:type="dxa"/>
            <w:hideMark/>
          </w:tcPr>
          <w:p w14:paraId="7EAC3572" w14:textId="77777777" w:rsidR="00954AFD" w:rsidRPr="00D718AA" w:rsidRDefault="00954AFD" w:rsidP="00D85F4E">
            <w:pPr>
              <w:rPr>
                <w:rFonts w:eastAsia="Times New Roman" w:cs="Calibri"/>
                <w:color w:val="050505"/>
                <w:sz w:val="20"/>
                <w:szCs w:val="20"/>
                <w:lang w:eastAsia="en-GB"/>
              </w:rPr>
            </w:pPr>
            <w:r w:rsidRPr="00D718AA">
              <w:rPr>
                <w:rFonts w:eastAsia="Times New Roman" w:cs="Calibri"/>
                <w:color w:val="050505"/>
                <w:sz w:val="20"/>
                <w:szCs w:val="20"/>
                <w:lang w:eastAsia="en-GB"/>
              </w:rPr>
              <w:t>Hepatitis E</w:t>
            </w:r>
          </w:p>
        </w:tc>
        <w:tc>
          <w:tcPr>
            <w:tcW w:w="4970" w:type="dxa"/>
            <w:hideMark/>
          </w:tcPr>
          <w:p w14:paraId="2F8B46E2"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Exclude for 14 days after the onset of symptoms</w:t>
            </w:r>
          </w:p>
          <w:p w14:paraId="0D2B184F"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p>
          <w:p w14:paraId="495037C2"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Food handlers must not handle food if they may still be infectious.</w:t>
            </w:r>
          </w:p>
          <w:p w14:paraId="2577FBFF"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p>
          <w:p w14:paraId="070B3C68"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lang w:eastAsia="en-GB"/>
              </w:rPr>
            </w:pPr>
            <w:r w:rsidRPr="00D718AA">
              <w:rPr>
                <w:rFonts w:eastAsia="Times New Roman" w:cs="Calibri"/>
                <w:sz w:val="20"/>
                <w:szCs w:val="20"/>
                <w:lang w:eastAsia="en-GB"/>
              </w:rPr>
              <w:t>The Food Safety Code clause 16(3) states that once a person is excluded from handling food because they have or are reasonably suspected to have a foodborne disease, their employer may only allow then to resume handling food after receiving advice from a medical practitioner that the person is no longer infectious.</w:t>
            </w:r>
          </w:p>
          <w:p w14:paraId="5519224B"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p>
        </w:tc>
        <w:tc>
          <w:tcPr>
            <w:tcW w:w="1701" w:type="dxa"/>
            <w:hideMark/>
          </w:tcPr>
          <w:p w14:paraId="40458025"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Not excluded</w:t>
            </w:r>
          </w:p>
          <w:p w14:paraId="4551F0AB"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Talk to our public health unit for advice</w:t>
            </w:r>
          </w:p>
        </w:tc>
      </w:tr>
      <w:tr w:rsidR="00954AFD" w:rsidRPr="00D718AA" w14:paraId="112353F6" w14:textId="77777777" w:rsidTr="00A36ABB">
        <w:tc>
          <w:tcPr>
            <w:cnfStyle w:val="001000000000" w:firstRow="0" w:lastRow="0" w:firstColumn="1" w:lastColumn="0" w:oddVBand="0" w:evenVBand="0" w:oddHBand="0" w:evenHBand="0" w:firstRowFirstColumn="0" w:firstRowLastColumn="0" w:lastRowFirstColumn="0" w:lastRowLastColumn="0"/>
            <w:tcW w:w="2255" w:type="dxa"/>
            <w:hideMark/>
          </w:tcPr>
          <w:p w14:paraId="2BEE99CA" w14:textId="77777777" w:rsidR="00954AFD" w:rsidRPr="00D718AA" w:rsidRDefault="00954AFD" w:rsidP="00D85F4E">
            <w:pPr>
              <w:rPr>
                <w:rFonts w:eastAsia="Times New Roman" w:cs="Calibri"/>
                <w:color w:val="050505"/>
                <w:sz w:val="20"/>
                <w:szCs w:val="20"/>
                <w:lang w:eastAsia="en-GB"/>
              </w:rPr>
            </w:pPr>
            <w:r w:rsidRPr="00D718AA">
              <w:rPr>
                <w:rFonts w:eastAsia="Times New Roman" w:cs="Calibri"/>
                <w:color w:val="050505"/>
                <w:sz w:val="20"/>
                <w:szCs w:val="20"/>
                <w:lang w:eastAsia="en-GB"/>
              </w:rPr>
              <w:t>Hib (</w:t>
            </w:r>
            <w:r w:rsidRPr="00D718AA">
              <w:rPr>
                <w:rFonts w:eastAsia="Times New Roman" w:cs="Calibri"/>
                <w:i/>
                <w:iCs/>
                <w:color w:val="050505"/>
                <w:sz w:val="20"/>
                <w:szCs w:val="20"/>
                <w:lang w:eastAsia="en-GB"/>
              </w:rPr>
              <w:t>Haemophilus influenzae</w:t>
            </w:r>
            <w:r w:rsidRPr="00D718AA">
              <w:rPr>
                <w:rFonts w:eastAsia="Times New Roman" w:cs="Calibri"/>
                <w:color w:val="050505"/>
                <w:sz w:val="20"/>
                <w:szCs w:val="20"/>
                <w:lang w:eastAsia="en-GB"/>
              </w:rPr>
              <w:t> type b)</w:t>
            </w:r>
          </w:p>
        </w:tc>
        <w:tc>
          <w:tcPr>
            <w:tcW w:w="4970" w:type="dxa"/>
            <w:hideMark/>
          </w:tcPr>
          <w:p w14:paraId="7B8E94E6"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Exclude until the person has received antibiotic treatment for at least 4 days. Notify our local public health unit if a child or staff member at our service has this disease</w:t>
            </w:r>
          </w:p>
        </w:tc>
        <w:tc>
          <w:tcPr>
            <w:tcW w:w="1701" w:type="dxa"/>
            <w:hideMark/>
          </w:tcPr>
          <w:p w14:paraId="27F33670"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Not excluded</w:t>
            </w:r>
          </w:p>
          <w:p w14:paraId="387C3C55"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 xml:space="preserve">Notify our local public health unit if a child or staff member has </w:t>
            </w:r>
            <w:proofErr w:type="gramStart"/>
            <w:r w:rsidRPr="00D718AA">
              <w:rPr>
                <w:rFonts w:eastAsia="Times New Roman" w:cs="Calibri"/>
                <w:color w:val="050505"/>
                <w:sz w:val="20"/>
                <w:szCs w:val="20"/>
                <w:lang w:eastAsia="en-GB"/>
              </w:rPr>
              <w:t>come into contact with</w:t>
            </w:r>
            <w:proofErr w:type="gramEnd"/>
            <w:r w:rsidRPr="00D718AA">
              <w:rPr>
                <w:rFonts w:eastAsia="Times New Roman" w:cs="Calibri"/>
                <w:color w:val="050505"/>
                <w:sz w:val="20"/>
                <w:szCs w:val="20"/>
                <w:lang w:eastAsia="en-GB"/>
              </w:rPr>
              <w:t xml:space="preserve"> someone with this disease </w:t>
            </w:r>
          </w:p>
        </w:tc>
      </w:tr>
      <w:tr w:rsidR="00954AFD" w:rsidRPr="00D718AA" w14:paraId="342A333A" w14:textId="77777777" w:rsidTr="00A36ABB">
        <w:tc>
          <w:tcPr>
            <w:cnfStyle w:val="001000000000" w:firstRow="0" w:lastRow="0" w:firstColumn="1" w:lastColumn="0" w:oddVBand="0" w:evenVBand="0" w:oddHBand="0" w:evenHBand="0" w:firstRowFirstColumn="0" w:firstRowLastColumn="0" w:lastRowFirstColumn="0" w:lastRowLastColumn="0"/>
            <w:tcW w:w="2255" w:type="dxa"/>
            <w:hideMark/>
          </w:tcPr>
          <w:p w14:paraId="1358B7FF" w14:textId="77777777" w:rsidR="00954AFD" w:rsidRPr="00D718AA" w:rsidRDefault="00954AFD" w:rsidP="00D85F4E">
            <w:pPr>
              <w:rPr>
                <w:rFonts w:eastAsia="Times New Roman" w:cs="Calibri"/>
                <w:color w:val="050505"/>
                <w:sz w:val="20"/>
                <w:szCs w:val="20"/>
                <w:lang w:eastAsia="en-GB"/>
              </w:rPr>
            </w:pPr>
            <w:r w:rsidRPr="00D718AA">
              <w:rPr>
                <w:rFonts w:eastAsia="Times New Roman" w:cs="Calibri"/>
                <w:color w:val="050505"/>
                <w:sz w:val="20"/>
                <w:szCs w:val="20"/>
                <w:lang w:eastAsia="en-GB"/>
              </w:rPr>
              <w:t>HIV (human immunodeficiency virus)</w:t>
            </w:r>
          </w:p>
        </w:tc>
        <w:tc>
          <w:tcPr>
            <w:tcW w:w="4970" w:type="dxa"/>
            <w:hideMark/>
          </w:tcPr>
          <w:p w14:paraId="4D976AE2"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Not excluded</w:t>
            </w:r>
          </w:p>
        </w:tc>
        <w:tc>
          <w:tcPr>
            <w:tcW w:w="1701" w:type="dxa"/>
            <w:hideMark/>
          </w:tcPr>
          <w:p w14:paraId="44EC3140"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Not excluded</w:t>
            </w:r>
          </w:p>
        </w:tc>
      </w:tr>
      <w:tr w:rsidR="00954AFD" w:rsidRPr="00D718AA" w14:paraId="526DBBF9" w14:textId="77777777" w:rsidTr="00A36ABB">
        <w:tc>
          <w:tcPr>
            <w:cnfStyle w:val="001000000000" w:firstRow="0" w:lastRow="0" w:firstColumn="1" w:lastColumn="0" w:oddVBand="0" w:evenVBand="0" w:oddHBand="0" w:evenHBand="0" w:firstRowFirstColumn="0" w:firstRowLastColumn="0" w:lastRowFirstColumn="0" w:lastRowLastColumn="0"/>
            <w:tcW w:w="2255" w:type="dxa"/>
            <w:hideMark/>
          </w:tcPr>
          <w:p w14:paraId="51FBFCC7" w14:textId="77777777" w:rsidR="00954AFD" w:rsidRPr="00D718AA" w:rsidRDefault="00954AFD" w:rsidP="00D85F4E">
            <w:pPr>
              <w:rPr>
                <w:rFonts w:eastAsia="Times New Roman" w:cs="Calibri"/>
                <w:color w:val="050505"/>
                <w:sz w:val="20"/>
                <w:szCs w:val="20"/>
                <w:lang w:eastAsia="en-GB"/>
              </w:rPr>
            </w:pPr>
            <w:r w:rsidRPr="00D718AA">
              <w:rPr>
                <w:rFonts w:eastAsia="Times New Roman" w:cs="Calibri"/>
                <w:color w:val="050505"/>
                <w:sz w:val="20"/>
                <w:szCs w:val="20"/>
                <w:lang w:eastAsia="en-GB"/>
              </w:rPr>
              <w:t>Human metapneumovirus</w:t>
            </w:r>
          </w:p>
        </w:tc>
        <w:tc>
          <w:tcPr>
            <w:tcW w:w="4970" w:type="dxa"/>
            <w:hideMark/>
          </w:tcPr>
          <w:p w14:paraId="4B1D4DC9"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NHMRC recommends that if a person has respiratory symptoms (cough, sneezing, runny or blocked nose, sore throat), monitor them and exclude them if:</w:t>
            </w:r>
          </w:p>
          <w:p w14:paraId="3E3DFCA6" w14:textId="77777777" w:rsidR="00954AFD" w:rsidRPr="00D718AA" w:rsidRDefault="00954AFD" w:rsidP="00D85F4E">
            <w:pPr>
              <w:numPr>
                <w:ilvl w:val="0"/>
                <w:numId w:val="29"/>
              </w:num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they have several respiratory symptoms at the same time</w:t>
            </w:r>
          </w:p>
          <w:p w14:paraId="6B1243F8" w14:textId="77777777" w:rsidR="00954AFD" w:rsidRPr="00D718AA" w:rsidRDefault="00954AFD" w:rsidP="00D85F4E">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or</w:t>
            </w:r>
          </w:p>
          <w:p w14:paraId="36C66EDD" w14:textId="77777777" w:rsidR="00954AFD" w:rsidRPr="00D718AA" w:rsidRDefault="00954AFD" w:rsidP="00D85F4E">
            <w:pPr>
              <w:numPr>
                <w:ilvl w:val="0"/>
                <w:numId w:val="30"/>
              </w:num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they have developed new symptoms while at the service</w:t>
            </w:r>
          </w:p>
          <w:p w14:paraId="7597F22B" w14:textId="77777777" w:rsidR="00954AFD" w:rsidRPr="00D718AA" w:rsidRDefault="00954AFD" w:rsidP="00D85F4E">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or</w:t>
            </w:r>
          </w:p>
          <w:p w14:paraId="61324C50" w14:textId="77777777" w:rsidR="00954AFD" w:rsidRPr="00D718AA" w:rsidRDefault="00954AFD" w:rsidP="00D85F4E">
            <w:pPr>
              <w:numPr>
                <w:ilvl w:val="0"/>
                <w:numId w:val="31"/>
              </w:num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the respiratory symptoms are severe</w:t>
            </w:r>
          </w:p>
          <w:p w14:paraId="61A67A18" w14:textId="77777777" w:rsidR="00954AFD" w:rsidRPr="00D718AA" w:rsidRDefault="00954AFD" w:rsidP="00D85F4E">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or</w:t>
            </w:r>
          </w:p>
          <w:p w14:paraId="4AA6CD2D" w14:textId="77777777" w:rsidR="00954AFD" w:rsidRPr="00D718AA" w:rsidRDefault="00954AFD" w:rsidP="00D85F4E">
            <w:pPr>
              <w:numPr>
                <w:ilvl w:val="0"/>
                <w:numId w:val="32"/>
              </w:num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the respiratory symptoms are getting worse (more frequent or severe)</w:t>
            </w:r>
          </w:p>
          <w:p w14:paraId="7C1A04BF" w14:textId="77777777" w:rsidR="00954AFD" w:rsidRPr="00D718AA" w:rsidRDefault="00954AFD" w:rsidP="00D85F4E">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or</w:t>
            </w:r>
          </w:p>
          <w:p w14:paraId="0D350595" w14:textId="77777777" w:rsidR="00954AFD" w:rsidRPr="00D718AA" w:rsidRDefault="00954AFD" w:rsidP="00D85F4E">
            <w:pPr>
              <w:numPr>
                <w:ilvl w:val="0"/>
                <w:numId w:val="33"/>
              </w:num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they also have </w:t>
            </w:r>
            <w:hyperlink r:id="rId22" w:anchor="concerningsymptoms" w:history="1">
              <w:r w:rsidRPr="00D718AA">
                <w:rPr>
                  <w:rFonts w:eastAsia="Times New Roman" w:cs="Calibri"/>
                  <w:color w:val="295AA8"/>
                  <w:sz w:val="20"/>
                  <w:szCs w:val="20"/>
                  <w:u w:val="single"/>
                  <w:lang w:eastAsia="en-GB"/>
                </w:rPr>
                <w:t>concerning symptoms</w:t>
              </w:r>
            </w:hyperlink>
            <w:r w:rsidRPr="00D718AA">
              <w:rPr>
                <w:rFonts w:eastAsia="Times New Roman" w:cs="Calibri"/>
                <w:color w:val="050505"/>
                <w:sz w:val="20"/>
                <w:szCs w:val="20"/>
                <w:lang w:eastAsia="en-GB"/>
              </w:rPr>
              <w:t> (fever, rash, tiredness, pain, poor feeding)</w:t>
            </w:r>
          </w:p>
          <w:p w14:paraId="4623D1B6"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A person can often have an ongoing cough after they have recovered from a respiratory infection. If their other symptoms have gone and they are feeling well, they can return to the service</w:t>
            </w:r>
          </w:p>
          <w:p w14:paraId="67310FE0"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 xml:space="preserve">Talk to our local public health unit for advice if there are several children and staff with respiratory symptoms at the service. </w:t>
            </w:r>
          </w:p>
        </w:tc>
        <w:tc>
          <w:tcPr>
            <w:tcW w:w="1701" w:type="dxa"/>
            <w:hideMark/>
          </w:tcPr>
          <w:p w14:paraId="603AFFA1"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Not excluded</w:t>
            </w:r>
          </w:p>
        </w:tc>
      </w:tr>
      <w:tr w:rsidR="00954AFD" w:rsidRPr="00D718AA" w14:paraId="1AD93082" w14:textId="77777777" w:rsidTr="00A36ABB">
        <w:tc>
          <w:tcPr>
            <w:cnfStyle w:val="001000000000" w:firstRow="0" w:lastRow="0" w:firstColumn="1" w:lastColumn="0" w:oddVBand="0" w:evenVBand="0" w:oddHBand="0" w:evenHBand="0" w:firstRowFirstColumn="0" w:firstRowLastColumn="0" w:lastRowFirstColumn="0" w:lastRowLastColumn="0"/>
            <w:tcW w:w="2255" w:type="dxa"/>
            <w:hideMark/>
          </w:tcPr>
          <w:p w14:paraId="56D11C4B" w14:textId="77777777" w:rsidR="00954AFD" w:rsidRPr="00D718AA" w:rsidRDefault="00954AFD" w:rsidP="00D85F4E">
            <w:pPr>
              <w:rPr>
                <w:rFonts w:eastAsia="Times New Roman" w:cs="Calibri"/>
                <w:color w:val="050505"/>
                <w:sz w:val="20"/>
                <w:szCs w:val="20"/>
                <w:lang w:eastAsia="en-GB"/>
              </w:rPr>
            </w:pPr>
            <w:r w:rsidRPr="00D718AA">
              <w:rPr>
                <w:rFonts w:eastAsia="Times New Roman" w:cs="Calibri"/>
                <w:color w:val="050505"/>
                <w:sz w:val="20"/>
                <w:szCs w:val="20"/>
                <w:lang w:eastAsia="en-GB"/>
              </w:rPr>
              <w:t>Impetigo (school sores)</w:t>
            </w:r>
          </w:p>
        </w:tc>
        <w:tc>
          <w:tcPr>
            <w:tcW w:w="4970" w:type="dxa"/>
            <w:hideMark/>
          </w:tcPr>
          <w:p w14:paraId="2F37451C"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Exclude until antibiotic treatment has started</w:t>
            </w:r>
          </w:p>
          <w:p w14:paraId="7663112B"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lastRenderedPageBreak/>
              <w:t>Cover any sores on exposed skin with a watertight dressing</w:t>
            </w:r>
          </w:p>
        </w:tc>
        <w:tc>
          <w:tcPr>
            <w:tcW w:w="1701" w:type="dxa"/>
            <w:hideMark/>
          </w:tcPr>
          <w:p w14:paraId="5196A232"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lastRenderedPageBreak/>
              <w:t>Not excluded</w:t>
            </w:r>
          </w:p>
        </w:tc>
      </w:tr>
      <w:tr w:rsidR="00954AFD" w:rsidRPr="00D718AA" w14:paraId="55D7B626" w14:textId="77777777" w:rsidTr="00A36ABB">
        <w:tc>
          <w:tcPr>
            <w:cnfStyle w:val="001000000000" w:firstRow="0" w:lastRow="0" w:firstColumn="1" w:lastColumn="0" w:oddVBand="0" w:evenVBand="0" w:oddHBand="0" w:evenHBand="0" w:firstRowFirstColumn="0" w:firstRowLastColumn="0" w:lastRowFirstColumn="0" w:lastRowLastColumn="0"/>
            <w:tcW w:w="2255" w:type="dxa"/>
            <w:hideMark/>
          </w:tcPr>
          <w:p w14:paraId="1926A4A0" w14:textId="77777777" w:rsidR="00954AFD" w:rsidRPr="00D718AA" w:rsidRDefault="00954AFD" w:rsidP="00D85F4E">
            <w:pPr>
              <w:rPr>
                <w:rFonts w:eastAsia="Times New Roman" w:cs="Calibri"/>
                <w:color w:val="050505"/>
                <w:sz w:val="20"/>
                <w:szCs w:val="20"/>
                <w:lang w:eastAsia="en-GB"/>
              </w:rPr>
            </w:pPr>
            <w:r w:rsidRPr="00D718AA">
              <w:rPr>
                <w:rFonts w:eastAsia="Times New Roman" w:cs="Calibri"/>
                <w:color w:val="050505"/>
                <w:sz w:val="20"/>
                <w:szCs w:val="20"/>
                <w:lang w:eastAsia="en-GB"/>
              </w:rPr>
              <w:t>Measles</w:t>
            </w:r>
          </w:p>
        </w:tc>
        <w:tc>
          <w:tcPr>
            <w:tcW w:w="4970" w:type="dxa"/>
            <w:hideMark/>
          </w:tcPr>
          <w:p w14:paraId="7A8646D8"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Exclude for at least 4 days after the rash appeared. Notify public health unit</w:t>
            </w:r>
          </w:p>
        </w:tc>
        <w:tc>
          <w:tcPr>
            <w:tcW w:w="1701" w:type="dxa"/>
            <w:hideMark/>
          </w:tcPr>
          <w:p w14:paraId="0C58B991"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Notify public health unit about any contacts</w:t>
            </w:r>
          </w:p>
          <w:p w14:paraId="42D3B522"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p>
          <w:p w14:paraId="4ED8C1CD"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Immunised contacts are not excluded</w:t>
            </w:r>
          </w:p>
          <w:p w14:paraId="6C8FB740"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For non-immunised contacts, talk to our public health unit for advice</w:t>
            </w:r>
          </w:p>
          <w:p w14:paraId="60761406"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p>
          <w:p w14:paraId="2CEB1B19"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Talk to immunocompromised or pregnant staff about risk and recommend they seek medical advice</w:t>
            </w:r>
          </w:p>
          <w:p w14:paraId="527B5DA8"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p>
          <w:p w14:paraId="61C4CC1F"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Exclude all immunocompromised children until 14 days after the rash appears in the last case at the service</w:t>
            </w:r>
          </w:p>
        </w:tc>
      </w:tr>
      <w:tr w:rsidR="00954AFD" w:rsidRPr="00D718AA" w14:paraId="2DD11922" w14:textId="77777777" w:rsidTr="00A36ABB">
        <w:tc>
          <w:tcPr>
            <w:cnfStyle w:val="001000000000" w:firstRow="0" w:lastRow="0" w:firstColumn="1" w:lastColumn="0" w:oddVBand="0" w:evenVBand="0" w:oddHBand="0" w:evenHBand="0" w:firstRowFirstColumn="0" w:firstRowLastColumn="0" w:lastRowFirstColumn="0" w:lastRowLastColumn="0"/>
            <w:tcW w:w="2255" w:type="dxa"/>
            <w:hideMark/>
          </w:tcPr>
          <w:p w14:paraId="4F73B76E" w14:textId="77777777" w:rsidR="00954AFD" w:rsidRPr="00D718AA" w:rsidRDefault="00954AFD" w:rsidP="00D85F4E">
            <w:pPr>
              <w:rPr>
                <w:rFonts w:eastAsia="Times New Roman" w:cs="Calibri"/>
                <w:color w:val="050505"/>
                <w:sz w:val="20"/>
                <w:szCs w:val="20"/>
                <w:lang w:eastAsia="en-GB"/>
              </w:rPr>
            </w:pPr>
            <w:r w:rsidRPr="00D718AA">
              <w:rPr>
                <w:rFonts w:eastAsia="Times New Roman" w:cs="Calibri"/>
                <w:color w:val="050505"/>
                <w:sz w:val="20"/>
                <w:szCs w:val="20"/>
                <w:lang w:eastAsia="en-GB"/>
              </w:rPr>
              <w:t>Meningitis (viral)</w:t>
            </w:r>
          </w:p>
        </w:tc>
        <w:tc>
          <w:tcPr>
            <w:tcW w:w="4970" w:type="dxa"/>
            <w:hideMark/>
          </w:tcPr>
          <w:p w14:paraId="2550D8D2"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Exclude until person is well</w:t>
            </w:r>
          </w:p>
        </w:tc>
        <w:tc>
          <w:tcPr>
            <w:tcW w:w="1701" w:type="dxa"/>
            <w:hideMark/>
          </w:tcPr>
          <w:p w14:paraId="299AAC4F"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Not excluded</w:t>
            </w:r>
          </w:p>
        </w:tc>
      </w:tr>
      <w:tr w:rsidR="00954AFD" w:rsidRPr="00D718AA" w14:paraId="750DD7FE" w14:textId="77777777" w:rsidTr="00A36ABB">
        <w:tc>
          <w:tcPr>
            <w:cnfStyle w:val="001000000000" w:firstRow="0" w:lastRow="0" w:firstColumn="1" w:lastColumn="0" w:oddVBand="0" w:evenVBand="0" w:oddHBand="0" w:evenHBand="0" w:firstRowFirstColumn="0" w:firstRowLastColumn="0" w:lastRowFirstColumn="0" w:lastRowLastColumn="0"/>
            <w:tcW w:w="2255" w:type="dxa"/>
            <w:hideMark/>
          </w:tcPr>
          <w:p w14:paraId="49BDFD4D" w14:textId="77777777" w:rsidR="00954AFD" w:rsidRPr="00D718AA" w:rsidRDefault="00954AFD" w:rsidP="00D85F4E">
            <w:pPr>
              <w:rPr>
                <w:rFonts w:eastAsia="Times New Roman" w:cs="Calibri"/>
                <w:color w:val="050505"/>
                <w:sz w:val="20"/>
                <w:szCs w:val="20"/>
                <w:lang w:eastAsia="en-GB"/>
              </w:rPr>
            </w:pPr>
            <w:r w:rsidRPr="00D718AA">
              <w:rPr>
                <w:rFonts w:eastAsia="Times New Roman" w:cs="Calibri"/>
                <w:color w:val="050505"/>
                <w:sz w:val="20"/>
                <w:szCs w:val="20"/>
                <w:lang w:eastAsia="en-GB"/>
              </w:rPr>
              <w:t>Meningococcal infection</w:t>
            </w:r>
          </w:p>
        </w:tc>
        <w:tc>
          <w:tcPr>
            <w:tcW w:w="4970" w:type="dxa"/>
            <w:hideMark/>
          </w:tcPr>
          <w:p w14:paraId="18AB458C"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Exclude until the person has completed antibiotic treatment. Notify our local public health unit if a child or staff member at our service has this disease</w:t>
            </w:r>
          </w:p>
        </w:tc>
        <w:tc>
          <w:tcPr>
            <w:tcW w:w="1701" w:type="dxa"/>
            <w:hideMark/>
          </w:tcPr>
          <w:p w14:paraId="7D97C5C7"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Not excluded</w:t>
            </w:r>
          </w:p>
          <w:p w14:paraId="428B4CCB"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Notify our local public health unit if a staff member or child has been in contact with someone with this disease. Talk to our public health unit for advice about antibiotics and/or vaccination for people who were in the same room as the case</w:t>
            </w:r>
          </w:p>
        </w:tc>
      </w:tr>
      <w:tr w:rsidR="00954AFD" w:rsidRPr="00D718AA" w14:paraId="03C124EE" w14:textId="77777777" w:rsidTr="00A36ABB">
        <w:tc>
          <w:tcPr>
            <w:cnfStyle w:val="001000000000" w:firstRow="0" w:lastRow="0" w:firstColumn="1" w:lastColumn="0" w:oddVBand="0" w:evenVBand="0" w:oddHBand="0" w:evenHBand="0" w:firstRowFirstColumn="0" w:firstRowLastColumn="0" w:lastRowFirstColumn="0" w:lastRowLastColumn="0"/>
            <w:tcW w:w="2255" w:type="dxa"/>
            <w:hideMark/>
          </w:tcPr>
          <w:p w14:paraId="2F2419B8" w14:textId="77777777" w:rsidR="00954AFD" w:rsidRPr="00D718AA" w:rsidRDefault="00954AFD" w:rsidP="00D85F4E">
            <w:pPr>
              <w:rPr>
                <w:rFonts w:eastAsia="Times New Roman" w:cs="Calibri"/>
                <w:color w:val="050505"/>
                <w:sz w:val="20"/>
                <w:szCs w:val="20"/>
                <w:lang w:eastAsia="en-GB"/>
              </w:rPr>
            </w:pPr>
            <w:r w:rsidRPr="00D718AA">
              <w:rPr>
                <w:rFonts w:eastAsia="Times New Roman" w:cs="Calibri"/>
                <w:color w:val="050505"/>
                <w:sz w:val="20"/>
                <w:szCs w:val="20"/>
                <w:lang w:eastAsia="en-GB"/>
              </w:rPr>
              <w:t>Molluscum contagiosum</w:t>
            </w:r>
          </w:p>
        </w:tc>
        <w:tc>
          <w:tcPr>
            <w:tcW w:w="4970" w:type="dxa"/>
            <w:hideMark/>
          </w:tcPr>
          <w:p w14:paraId="16FB77A5"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Not excluded</w:t>
            </w:r>
          </w:p>
        </w:tc>
        <w:tc>
          <w:tcPr>
            <w:tcW w:w="1701" w:type="dxa"/>
            <w:hideMark/>
          </w:tcPr>
          <w:p w14:paraId="4829B993"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Not excluded</w:t>
            </w:r>
          </w:p>
        </w:tc>
      </w:tr>
      <w:tr w:rsidR="00954AFD" w:rsidRPr="00D718AA" w14:paraId="6DE24E10" w14:textId="77777777" w:rsidTr="00A36ABB">
        <w:tc>
          <w:tcPr>
            <w:cnfStyle w:val="001000000000" w:firstRow="0" w:lastRow="0" w:firstColumn="1" w:lastColumn="0" w:oddVBand="0" w:evenVBand="0" w:oddHBand="0" w:evenHBand="0" w:firstRowFirstColumn="0" w:firstRowLastColumn="0" w:lastRowFirstColumn="0" w:lastRowLastColumn="0"/>
            <w:tcW w:w="2255" w:type="dxa"/>
            <w:hideMark/>
          </w:tcPr>
          <w:p w14:paraId="23B280D9" w14:textId="77777777" w:rsidR="00954AFD" w:rsidRPr="00D718AA" w:rsidRDefault="00954AFD" w:rsidP="00D85F4E">
            <w:pPr>
              <w:rPr>
                <w:rFonts w:eastAsia="Times New Roman" w:cs="Calibri"/>
                <w:color w:val="050505"/>
                <w:sz w:val="20"/>
                <w:szCs w:val="20"/>
                <w:lang w:eastAsia="en-GB"/>
              </w:rPr>
            </w:pPr>
            <w:r w:rsidRPr="00D718AA">
              <w:rPr>
                <w:rFonts w:eastAsia="Times New Roman" w:cs="Calibri"/>
                <w:color w:val="050505"/>
                <w:sz w:val="20"/>
                <w:szCs w:val="20"/>
                <w:lang w:eastAsia="en-GB"/>
              </w:rPr>
              <w:t xml:space="preserve">Mosquito-borne diseases (Barmah Forest virus, Chikungunya virus, Dengue virus, Zika virus, Japanese encephalitis, malaria, Murray Valley encephalitis virus, Ross River virus, West Nile virus – including </w:t>
            </w:r>
            <w:proofErr w:type="spellStart"/>
            <w:r w:rsidRPr="00D718AA">
              <w:rPr>
                <w:rFonts w:eastAsia="Times New Roman" w:cs="Calibri"/>
                <w:color w:val="050505"/>
                <w:sz w:val="20"/>
                <w:szCs w:val="20"/>
                <w:lang w:eastAsia="en-GB"/>
              </w:rPr>
              <w:t>Kunjin</w:t>
            </w:r>
            <w:proofErr w:type="spellEnd"/>
            <w:r w:rsidRPr="00D718AA">
              <w:rPr>
                <w:rFonts w:eastAsia="Times New Roman" w:cs="Calibri"/>
                <w:color w:val="050505"/>
                <w:sz w:val="20"/>
                <w:szCs w:val="20"/>
                <w:lang w:eastAsia="en-GB"/>
              </w:rPr>
              <w:t xml:space="preserve"> virus)</w:t>
            </w:r>
          </w:p>
        </w:tc>
        <w:tc>
          <w:tcPr>
            <w:tcW w:w="4970" w:type="dxa"/>
            <w:hideMark/>
          </w:tcPr>
          <w:p w14:paraId="1205DC20"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Not excluded</w:t>
            </w:r>
          </w:p>
          <w:p w14:paraId="05DA828F"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Talk to our public health unit for advice</w:t>
            </w:r>
          </w:p>
        </w:tc>
        <w:tc>
          <w:tcPr>
            <w:tcW w:w="1701" w:type="dxa"/>
            <w:hideMark/>
          </w:tcPr>
          <w:p w14:paraId="2ACF4DA4"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Not excluded</w:t>
            </w:r>
          </w:p>
        </w:tc>
      </w:tr>
      <w:tr w:rsidR="00954AFD" w:rsidRPr="00D718AA" w14:paraId="7C53F804" w14:textId="77777777" w:rsidTr="00A36ABB">
        <w:tc>
          <w:tcPr>
            <w:cnfStyle w:val="001000000000" w:firstRow="0" w:lastRow="0" w:firstColumn="1" w:lastColumn="0" w:oddVBand="0" w:evenVBand="0" w:oddHBand="0" w:evenHBand="0" w:firstRowFirstColumn="0" w:firstRowLastColumn="0" w:lastRowFirstColumn="0" w:lastRowLastColumn="0"/>
            <w:tcW w:w="2255" w:type="dxa"/>
            <w:hideMark/>
          </w:tcPr>
          <w:p w14:paraId="1DD9B294" w14:textId="77777777" w:rsidR="00954AFD" w:rsidRPr="00D718AA" w:rsidRDefault="00954AFD" w:rsidP="00D85F4E">
            <w:pPr>
              <w:rPr>
                <w:rFonts w:eastAsia="Times New Roman" w:cs="Calibri"/>
                <w:color w:val="050505"/>
                <w:sz w:val="20"/>
                <w:szCs w:val="20"/>
                <w:lang w:eastAsia="en-GB"/>
              </w:rPr>
            </w:pPr>
            <w:r w:rsidRPr="00D718AA">
              <w:rPr>
                <w:rFonts w:eastAsia="Times New Roman" w:cs="Calibri"/>
                <w:color w:val="050505"/>
                <w:sz w:val="20"/>
                <w:szCs w:val="20"/>
                <w:lang w:eastAsia="en-GB"/>
              </w:rPr>
              <w:lastRenderedPageBreak/>
              <w:t>Mumps</w:t>
            </w:r>
          </w:p>
        </w:tc>
        <w:tc>
          <w:tcPr>
            <w:tcW w:w="4970" w:type="dxa"/>
            <w:hideMark/>
          </w:tcPr>
          <w:p w14:paraId="43A4877F"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Exclude for at least 9 days or until swelling goes down (whichever is sooner). Notify our public health unit</w:t>
            </w:r>
          </w:p>
        </w:tc>
        <w:tc>
          <w:tcPr>
            <w:tcW w:w="1701" w:type="dxa"/>
            <w:hideMark/>
          </w:tcPr>
          <w:p w14:paraId="19EEE1AA"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Not excluded</w:t>
            </w:r>
          </w:p>
        </w:tc>
      </w:tr>
      <w:tr w:rsidR="00954AFD" w:rsidRPr="00D718AA" w14:paraId="26ED4A94" w14:textId="77777777" w:rsidTr="00A36ABB">
        <w:tc>
          <w:tcPr>
            <w:cnfStyle w:val="001000000000" w:firstRow="0" w:lastRow="0" w:firstColumn="1" w:lastColumn="0" w:oddVBand="0" w:evenVBand="0" w:oddHBand="0" w:evenHBand="0" w:firstRowFirstColumn="0" w:firstRowLastColumn="0" w:lastRowFirstColumn="0" w:lastRowLastColumn="0"/>
            <w:tcW w:w="2255" w:type="dxa"/>
            <w:hideMark/>
          </w:tcPr>
          <w:p w14:paraId="3C5EB9AC" w14:textId="77777777" w:rsidR="00954AFD" w:rsidRPr="00D718AA" w:rsidRDefault="00954AFD" w:rsidP="00D85F4E">
            <w:pPr>
              <w:rPr>
                <w:rFonts w:eastAsia="Times New Roman" w:cs="Calibri"/>
                <w:color w:val="050505"/>
                <w:sz w:val="20"/>
                <w:szCs w:val="20"/>
                <w:lang w:eastAsia="en-GB"/>
              </w:rPr>
            </w:pPr>
            <w:r w:rsidRPr="00D718AA">
              <w:rPr>
                <w:rFonts w:eastAsia="Times New Roman" w:cs="Calibri"/>
                <w:color w:val="050505"/>
                <w:sz w:val="20"/>
                <w:szCs w:val="20"/>
                <w:lang w:eastAsia="en-GB"/>
              </w:rPr>
              <w:t>Norovirus infection</w:t>
            </w:r>
          </w:p>
        </w:tc>
        <w:tc>
          <w:tcPr>
            <w:tcW w:w="4970" w:type="dxa"/>
            <w:hideMark/>
          </w:tcPr>
          <w:p w14:paraId="1905DDDE"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NSW Health advises to exclude until there has not been any diarrhoea or vomiting for at least 48 hours.</w:t>
            </w:r>
          </w:p>
          <w:p w14:paraId="111D5416"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p>
          <w:p w14:paraId="2D2F7994"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Food handlers must not handle food if they may still be infectious.</w:t>
            </w:r>
          </w:p>
          <w:p w14:paraId="1157F557"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p>
          <w:p w14:paraId="766BC486"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lang w:eastAsia="en-GB"/>
              </w:rPr>
            </w:pPr>
            <w:r w:rsidRPr="00D718AA">
              <w:rPr>
                <w:rFonts w:eastAsia="Times New Roman" w:cs="Calibri"/>
                <w:sz w:val="20"/>
                <w:szCs w:val="20"/>
                <w:lang w:eastAsia="en-GB"/>
              </w:rPr>
              <w:t>The Food Safety Code clause 16(3) states that once a person is excluded from handling food because they have or are reasonably suspected to have a foodborne disease, their employer may only allow then to resume handling food after receiving advice from a medical practitioner that the person is no longer infectious.</w:t>
            </w:r>
          </w:p>
          <w:p w14:paraId="1F5F322E"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p>
          <w:p w14:paraId="2214DEF6"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(Notify our public health unit for advice if there are two or more children and staff with diarrhoea or vomiting at the service and you suspect an outbreak)</w:t>
            </w:r>
          </w:p>
        </w:tc>
        <w:tc>
          <w:tcPr>
            <w:tcW w:w="1701" w:type="dxa"/>
            <w:hideMark/>
          </w:tcPr>
          <w:p w14:paraId="15BA4B73"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Not excluded</w:t>
            </w:r>
          </w:p>
        </w:tc>
      </w:tr>
      <w:tr w:rsidR="00954AFD" w:rsidRPr="00D718AA" w14:paraId="1FB41A1E" w14:textId="77777777" w:rsidTr="00A36ABB">
        <w:tc>
          <w:tcPr>
            <w:cnfStyle w:val="001000000000" w:firstRow="0" w:lastRow="0" w:firstColumn="1" w:lastColumn="0" w:oddVBand="0" w:evenVBand="0" w:oddHBand="0" w:evenHBand="0" w:firstRowFirstColumn="0" w:firstRowLastColumn="0" w:lastRowFirstColumn="0" w:lastRowLastColumn="0"/>
            <w:tcW w:w="2255" w:type="dxa"/>
            <w:hideMark/>
          </w:tcPr>
          <w:p w14:paraId="7852D466" w14:textId="77777777" w:rsidR="00954AFD" w:rsidRPr="00D718AA" w:rsidRDefault="00954AFD" w:rsidP="00D85F4E">
            <w:pPr>
              <w:rPr>
                <w:rFonts w:eastAsia="Times New Roman" w:cs="Calibri"/>
                <w:color w:val="050505"/>
                <w:sz w:val="20"/>
                <w:szCs w:val="20"/>
                <w:lang w:eastAsia="en-GB"/>
              </w:rPr>
            </w:pPr>
            <w:r w:rsidRPr="00D718AA">
              <w:rPr>
                <w:rFonts w:eastAsia="Times New Roman" w:cs="Calibri"/>
                <w:color w:val="050505"/>
                <w:sz w:val="20"/>
                <w:szCs w:val="20"/>
                <w:lang w:eastAsia="en-GB"/>
              </w:rPr>
              <w:t>Pneumococcal disease</w:t>
            </w:r>
          </w:p>
        </w:tc>
        <w:tc>
          <w:tcPr>
            <w:tcW w:w="4970" w:type="dxa"/>
            <w:hideMark/>
          </w:tcPr>
          <w:p w14:paraId="1CAB3595"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Exclude until person has received antibiotic treatment for at least 24 hours and feels well</w:t>
            </w:r>
          </w:p>
        </w:tc>
        <w:tc>
          <w:tcPr>
            <w:tcW w:w="1701" w:type="dxa"/>
            <w:hideMark/>
          </w:tcPr>
          <w:p w14:paraId="6F335796"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Not excluded</w:t>
            </w:r>
          </w:p>
        </w:tc>
      </w:tr>
      <w:tr w:rsidR="00954AFD" w:rsidRPr="00D718AA" w14:paraId="4D7A7342" w14:textId="77777777" w:rsidTr="00A36ABB">
        <w:tc>
          <w:tcPr>
            <w:cnfStyle w:val="001000000000" w:firstRow="0" w:lastRow="0" w:firstColumn="1" w:lastColumn="0" w:oddVBand="0" w:evenVBand="0" w:oddHBand="0" w:evenHBand="0" w:firstRowFirstColumn="0" w:firstRowLastColumn="0" w:lastRowFirstColumn="0" w:lastRowLastColumn="0"/>
            <w:tcW w:w="2255" w:type="dxa"/>
            <w:hideMark/>
          </w:tcPr>
          <w:p w14:paraId="5B5AB7B4" w14:textId="77777777" w:rsidR="00954AFD" w:rsidRPr="00D718AA" w:rsidRDefault="00954AFD" w:rsidP="00D85F4E">
            <w:pPr>
              <w:rPr>
                <w:rFonts w:eastAsia="Times New Roman" w:cs="Calibri"/>
                <w:color w:val="050505"/>
                <w:sz w:val="20"/>
                <w:szCs w:val="20"/>
                <w:lang w:eastAsia="en-GB"/>
              </w:rPr>
            </w:pPr>
            <w:r w:rsidRPr="00D718AA">
              <w:rPr>
                <w:rFonts w:eastAsia="Times New Roman" w:cs="Calibri"/>
                <w:color w:val="050505"/>
                <w:sz w:val="20"/>
                <w:szCs w:val="20"/>
                <w:lang w:eastAsia="en-GB"/>
              </w:rPr>
              <w:t>Pneumonia</w:t>
            </w:r>
          </w:p>
        </w:tc>
        <w:tc>
          <w:tcPr>
            <w:tcW w:w="4970" w:type="dxa"/>
            <w:hideMark/>
          </w:tcPr>
          <w:p w14:paraId="4246672E"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NHMRC recommends that if a person has respiratory symptoms (cough, sneezing, runny or blocked nose, sore throat), monitor them and exclude them if:</w:t>
            </w:r>
          </w:p>
          <w:p w14:paraId="21F1340B" w14:textId="77777777" w:rsidR="00954AFD" w:rsidRPr="00D718AA" w:rsidRDefault="00954AFD" w:rsidP="00D85F4E">
            <w:pPr>
              <w:numPr>
                <w:ilvl w:val="0"/>
                <w:numId w:val="29"/>
              </w:num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they have several respiratory symptoms at the same time</w:t>
            </w:r>
          </w:p>
          <w:p w14:paraId="3D6645CA" w14:textId="77777777" w:rsidR="00954AFD" w:rsidRPr="00D718AA" w:rsidRDefault="00954AFD" w:rsidP="00D85F4E">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or</w:t>
            </w:r>
          </w:p>
          <w:p w14:paraId="17902E47" w14:textId="77777777" w:rsidR="00954AFD" w:rsidRPr="00D718AA" w:rsidRDefault="00954AFD" w:rsidP="00D85F4E">
            <w:pPr>
              <w:numPr>
                <w:ilvl w:val="0"/>
                <w:numId w:val="30"/>
              </w:num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they have developed new symptoms while at the service</w:t>
            </w:r>
          </w:p>
          <w:p w14:paraId="114C0FBF" w14:textId="77777777" w:rsidR="00954AFD" w:rsidRPr="00D718AA" w:rsidRDefault="00954AFD" w:rsidP="00D85F4E">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or</w:t>
            </w:r>
          </w:p>
          <w:p w14:paraId="2E04BD79" w14:textId="77777777" w:rsidR="00954AFD" w:rsidRPr="00D718AA" w:rsidRDefault="00954AFD" w:rsidP="00D85F4E">
            <w:pPr>
              <w:numPr>
                <w:ilvl w:val="0"/>
                <w:numId w:val="31"/>
              </w:num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the respiratory symptoms are severe</w:t>
            </w:r>
          </w:p>
          <w:p w14:paraId="06E58F72" w14:textId="77777777" w:rsidR="00954AFD" w:rsidRPr="00D718AA" w:rsidRDefault="00954AFD" w:rsidP="00D85F4E">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or</w:t>
            </w:r>
          </w:p>
          <w:p w14:paraId="2FBCBCA4" w14:textId="77777777" w:rsidR="00954AFD" w:rsidRPr="00D718AA" w:rsidRDefault="00954AFD" w:rsidP="00D85F4E">
            <w:pPr>
              <w:numPr>
                <w:ilvl w:val="0"/>
                <w:numId w:val="32"/>
              </w:num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the respiratory symptoms are getting worse (more frequent or severe)</w:t>
            </w:r>
          </w:p>
          <w:p w14:paraId="769DAA34" w14:textId="77777777" w:rsidR="00954AFD" w:rsidRPr="00D718AA" w:rsidRDefault="00954AFD" w:rsidP="00D85F4E">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or</w:t>
            </w:r>
          </w:p>
          <w:p w14:paraId="199789CC" w14:textId="77777777" w:rsidR="00954AFD" w:rsidRPr="00D718AA" w:rsidRDefault="00954AFD" w:rsidP="00D85F4E">
            <w:pPr>
              <w:numPr>
                <w:ilvl w:val="0"/>
                <w:numId w:val="33"/>
              </w:num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they also have </w:t>
            </w:r>
            <w:hyperlink r:id="rId23" w:anchor="concerningsymptoms" w:history="1">
              <w:r w:rsidRPr="00D718AA">
                <w:rPr>
                  <w:rFonts w:eastAsia="Times New Roman" w:cs="Calibri"/>
                  <w:color w:val="295AA8"/>
                  <w:sz w:val="20"/>
                  <w:szCs w:val="20"/>
                  <w:u w:val="single"/>
                  <w:lang w:eastAsia="en-GB"/>
                </w:rPr>
                <w:t>concerning symptoms</w:t>
              </w:r>
            </w:hyperlink>
            <w:r w:rsidRPr="00D718AA">
              <w:rPr>
                <w:rFonts w:eastAsia="Times New Roman" w:cs="Calibri"/>
                <w:color w:val="050505"/>
                <w:sz w:val="20"/>
                <w:szCs w:val="20"/>
                <w:lang w:eastAsia="en-GB"/>
              </w:rPr>
              <w:t> (fever, rash, tiredness, pain, poor feeding)</w:t>
            </w:r>
          </w:p>
          <w:p w14:paraId="658E2927"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A person can often have an ongoing cough after they have recovered from a respiratory infection. If their other symptoms have gone and they are feeling well, they can return to the service</w:t>
            </w:r>
          </w:p>
          <w:p w14:paraId="19CDB967"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Talk to our local public health unit for advice if there are several children and staff with respiratory symptoms at the service.</w:t>
            </w:r>
          </w:p>
        </w:tc>
        <w:tc>
          <w:tcPr>
            <w:tcW w:w="1701" w:type="dxa"/>
            <w:hideMark/>
          </w:tcPr>
          <w:p w14:paraId="044E5E0B"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Not excluded</w:t>
            </w:r>
          </w:p>
        </w:tc>
      </w:tr>
      <w:tr w:rsidR="00954AFD" w:rsidRPr="00D718AA" w14:paraId="51823A46" w14:textId="77777777" w:rsidTr="00A36ABB">
        <w:tc>
          <w:tcPr>
            <w:cnfStyle w:val="001000000000" w:firstRow="0" w:lastRow="0" w:firstColumn="1" w:lastColumn="0" w:oddVBand="0" w:evenVBand="0" w:oddHBand="0" w:evenHBand="0" w:firstRowFirstColumn="0" w:firstRowLastColumn="0" w:lastRowFirstColumn="0" w:lastRowLastColumn="0"/>
            <w:tcW w:w="2255" w:type="dxa"/>
          </w:tcPr>
          <w:p w14:paraId="6DA48BB5" w14:textId="77777777" w:rsidR="00954AFD" w:rsidRPr="00D718AA" w:rsidRDefault="00954AFD" w:rsidP="00D85F4E">
            <w:pPr>
              <w:rPr>
                <w:rFonts w:eastAsia="Times New Roman" w:cs="Calibri"/>
                <w:color w:val="050505"/>
                <w:sz w:val="20"/>
                <w:szCs w:val="20"/>
                <w:lang w:eastAsia="en-GB"/>
              </w:rPr>
            </w:pPr>
            <w:r w:rsidRPr="00D718AA">
              <w:rPr>
                <w:rFonts w:eastAsia="Times New Roman" w:cs="Calibri"/>
                <w:color w:val="050505"/>
                <w:sz w:val="20"/>
                <w:szCs w:val="20"/>
                <w:lang w:eastAsia="en-GB"/>
              </w:rPr>
              <w:t>Poliomyelitis</w:t>
            </w:r>
          </w:p>
        </w:tc>
        <w:tc>
          <w:tcPr>
            <w:tcW w:w="4970" w:type="dxa"/>
          </w:tcPr>
          <w:p w14:paraId="5C908BB3"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Exclude for at least 14 days from onset and until fully recovered</w:t>
            </w:r>
          </w:p>
          <w:p w14:paraId="304C2FEA"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Notify our local public health unit</w:t>
            </w:r>
          </w:p>
        </w:tc>
        <w:tc>
          <w:tcPr>
            <w:tcW w:w="1701" w:type="dxa"/>
          </w:tcPr>
          <w:p w14:paraId="75D6EE55"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Talk to our local public health unit about excluding contacts</w:t>
            </w:r>
          </w:p>
        </w:tc>
      </w:tr>
      <w:tr w:rsidR="00954AFD" w:rsidRPr="00D718AA" w14:paraId="72EA8977" w14:textId="77777777" w:rsidTr="00A36ABB">
        <w:tc>
          <w:tcPr>
            <w:cnfStyle w:val="001000000000" w:firstRow="0" w:lastRow="0" w:firstColumn="1" w:lastColumn="0" w:oddVBand="0" w:evenVBand="0" w:oddHBand="0" w:evenHBand="0" w:firstRowFirstColumn="0" w:firstRowLastColumn="0" w:lastRowFirstColumn="0" w:lastRowLastColumn="0"/>
            <w:tcW w:w="2255" w:type="dxa"/>
            <w:hideMark/>
          </w:tcPr>
          <w:p w14:paraId="0C0271F7" w14:textId="77777777" w:rsidR="00954AFD" w:rsidRPr="00D718AA" w:rsidRDefault="00954AFD" w:rsidP="00D85F4E">
            <w:pPr>
              <w:rPr>
                <w:rFonts w:eastAsia="Times New Roman" w:cs="Calibri"/>
                <w:color w:val="050505"/>
                <w:sz w:val="20"/>
                <w:szCs w:val="20"/>
                <w:lang w:eastAsia="en-GB"/>
              </w:rPr>
            </w:pPr>
            <w:r w:rsidRPr="00D718AA">
              <w:rPr>
                <w:rFonts w:eastAsia="Times New Roman" w:cs="Calibri"/>
                <w:color w:val="050505"/>
                <w:sz w:val="20"/>
                <w:szCs w:val="20"/>
                <w:lang w:eastAsia="en-GB"/>
              </w:rPr>
              <w:t>Roseola (</w:t>
            </w:r>
            <w:proofErr w:type="spellStart"/>
            <w:r w:rsidRPr="00D718AA">
              <w:rPr>
                <w:rFonts w:eastAsia="Times New Roman" w:cs="Calibri"/>
                <w:color w:val="050505"/>
                <w:sz w:val="20"/>
                <w:szCs w:val="20"/>
                <w:lang w:eastAsia="en-GB"/>
              </w:rPr>
              <w:t>exanthum</w:t>
            </w:r>
            <w:proofErr w:type="spellEnd"/>
            <w:r w:rsidRPr="00D718AA">
              <w:rPr>
                <w:rFonts w:eastAsia="Times New Roman" w:cs="Calibri"/>
                <w:color w:val="050505"/>
                <w:sz w:val="20"/>
                <w:szCs w:val="20"/>
                <w:lang w:eastAsia="en-GB"/>
              </w:rPr>
              <w:t xml:space="preserve"> </w:t>
            </w:r>
            <w:proofErr w:type="spellStart"/>
            <w:r w:rsidRPr="00D718AA">
              <w:rPr>
                <w:rFonts w:eastAsia="Times New Roman" w:cs="Calibri"/>
                <w:color w:val="050505"/>
                <w:sz w:val="20"/>
                <w:szCs w:val="20"/>
                <w:lang w:eastAsia="en-GB"/>
              </w:rPr>
              <w:t>subitum</w:t>
            </w:r>
            <w:proofErr w:type="spellEnd"/>
            <w:r w:rsidRPr="00D718AA">
              <w:rPr>
                <w:rFonts w:eastAsia="Times New Roman" w:cs="Calibri"/>
                <w:color w:val="050505"/>
                <w:sz w:val="20"/>
                <w:szCs w:val="20"/>
                <w:lang w:eastAsia="en-GB"/>
              </w:rPr>
              <w:t>, sixth disease)</w:t>
            </w:r>
          </w:p>
        </w:tc>
        <w:tc>
          <w:tcPr>
            <w:tcW w:w="4970" w:type="dxa"/>
            <w:hideMark/>
          </w:tcPr>
          <w:p w14:paraId="54DABEBC"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Not excluded</w:t>
            </w:r>
          </w:p>
        </w:tc>
        <w:tc>
          <w:tcPr>
            <w:tcW w:w="1701" w:type="dxa"/>
            <w:hideMark/>
          </w:tcPr>
          <w:p w14:paraId="66D4205D"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Not excluded</w:t>
            </w:r>
          </w:p>
        </w:tc>
      </w:tr>
      <w:tr w:rsidR="00954AFD" w:rsidRPr="00D718AA" w14:paraId="44AA06BE" w14:textId="77777777" w:rsidTr="00A36ABB">
        <w:tc>
          <w:tcPr>
            <w:cnfStyle w:val="001000000000" w:firstRow="0" w:lastRow="0" w:firstColumn="1" w:lastColumn="0" w:oddVBand="0" w:evenVBand="0" w:oddHBand="0" w:evenHBand="0" w:firstRowFirstColumn="0" w:firstRowLastColumn="0" w:lastRowFirstColumn="0" w:lastRowLastColumn="0"/>
            <w:tcW w:w="2255" w:type="dxa"/>
            <w:hideMark/>
          </w:tcPr>
          <w:p w14:paraId="2AA899D6" w14:textId="77777777" w:rsidR="00954AFD" w:rsidRPr="00D718AA" w:rsidRDefault="00954AFD" w:rsidP="00D85F4E">
            <w:pPr>
              <w:rPr>
                <w:rFonts w:eastAsia="Times New Roman" w:cs="Calibri"/>
                <w:color w:val="050505"/>
                <w:sz w:val="20"/>
                <w:szCs w:val="20"/>
                <w:lang w:eastAsia="en-GB"/>
              </w:rPr>
            </w:pPr>
            <w:r w:rsidRPr="00D718AA">
              <w:rPr>
                <w:rFonts w:eastAsia="Times New Roman" w:cs="Calibri"/>
                <w:color w:val="050505"/>
                <w:sz w:val="20"/>
                <w:szCs w:val="20"/>
                <w:lang w:eastAsia="en-GB"/>
              </w:rPr>
              <w:t>Rotavirus infection</w:t>
            </w:r>
          </w:p>
        </w:tc>
        <w:tc>
          <w:tcPr>
            <w:tcW w:w="4970" w:type="dxa"/>
            <w:hideMark/>
          </w:tcPr>
          <w:p w14:paraId="2122671C"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NSW Health advises to exclude until there has not been any diarrhoea or vomiting for at least 24 hours</w:t>
            </w:r>
          </w:p>
          <w:p w14:paraId="3FDA51C6"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p>
          <w:p w14:paraId="357FE00A"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lastRenderedPageBreak/>
              <w:t>Food handlers must not handle food if they may still be infectious. NHMRC recommends that staff members who handle food should exclude for at least 48 hours after symptoms cease or be put on other duties if they return to work after 24 hours</w:t>
            </w:r>
          </w:p>
          <w:p w14:paraId="05C2A193"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p>
          <w:p w14:paraId="16BD31E3"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lang w:eastAsia="en-GB"/>
              </w:rPr>
            </w:pPr>
            <w:r w:rsidRPr="00D718AA">
              <w:rPr>
                <w:rFonts w:eastAsia="Times New Roman" w:cs="Calibri"/>
                <w:sz w:val="20"/>
                <w:szCs w:val="20"/>
                <w:lang w:eastAsia="en-GB"/>
              </w:rPr>
              <w:t>The Food Safety Code clause 16(3) states that once a person is excluded from handling food because they have or are reasonably suspected to have a foodborne disease, their employer may only allow then to resume handling food after receiving advice from a medical practitioner that the person is no longer infectious.</w:t>
            </w:r>
          </w:p>
          <w:p w14:paraId="732F8EC1"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p>
          <w:p w14:paraId="02847249"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(Notify our public health unit for advice if there are two or more children and staff with diarrhoea or vomiting at the service and you suspect an outbreak)</w:t>
            </w:r>
          </w:p>
        </w:tc>
        <w:tc>
          <w:tcPr>
            <w:tcW w:w="1701" w:type="dxa"/>
            <w:hideMark/>
          </w:tcPr>
          <w:p w14:paraId="2E210ADA"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lastRenderedPageBreak/>
              <w:t>Not excluded</w:t>
            </w:r>
          </w:p>
        </w:tc>
      </w:tr>
      <w:tr w:rsidR="00954AFD" w:rsidRPr="00D718AA" w14:paraId="2E4C6242" w14:textId="77777777" w:rsidTr="00A36ABB">
        <w:tc>
          <w:tcPr>
            <w:cnfStyle w:val="001000000000" w:firstRow="0" w:lastRow="0" w:firstColumn="1" w:lastColumn="0" w:oddVBand="0" w:evenVBand="0" w:oddHBand="0" w:evenHBand="0" w:firstRowFirstColumn="0" w:firstRowLastColumn="0" w:lastRowFirstColumn="0" w:lastRowLastColumn="0"/>
            <w:tcW w:w="2255" w:type="dxa"/>
            <w:hideMark/>
          </w:tcPr>
          <w:p w14:paraId="49D184AF" w14:textId="77777777" w:rsidR="00954AFD" w:rsidRPr="00D718AA" w:rsidRDefault="00954AFD" w:rsidP="00D85F4E">
            <w:pPr>
              <w:rPr>
                <w:rFonts w:eastAsia="Times New Roman" w:cs="Calibri"/>
                <w:color w:val="050505"/>
                <w:sz w:val="20"/>
                <w:szCs w:val="20"/>
                <w:lang w:eastAsia="en-GB"/>
              </w:rPr>
            </w:pPr>
            <w:r w:rsidRPr="00D718AA">
              <w:rPr>
                <w:rFonts w:eastAsia="Times New Roman" w:cs="Calibri"/>
                <w:color w:val="050505"/>
                <w:sz w:val="20"/>
                <w:szCs w:val="20"/>
                <w:lang w:eastAsia="en-GB"/>
              </w:rPr>
              <w:t>RSV (respiratory syncytial virus)</w:t>
            </w:r>
          </w:p>
        </w:tc>
        <w:tc>
          <w:tcPr>
            <w:tcW w:w="4970" w:type="dxa"/>
            <w:hideMark/>
          </w:tcPr>
          <w:p w14:paraId="05DC095E"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NSW Health advises that children should excluded until they are well again</w:t>
            </w:r>
          </w:p>
        </w:tc>
        <w:tc>
          <w:tcPr>
            <w:tcW w:w="1701" w:type="dxa"/>
            <w:hideMark/>
          </w:tcPr>
          <w:p w14:paraId="655FFBD1"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Not excluded</w:t>
            </w:r>
          </w:p>
        </w:tc>
      </w:tr>
      <w:tr w:rsidR="00954AFD" w:rsidRPr="00D718AA" w14:paraId="09DE0F1B" w14:textId="77777777" w:rsidTr="00A36ABB">
        <w:tc>
          <w:tcPr>
            <w:cnfStyle w:val="001000000000" w:firstRow="0" w:lastRow="0" w:firstColumn="1" w:lastColumn="0" w:oddVBand="0" w:evenVBand="0" w:oddHBand="0" w:evenHBand="0" w:firstRowFirstColumn="0" w:firstRowLastColumn="0" w:lastRowFirstColumn="0" w:lastRowLastColumn="0"/>
            <w:tcW w:w="2255" w:type="dxa"/>
            <w:hideMark/>
          </w:tcPr>
          <w:p w14:paraId="436255F1" w14:textId="77777777" w:rsidR="00954AFD" w:rsidRPr="00D718AA" w:rsidRDefault="00954AFD" w:rsidP="00D85F4E">
            <w:pPr>
              <w:rPr>
                <w:rFonts w:eastAsia="Times New Roman" w:cs="Calibri"/>
                <w:color w:val="050505"/>
                <w:sz w:val="20"/>
                <w:szCs w:val="20"/>
                <w:lang w:eastAsia="en-GB"/>
              </w:rPr>
            </w:pPr>
            <w:r w:rsidRPr="00D718AA">
              <w:rPr>
                <w:rFonts w:eastAsia="Times New Roman" w:cs="Calibri"/>
                <w:color w:val="050505"/>
                <w:sz w:val="20"/>
                <w:szCs w:val="20"/>
                <w:lang w:eastAsia="en-GB"/>
              </w:rPr>
              <w:t>Rubella (German measles)</w:t>
            </w:r>
          </w:p>
        </w:tc>
        <w:tc>
          <w:tcPr>
            <w:tcW w:w="4970" w:type="dxa"/>
            <w:hideMark/>
          </w:tcPr>
          <w:p w14:paraId="2E87E1D5"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Exclude until the person has fully recovered or for at least 4 days after the rash appears. Notify public health unit</w:t>
            </w:r>
          </w:p>
        </w:tc>
        <w:tc>
          <w:tcPr>
            <w:tcW w:w="1701" w:type="dxa"/>
            <w:hideMark/>
          </w:tcPr>
          <w:p w14:paraId="2DEF75B5"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Not excluded</w:t>
            </w:r>
          </w:p>
          <w:p w14:paraId="5683659D"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Talk to immunocompromised or pregnant staff about risk and recommend they seek medical advice Notify public health unit.</w:t>
            </w:r>
          </w:p>
        </w:tc>
      </w:tr>
      <w:tr w:rsidR="00954AFD" w:rsidRPr="00D718AA" w14:paraId="4644627C" w14:textId="77777777" w:rsidTr="00A36ABB">
        <w:tc>
          <w:tcPr>
            <w:cnfStyle w:val="001000000000" w:firstRow="0" w:lastRow="0" w:firstColumn="1" w:lastColumn="0" w:oddVBand="0" w:evenVBand="0" w:oddHBand="0" w:evenHBand="0" w:firstRowFirstColumn="0" w:firstRowLastColumn="0" w:lastRowFirstColumn="0" w:lastRowLastColumn="0"/>
            <w:tcW w:w="2255" w:type="dxa"/>
            <w:hideMark/>
          </w:tcPr>
          <w:p w14:paraId="26F634D5" w14:textId="77777777" w:rsidR="00954AFD" w:rsidRPr="00D718AA" w:rsidRDefault="00954AFD" w:rsidP="00D85F4E">
            <w:pPr>
              <w:rPr>
                <w:rFonts w:eastAsia="Times New Roman" w:cs="Calibri"/>
                <w:color w:val="050505"/>
                <w:sz w:val="20"/>
                <w:szCs w:val="20"/>
                <w:lang w:eastAsia="en-GB"/>
              </w:rPr>
            </w:pPr>
            <w:r w:rsidRPr="00D718AA">
              <w:rPr>
                <w:rFonts w:eastAsia="Times New Roman" w:cs="Calibri"/>
                <w:i/>
                <w:iCs/>
                <w:color w:val="050505"/>
                <w:sz w:val="20"/>
                <w:szCs w:val="20"/>
                <w:lang w:eastAsia="en-GB"/>
              </w:rPr>
              <w:t>Salmonella</w:t>
            </w:r>
            <w:r w:rsidRPr="00D718AA">
              <w:rPr>
                <w:rFonts w:eastAsia="Times New Roman" w:cs="Calibri"/>
                <w:color w:val="050505"/>
                <w:sz w:val="20"/>
                <w:szCs w:val="20"/>
                <w:lang w:eastAsia="en-GB"/>
              </w:rPr>
              <w:t> infection (salmonellosis)</w:t>
            </w:r>
          </w:p>
        </w:tc>
        <w:tc>
          <w:tcPr>
            <w:tcW w:w="4970" w:type="dxa"/>
            <w:hideMark/>
          </w:tcPr>
          <w:p w14:paraId="4E55A7CB"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NSW Health advises to exclude until there has not been any diarrhoea for at least 24 hours</w:t>
            </w:r>
          </w:p>
          <w:p w14:paraId="4712FD79"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p>
          <w:p w14:paraId="3E92E5EC"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Food handlers must not handle food if they may still be infectious. NHMRC recommends that staff members who handle food should exclude for at least 48 hours after symptoms cease or be put on other duties if they return to work after 24 hours</w:t>
            </w:r>
          </w:p>
          <w:p w14:paraId="248B55D8"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p>
          <w:p w14:paraId="10690169"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lang w:eastAsia="en-GB"/>
              </w:rPr>
            </w:pPr>
            <w:r w:rsidRPr="00D718AA">
              <w:rPr>
                <w:rFonts w:eastAsia="Times New Roman" w:cs="Calibri"/>
                <w:sz w:val="20"/>
                <w:szCs w:val="20"/>
                <w:lang w:eastAsia="en-GB"/>
              </w:rPr>
              <w:t>The Food Safety Code clause 16(3) states that once a person is excluded from handling food because they have or are reasonably suspected to have a foodborne disease, their employer may only allow then to resume handling food after receiving advice from a medical practitioner that the person is no longer infectious.</w:t>
            </w:r>
          </w:p>
          <w:p w14:paraId="2767C6A1"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p>
          <w:p w14:paraId="533BCBC7"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(Notify our local public health unit for advice if there are two or more children and staff with diarrhoea or vomiting and you suspect an outbreak at the service)</w:t>
            </w:r>
          </w:p>
        </w:tc>
        <w:tc>
          <w:tcPr>
            <w:tcW w:w="1701" w:type="dxa"/>
            <w:hideMark/>
          </w:tcPr>
          <w:p w14:paraId="38058176"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Not excluded</w:t>
            </w:r>
          </w:p>
        </w:tc>
      </w:tr>
      <w:tr w:rsidR="00954AFD" w:rsidRPr="00D718AA" w14:paraId="6F32FD99" w14:textId="77777777" w:rsidTr="00A36ABB">
        <w:tc>
          <w:tcPr>
            <w:cnfStyle w:val="001000000000" w:firstRow="0" w:lastRow="0" w:firstColumn="1" w:lastColumn="0" w:oddVBand="0" w:evenVBand="0" w:oddHBand="0" w:evenHBand="0" w:firstRowFirstColumn="0" w:firstRowLastColumn="0" w:lastRowFirstColumn="0" w:lastRowLastColumn="0"/>
            <w:tcW w:w="2255" w:type="dxa"/>
            <w:hideMark/>
          </w:tcPr>
          <w:p w14:paraId="488307FD" w14:textId="77777777" w:rsidR="00954AFD" w:rsidRPr="00D718AA" w:rsidRDefault="00954AFD" w:rsidP="00D85F4E">
            <w:pPr>
              <w:rPr>
                <w:rFonts w:eastAsia="Times New Roman" w:cs="Calibri"/>
                <w:color w:val="050505"/>
                <w:sz w:val="20"/>
                <w:szCs w:val="20"/>
                <w:lang w:eastAsia="en-GB"/>
              </w:rPr>
            </w:pPr>
            <w:r w:rsidRPr="00D718AA">
              <w:rPr>
                <w:rFonts w:eastAsia="Times New Roman" w:cs="Calibri"/>
                <w:color w:val="050505"/>
                <w:sz w:val="20"/>
                <w:szCs w:val="20"/>
                <w:lang w:eastAsia="en-GB"/>
              </w:rPr>
              <w:t>Scabies and other mites causing skin disease</w:t>
            </w:r>
          </w:p>
        </w:tc>
        <w:tc>
          <w:tcPr>
            <w:tcW w:w="4970" w:type="dxa"/>
            <w:hideMark/>
          </w:tcPr>
          <w:p w14:paraId="65D63FB0"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Exclude until the day after starting treatment</w:t>
            </w:r>
          </w:p>
        </w:tc>
        <w:tc>
          <w:tcPr>
            <w:tcW w:w="1701" w:type="dxa"/>
            <w:hideMark/>
          </w:tcPr>
          <w:p w14:paraId="6756276A"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Not excluded</w:t>
            </w:r>
          </w:p>
        </w:tc>
      </w:tr>
      <w:tr w:rsidR="00954AFD" w:rsidRPr="00D718AA" w14:paraId="3227E59C" w14:textId="77777777" w:rsidTr="00A36ABB">
        <w:tc>
          <w:tcPr>
            <w:cnfStyle w:val="001000000000" w:firstRow="0" w:lastRow="0" w:firstColumn="1" w:lastColumn="0" w:oddVBand="0" w:evenVBand="0" w:oddHBand="0" w:evenHBand="0" w:firstRowFirstColumn="0" w:firstRowLastColumn="0" w:lastRowFirstColumn="0" w:lastRowLastColumn="0"/>
            <w:tcW w:w="2255" w:type="dxa"/>
            <w:hideMark/>
          </w:tcPr>
          <w:p w14:paraId="1237CC99" w14:textId="77777777" w:rsidR="00954AFD" w:rsidRPr="00D718AA" w:rsidRDefault="00954AFD" w:rsidP="00D85F4E">
            <w:pPr>
              <w:rPr>
                <w:rFonts w:eastAsia="Times New Roman" w:cs="Calibri"/>
                <w:color w:val="050505"/>
                <w:sz w:val="20"/>
                <w:szCs w:val="20"/>
                <w:lang w:eastAsia="en-GB"/>
              </w:rPr>
            </w:pPr>
            <w:r w:rsidRPr="00D718AA">
              <w:rPr>
                <w:rFonts w:eastAsia="Times New Roman" w:cs="Calibri"/>
                <w:i/>
                <w:iCs/>
                <w:color w:val="050505"/>
                <w:sz w:val="20"/>
                <w:szCs w:val="20"/>
                <w:lang w:eastAsia="en-GB"/>
              </w:rPr>
              <w:t>Shigella</w:t>
            </w:r>
            <w:r w:rsidRPr="00D718AA">
              <w:rPr>
                <w:rFonts w:eastAsia="Times New Roman" w:cs="Calibri"/>
                <w:color w:val="050505"/>
                <w:sz w:val="20"/>
                <w:szCs w:val="20"/>
                <w:lang w:eastAsia="en-GB"/>
              </w:rPr>
              <w:t> infection (shigellosis)</w:t>
            </w:r>
          </w:p>
        </w:tc>
        <w:tc>
          <w:tcPr>
            <w:tcW w:w="4970" w:type="dxa"/>
            <w:hideMark/>
          </w:tcPr>
          <w:p w14:paraId="01B0C05C"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NSW Health advises to exclude until there has not been any diarrhoea for at least 24 hours</w:t>
            </w:r>
          </w:p>
          <w:p w14:paraId="74D0346E"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p>
          <w:p w14:paraId="727843D7"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lastRenderedPageBreak/>
              <w:t>Food handlers must not handle food if they may still be infectious. NHMRC recommends that staff members who handle food should exclude for at least 48 hours after symptoms cease or be put on other duties if they return to work after 24 hours</w:t>
            </w:r>
          </w:p>
          <w:p w14:paraId="0ACF84D2"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p>
          <w:p w14:paraId="56272D8D"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lang w:eastAsia="en-GB"/>
              </w:rPr>
            </w:pPr>
            <w:r w:rsidRPr="00D718AA">
              <w:rPr>
                <w:rFonts w:eastAsia="Times New Roman" w:cs="Calibri"/>
                <w:sz w:val="20"/>
                <w:szCs w:val="20"/>
                <w:lang w:eastAsia="en-GB"/>
              </w:rPr>
              <w:t>The Food Safety Code clause 16(3) states that once a person is excluded from handling food because they have or are reasonably suspected to have a foodborne disease, their employer may only allow then to resume handling food after receiving advice from a medical practitioner that the person is no longer infectious.</w:t>
            </w:r>
          </w:p>
          <w:p w14:paraId="380B5C14"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p>
          <w:p w14:paraId="26D84DA6"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Notify our public health unit for advice if there are two or more children and staff with diarrhoea or vomiting at the service and you suspect an outbreak</w:t>
            </w:r>
          </w:p>
        </w:tc>
        <w:tc>
          <w:tcPr>
            <w:tcW w:w="1701" w:type="dxa"/>
            <w:hideMark/>
          </w:tcPr>
          <w:p w14:paraId="53279FBD"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lastRenderedPageBreak/>
              <w:t>Not excluded</w:t>
            </w:r>
          </w:p>
        </w:tc>
      </w:tr>
      <w:tr w:rsidR="00954AFD" w:rsidRPr="00D718AA" w14:paraId="147C2EDC" w14:textId="77777777" w:rsidTr="00A36ABB">
        <w:tc>
          <w:tcPr>
            <w:cnfStyle w:val="001000000000" w:firstRow="0" w:lastRow="0" w:firstColumn="1" w:lastColumn="0" w:oddVBand="0" w:evenVBand="0" w:oddHBand="0" w:evenHBand="0" w:firstRowFirstColumn="0" w:firstRowLastColumn="0" w:lastRowFirstColumn="0" w:lastRowLastColumn="0"/>
            <w:tcW w:w="2255" w:type="dxa"/>
            <w:hideMark/>
          </w:tcPr>
          <w:p w14:paraId="3FA0643E" w14:textId="77777777" w:rsidR="00954AFD" w:rsidRPr="00D718AA" w:rsidRDefault="00954AFD" w:rsidP="00D85F4E">
            <w:pPr>
              <w:rPr>
                <w:rFonts w:eastAsia="Times New Roman" w:cs="Calibri"/>
                <w:color w:val="050505"/>
                <w:sz w:val="20"/>
                <w:szCs w:val="20"/>
                <w:lang w:eastAsia="en-GB"/>
              </w:rPr>
            </w:pPr>
            <w:r w:rsidRPr="00D718AA">
              <w:rPr>
                <w:rFonts w:eastAsia="Times New Roman" w:cs="Calibri"/>
                <w:color w:val="050505"/>
                <w:sz w:val="20"/>
                <w:szCs w:val="20"/>
                <w:lang w:eastAsia="en-GB"/>
              </w:rPr>
              <w:t>Shingles (zoster infection)</w:t>
            </w:r>
          </w:p>
        </w:tc>
        <w:tc>
          <w:tcPr>
            <w:tcW w:w="4970" w:type="dxa"/>
            <w:hideMark/>
          </w:tcPr>
          <w:p w14:paraId="07327ECF"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Exclude children until blisters have dried and crusted</w:t>
            </w:r>
          </w:p>
          <w:p w14:paraId="37378E56"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Adults who can cover the blisters are not excluded (they are excluded if blisters cannot be covered)</w:t>
            </w:r>
          </w:p>
        </w:tc>
        <w:tc>
          <w:tcPr>
            <w:tcW w:w="1701" w:type="dxa"/>
            <w:hideMark/>
          </w:tcPr>
          <w:p w14:paraId="695C497D"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Talk to our public health unit for advice about pregnant women and anyone who is immunocompromised</w:t>
            </w:r>
          </w:p>
        </w:tc>
      </w:tr>
      <w:tr w:rsidR="00954AFD" w:rsidRPr="00D718AA" w14:paraId="7429CCA9" w14:textId="77777777" w:rsidTr="00A36ABB">
        <w:tc>
          <w:tcPr>
            <w:cnfStyle w:val="001000000000" w:firstRow="0" w:lastRow="0" w:firstColumn="1" w:lastColumn="0" w:oddVBand="0" w:evenVBand="0" w:oddHBand="0" w:evenHBand="0" w:firstRowFirstColumn="0" w:firstRowLastColumn="0" w:lastRowFirstColumn="0" w:lastRowLastColumn="0"/>
            <w:tcW w:w="2255" w:type="dxa"/>
            <w:hideMark/>
          </w:tcPr>
          <w:p w14:paraId="7B1E575B" w14:textId="77777777" w:rsidR="00954AFD" w:rsidRPr="00D718AA" w:rsidRDefault="00954AFD" w:rsidP="00D85F4E">
            <w:pPr>
              <w:rPr>
                <w:rFonts w:eastAsia="Times New Roman" w:cs="Calibri"/>
                <w:color w:val="050505"/>
                <w:sz w:val="20"/>
                <w:szCs w:val="20"/>
                <w:lang w:eastAsia="en-GB"/>
              </w:rPr>
            </w:pPr>
            <w:r w:rsidRPr="00D718AA">
              <w:rPr>
                <w:rFonts w:eastAsia="Times New Roman" w:cs="Calibri"/>
                <w:color w:val="050505"/>
                <w:sz w:val="20"/>
                <w:szCs w:val="20"/>
                <w:lang w:eastAsia="en-GB"/>
              </w:rPr>
              <w:t>Staph infection (</w:t>
            </w:r>
            <w:r w:rsidRPr="00D718AA">
              <w:rPr>
                <w:rFonts w:eastAsia="Times New Roman" w:cs="Calibri"/>
                <w:i/>
                <w:iCs/>
                <w:color w:val="050505"/>
                <w:sz w:val="20"/>
                <w:szCs w:val="20"/>
                <w:lang w:eastAsia="en-GB"/>
              </w:rPr>
              <w:t>Staphylococcus aureus</w:t>
            </w:r>
            <w:r w:rsidRPr="00D718AA">
              <w:rPr>
                <w:rFonts w:eastAsia="Times New Roman" w:cs="Calibri"/>
                <w:color w:val="050505"/>
                <w:sz w:val="20"/>
                <w:szCs w:val="20"/>
                <w:lang w:eastAsia="en-GB"/>
              </w:rPr>
              <w:t>)</w:t>
            </w:r>
          </w:p>
        </w:tc>
        <w:tc>
          <w:tcPr>
            <w:tcW w:w="4970" w:type="dxa"/>
            <w:hideMark/>
          </w:tcPr>
          <w:p w14:paraId="560A290E"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Exclude until the person has received antibiotic treatment for at least 24 hours and feels well.</w:t>
            </w:r>
          </w:p>
          <w:p w14:paraId="5ED5E69C"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p>
          <w:p w14:paraId="4EFCD76C"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Food handlers must not handle food if they may still be infectious.</w:t>
            </w:r>
          </w:p>
          <w:p w14:paraId="54E12186"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p>
          <w:p w14:paraId="5BD002F8"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lang w:eastAsia="en-GB"/>
              </w:rPr>
            </w:pPr>
            <w:r w:rsidRPr="00D718AA">
              <w:rPr>
                <w:rFonts w:eastAsia="Times New Roman" w:cs="Calibri"/>
                <w:sz w:val="20"/>
                <w:szCs w:val="20"/>
                <w:lang w:eastAsia="en-GB"/>
              </w:rPr>
              <w:t>The Food Safety Code clause 16(3) states that once a person is excluded from handling food because they have or are reasonably suspected to have a foodborne disease, their employer may only allow then to resume handling food after receiving advice from a medical practitioner that the person is no longer infectious.</w:t>
            </w:r>
          </w:p>
          <w:p w14:paraId="560ED682"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p>
        </w:tc>
        <w:tc>
          <w:tcPr>
            <w:tcW w:w="1701" w:type="dxa"/>
            <w:hideMark/>
          </w:tcPr>
          <w:p w14:paraId="12482115"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Not excluded</w:t>
            </w:r>
          </w:p>
        </w:tc>
      </w:tr>
      <w:tr w:rsidR="00954AFD" w:rsidRPr="00D718AA" w14:paraId="61570E2C" w14:textId="77777777" w:rsidTr="00A36ABB">
        <w:tc>
          <w:tcPr>
            <w:cnfStyle w:val="001000000000" w:firstRow="0" w:lastRow="0" w:firstColumn="1" w:lastColumn="0" w:oddVBand="0" w:evenVBand="0" w:oddHBand="0" w:evenHBand="0" w:firstRowFirstColumn="0" w:firstRowLastColumn="0" w:lastRowFirstColumn="0" w:lastRowLastColumn="0"/>
            <w:tcW w:w="2255" w:type="dxa"/>
            <w:hideMark/>
          </w:tcPr>
          <w:p w14:paraId="029D6BC8" w14:textId="77777777" w:rsidR="00954AFD" w:rsidRPr="00D718AA" w:rsidRDefault="00954AFD" w:rsidP="00D85F4E">
            <w:pPr>
              <w:rPr>
                <w:rFonts w:eastAsia="Times New Roman" w:cs="Calibri"/>
                <w:color w:val="050505"/>
                <w:sz w:val="20"/>
                <w:szCs w:val="20"/>
                <w:lang w:eastAsia="en-GB"/>
              </w:rPr>
            </w:pPr>
            <w:r w:rsidRPr="00D718AA">
              <w:rPr>
                <w:rFonts w:eastAsia="Times New Roman" w:cs="Calibri"/>
                <w:color w:val="050505"/>
                <w:sz w:val="20"/>
                <w:szCs w:val="20"/>
                <w:lang w:eastAsia="en-GB"/>
              </w:rPr>
              <w:t xml:space="preserve">Streptococcal sore throat (including </w:t>
            </w:r>
            <w:proofErr w:type="gramStart"/>
            <w:r w:rsidRPr="00D718AA">
              <w:rPr>
                <w:rFonts w:eastAsia="Times New Roman" w:cs="Calibri"/>
                <w:color w:val="050505"/>
                <w:sz w:val="20"/>
                <w:szCs w:val="20"/>
                <w:lang w:eastAsia="en-GB"/>
              </w:rPr>
              <w:t>Scarlet</w:t>
            </w:r>
            <w:proofErr w:type="gramEnd"/>
            <w:r w:rsidRPr="00D718AA">
              <w:rPr>
                <w:rFonts w:eastAsia="Times New Roman" w:cs="Calibri"/>
                <w:color w:val="050505"/>
                <w:sz w:val="20"/>
                <w:szCs w:val="20"/>
                <w:lang w:eastAsia="en-GB"/>
              </w:rPr>
              <w:t xml:space="preserve"> fever)</w:t>
            </w:r>
          </w:p>
        </w:tc>
        <w:tc>
          <w:tcPr>
            <w:tcW w:w="4970" w:type="dxa"/>
            <w:hideMark/>
          </w:tcPr>
          <w:p w14:paraId="6C3C78D9"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Exclude until the person has received antibiotic treatment for at least 24 hours and feels well</w:t>
            </w:r>
          </w:p>
        </w:tc>
        <w:tc>
          <w:tcPr>
            <w:tcW w:w="1701" w:type="dxa"/>
            <w:hideMark/>
          </w:tcPr>
          <w:p w14:paraId="66F50894"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Not excluded</w:t>
            </w:r>
          </w:p>
        </w:tc>
      </w:tr>
      <w:tr w:rsidR="00954AFD" w:rsidRPr="00D718AA" w14:paraId="6BEC87CA" w14:textId="77777777" w:rsidTr="00A36ABB">
        <w:tc>
          <w:tcPr>
            <w:cnfStyle w:val="001000000000" w:firstRow="0" w:lastRow="0" w:firstColumn="1" w:lastColumn="0" w:oddVBand="0" w:evenVBand="0" w:oddHBand="0" w:evenHBand="0" w:firstRowFirstColumn="0" w:firstRowLastColumn="0" w:lastRowFirstColumn="0" w:lastRowLastColumn="0"/>
            <w:tcW w:w="2255" w:type="dxa"/>
            <w:hideMark/>
          </w:tcPr>
          <w:p w14:paraId="63C7AA37" w14:textId="77777777" w:rsidR="00954AFD" w:rsidRPr="00D718AA" w:rsidRDefault="00954AFD" w:rsidP="00D85F4E">
            <w:pPr>
              <w:rPr>
                <w:rFonts w:eastAsia="Times New Roman" w:cs="Calibri"/>
                <w:color w:val="050505"/>
                <w:sz w:val="20"/>
                <w:szCs w:val="20"/>
                <w:lang w:eastAsia="en-GB"/>
              </w:rPr>
            </w:pPr>
            <w:r w:rsidRPr="00D718AA">
              <w:rPr>
                <w:rFonts w:eastAsia="Times New Roman" w:cs="Calibri"/>
                <w:color w:val="050505"/>
                <w:sz w:val="20"/>
                <w:szCs w:val="20"/>
                <w:lang w:eastAsia="en-GB"/>
              </w:rPr>
              <w:t>Thrush (candidiasis)</w:t>
            </w:r>
          </w:p>
        </w:tc>
        <w:tc>
          <w:tcPr>
            <w:tcW w:w="4970" w:type="dxa"/>
            <w:hideMark/>
          </w:tcPr>
          <w:p w14:paraId="7DD9DFF6"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Not excluded</w:t>
            </w:r>
          </w:p>
        </w:tc>
        <w:tc>
          <w:tcPr>
            <w:tcW w:w="1701" w:type="dxa"/>
            <w:hideMark/>
          </w:tcPr>
          <w:p w14:paraId="2A71D45C"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Not excluded</w:t>
            </w:r>
          </w:p>
        </w:tc>
      </w:tr>
      <w:tr w:rsidR="00954AFD" w:rsidRPr="00D718AA" w14:paraId="65D65A5D" w14:textId="77777777" w:rsidTr="00A36ABB">
        <w:tc>
          <w:tcPr>
            <w:cnfStyle w:val="001000000000" w:firstRow="0" w:lastRow="0" w:firstColumn="1" w:lastColumn="0" w:oddVBand="0" w:evenVBand="0" w:oddHBand="0" w:evenHBand="0" w:firstRowFirstColumn="0" w:firstRowLastColumn="0" w:lastRowFirstColumn="0" w:lastRowLastColumn="0"/>
            <w:tcW w:w="2255" w:type="dxa"/>
            <w:hideMark/>
          </w:tcPr>
          <w:p w14:paraId="6C223D54" w14:textId="77777777" w:rsidR="00954AFD" w:rsidRPr="00D718AA" w:rsidRDefault="00954AFD" w:rsidP="00D85F4E">
            <w:pPr>
              <w:rPr>
                <w:rFonts w:eastAsia="Times New Roman" w:cs="Calibri"/>
                <w:color w:val="050505"/>
                <w:sz w:val="20"/>
                <w:szCs w:val="20"/>
                <w:lang w:eastAsia="en-GB"/>
              </w:rPr>
            </w:pPr>
            <w:r w:rsidRPr="00D718AA">
              <w:rPr>
                <w:rFonts w:eastAsia="Times New Roman" w:cs="Calibri"/>
                <w:color w:val="050505"/>
                <w:sz w:val="20"/>
                <w:szCs w:val="20"/>
                <w:lang w:eastAsia="en-GB"/>
              </w:rPr>
              <w:t>Toxoplasmosis</w:t>
            </w:r>
          </w:p>
        </w:tc>
        <w:tc>
          <w:tcPr>
            <w:tcW w:w="4970" w:type="dxa"/>
            <w:hideMark/>
          </w:tcPr>
          <w:p w14:paraId="78979D66"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Not excluded</w:t>
            </w:r>
          </w:p>
        </w:tc>
        <w:tc>
          <w:tcPr>
            <w:tcW w:w="1701" w:type="dxa"/>
            <w:hideMark/>
          </w:tcPr>
          <w:p w14:paraId="6B7E42D2"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Not excluded</w:t>
            </w:r>
          </w:p>
        </w:tc>
      </w:tr>
      <w:tr w:rsidR="00954AFD" w:rsidRPr="00D718AA" w14:paraId="368D27B9" w14:textId="77777777" w:rsidTr="00A36ABB">
        <w:tc>
          <w:tcPr>
            <w:cnfStyle w:val="001000000000" w:firstRow="0" w:lastRow="0" w:firstColumn="1" w:lastColumn="0" w:oddVBand="0" w:evenVBand="0" w:oddHBand="0" w:evenHBand="0" w:firstRowFirstColumn="0" w:firstRowLastColumn="0" w:lastRowFirstColumn="0" w:lastRowLastColumn="0"/>
            <w:tcW w:w="2255" w:type="dxa"/>
            <w:hideMark/>
          </w:tcPr>
          <w:p w14:paraId="6B558729" w14:textId="77777777" w:rsidR="00954AFD" w:rsidRPr="00D718AA" w:rsidRDefault="00954AFD" w:rsidP="00D85F4E">
            <w:pPr>
              <w:rPr>
                <w:rFonts w:eastAsia="Times New Roman" w:cs="Calibri"/>
                <w:color w:val="050505"/>
                <w:sz w:val="20"/>
                <w:szCs w:val="20"/>
                <w:lang w:eastAsia="en-GB"/>
              </w:rPr>
            </w:pPr>
            <w:r w:rsidRPr="00D718AA">
              <w:rPr>
                <w:rFonts w:eastAsia="Times New Roman" w:cs="Calibri"/>
                <w:color w:val="050505"/>
                <w:sz w:val="20"/>
                <w:szCs w:val="20"/>
                <w:lang w:eastAsia="en-GB"/>
              </w:rPr>
              <w:t>Trachoma</w:t>
            </w:r>
            <w:r w:rsidRPr="00D718AA">
              <w:rPr>
                <w:rFonts w:eastAsia="Times New Roman" w:cs="Calibri"/>
                <w:color w:val="050505"/>
                <w:sz w:val="20"/>
                <w:szCs w:val="20"/>
                <w:lang w:eastAsia="en-GB"/>
              </w:rPr>
              <w:br/>
              <w:t>(</w:t>
            </w:r>
            <w:r w:rsidRPr="00D718AA">
              <w:rPr>
                <w:rFonts w:eastAsia="Times New Roman" w:cs="Calibri"/>
                <w:i/>
                <w:iCs/>
                <w:color w:val="050505"/>
                <w:sz w:val="20"/>
                <w:szCs w:val="20"/>
                <w:lang w:eastAsia="en-GB"/>
              </w:rPr>
              <w:t>Chlamydia</w:t>
            </w:r>
            <w:r w:rsidRPr="00D718AA">
              <w:rPr>
                <w:rFonts w:eastAsia="Times New Roman" w:cs="Calibri"/>
                <w:color w:val="050505"/>
                <w:sz w:val="20"/>
                <w:szCs w:val="20"/>
                <w:lang w:eastAsia="en-GB"/>
              </w:rPr>
              <w:br/>
            </w:r>
            <w:r w:rsidRPr="00D718AA">
              <w:rPr>
                <w:rFonts w:eastAsia="Times New Roman" w:cs="Calibri"/>
                <w:i/>
                <w:iCs/>
                <w:color w:val="050505"/>
                <w:sz w:val="20"/>
                <w:szCs w:val="20"/>
                <w:lang w:eastAsia="en-GB"/>
              </w:rPr>
              <w:t>trachomatis</w:t>
            </w:r>
            <w:r w:rsidRPr="00D718AA">
              <w:rPr>
                <w:rFonts w:eastAsia="Times New Roman" w:cs="Calibri"/>
                <w:color w:val="050505"/>
                <w:sz w:val="20"/>
                <w:szCs w:val="20"/>
                <w:lang w:eastAsia="en-GB"/>
              </w:rPr>
              <w:t> eye</w:t>
            </w:r>
            <w:r w:rsidRPr="00D718AA">
              <w:rPr>
                <w:rFonts w:eastAsia="Times New Roman" w:cs="Calibri"/>
                <w:color w:val="050505"/>
                <w:sz w:val="20"/>
                <w:szCs w:val="20"/>
                <w:lang w:eastAsia="en-GB"/>
              </w:rPr>
              <w:br/>
              <w:t>infection)</w:t>
            </w:r>
          </w:p>
        </w:tc>
        <w:tc>
          <w:tcPr>
            <w:tcW w:w="4970" w:type="dxa"/>
            <w:hideMark/>
          </w:tcPr>
          <w:p w14:paraId="4B2F26E1"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Exclude until antibiotic treatment has started</w:t>
            </w:r>
          </w:p>
          <w:p w14:paraId="6AF370A9"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b/>
                <w:bCs/>
                <w:color w:val="050505"/>
                <w:sz w:val="20"/>
                <w:szCs w:val="20"/>
                <w:lang w:eastAsia="en-GB"/>
              </w:rPr>
              <w:t>and</w:t>
            </w:r>
          </w:p>
          <w:p w14:paraId="1835E4F4"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Talk to our local public health unit for advice</w:t>
            </w:r>
          </w:p>
        </w:tc>
        <w:tc>
          <w:tcPr>
            <w:tcW w:w="1701" w:type="dxa"/>
            <w:hideMark/>
          </w:tcPr>
          <w:p w14:paraId="669D2B25"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Talk to our public health unit for advice</w:t>
            </w:r>
          </w:p>
        </w:tc>
      </w:tr>
      <w:tr w:rsidR="00954AFD" w:rsidRPr="00D718AA" w14:paraId="125BB304" w14:textId="77777777" w:rsidTr="00A36ABB">
        <w:tc>
          <w:tcPr>
            <w:cnfStyle w:val="001000000000" w:firstRow="0" w:lastRow="0" w:firstColumn="1" w:lastColumn="0" w:oddVBand="0" w:evenVBand="0" w:oddHBand="0" w:evenHBand="0" w:firstRowFirstColumn="0" w:firstRowLastColumn="0" w:lastRowFirstColumn="0" w:lastRowLastColumn="0"/>
            <w:tcW w:w="2255" w:type="dxa"/>
            <w:hideMark/>
          </w:tcPr>
          <w:p w14:paraId="6039B2A8" w14:textId="77777777" w:rsidR="00954AFD" w:rsidRPr="00D718AA" w:rsidRDefault="00954AFD" w:rsidP="00D85F4E">
            <w:pPr>
              <w:rPr>
                <w:rFonts w:eastAsia="Times New Roman" w:cs="Calibri"/>
                <w:color w:val="050505"/>
                <w:sz w:val="20"/>
                <w:szCs w:val="20"/>
                <w:lang w:eastAsia="en-GB"/>
              </w:rPr>
            </w:pPr>
            <w:r w:rsidRPr="00D718AA">
              <w:rPr>
                <w:rFonts w:eastAsia="Times New Roman" w:cs="Calibri"/>
                <w:color w:val="050505"/>
                <w:sz w:val="20"/>
                <w:szCs w:val="20"/>
                <w:lang w:eastAsia="en-GB"/>
              </w:rPr>
              <w:t>Tuberculosis (TB)</w:t>
            </w:r>
          </w:p>
        </w:tc>
        <w:tc>
          <w:tcPr>
            <w:tcW w:w="4970" w:type="dxa"/>
            <w:hideMark/>
          </w:tcPr>
          <w:p w14:paraId="2087B7B1"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Talk to our local public health unit for advice about exclusion</w:t>
            </w:r>
          </w:p>
        </w:tc>
        <w:tc>
          <w:tcPr>
            <w:tcW w:w="1701" w:type="dxa"/>
            <w:hideMark/>
          </w:tcPr>
          <w:p w14:paraId="119EC0EB"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Talk to our public health unit for advice about screening, antibiotics and TB clinics</w:t>
            </w:r>
          </w:p>
        </w:tc>
      </w:tr>
      <w:tr w:rsidR="00954AFD" w:rsidRPr="00D718AA" w14:paraId="2EBE15E1" w14:textId="77777777" w:rsidTr="00A36ABB">
        <w:tc>
          <w:tcPr>
            <w:cnfStyle w:val="001000000000" w:firstRow="0" w:lastRow="0" w:firstColumn="1" w:lastColumn="0" w:oddVBand="0" w:evenVBand="0" w:oddHBand="0" w:evenHBand="0" w:firstRowFirstColumn="0" w:firstRowLastColumn="0" w:lastRowFirstColumn="0" w:lastRowLastColumn="0"/>
            <w:tcW w:w="2255" w:type="dxa"/>
            <w:hideMark/>
          </w:tcPr>
          <w:p w14:paraId="62EF6A68" w14:textId="77777777" w:rsidR="00954AFD" w:rsidRPr="00D718AA" w:rsidRDefault="00954AFD" w:rsidP="00D85F4E">
            <w:pPr>
              <w:rPr>
                <w:rFonts w:eastAsia="Times New Roman" w:cs="Calibri"/>
                <w:color w:val="050505"/>
                <w:sz w:val="20"/>
                <w:szCs w:val="20"/>
                <w:lang w:eastAsia="en-GB"/>
              </w:rPr>
            </w:pPr>
            <w:r w:rsidRPr="00D718AA">
              <w:rPr>
                <w:rFonts w:eastAsia="Times New Roman" w:cs="Calibri"/>
                <w:color w:val="050505"/>
                <w:sz w:val="20"/>
                <w:szCs w:val="20"/>
                <w:lang w:eastAsia="en-GB"/>
              </w:rPr>
              <w:t>Typhoid and paratyphoid fever</w:t>
            </w:r>
          </w:p>
        </w:tc>
        <w:tc>
          <w:tcPr>
            <w:tcW w:w="4970" w:type="dxa"/>
            <w:hideMark/>
          </w:tcPr>
          <w:p w14:paraId="15D1FC57"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Exclude until cleared by the local public health unit</w:t>
            </w:r>
          </w:p>
          <w:p w14:paraId="33CA3FF1"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p>
          <w:p w14:paraId="7103CC13"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Food handlers must not handle food if they may still be infectious.</w:t>
            </w:r>
          </w:p>
          <w:p w14:paraId="39B8F8B4"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lang w:eastAsia="en-GB"/>
              </w:rPr>
            </w:pPr>
          </w:p>
          <w:p w14:paraId="0829D85A"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lang w:eastAsia="en-GB"/>
              </w:rPr>
            </w:pPr>
            <w:r w:rsidRPr="00D718AA">
              <w:rPr>
                <w:rFonts w:eastAsia="Times New Roman" w:cs="Calibri"/>
                <w:sz w:val="20"/>
                <w:szCs w:val="20"/>
                <w:lang w:eastAsia="en-GB"/>
              </w:rPr>
              <w:t>The Food Safety Code clause 16(3) states that once a person is excluded from handling food because they have or are reasonably suspected to have a foodborne disease, their employer may only allow then to resume handling food after receiving advice from a medical practitioner that the person is no longer infectious.</w:t>
            </w:r>
          </w:p>
          <w:p w14:paraId="485DA8B2"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p>
        </w:tc>
        <w:tc>
          <w:tcPr>
            <w:tcW w:w="1701" w:type="dxa"/>
            <w:hideMark/>
          </w:tcPr>
          <w:p w14:paraId="4C1D90C0"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lastRenderedPageBreak/>
              <w:t>Not excluded</w:t>
            </w:r>
          </w:p>
          <w:p w14:paraId="2546F8A8"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Talk to our public health unit for advice</w:t>
            </w:r>
          </w:p>
        </w:tc>
      </w:tr>
      <w:tr w:rsidR="00954AFD" w:rsidRPr="00D718AA" w14:paraId="5FF2477A" w14:textId="77777777" w:rsidTr="00A36ABB">
        <w:tc>
          <w:tcPr>
            <w:cnfStyle w:val="001000000000" w:firstRow="0" w:lastRow="0" w:firstColumn="1" w:lastColumn="0" w:oddVBand="0" w:evenVBand="0" w:oddHBand="0" w:evenHBand="0" w:firstRowFirstColumn="0" w:firstRowLastColumn="0" w:lastRowFirstColumn="0" w:lastRowLastColumn="0"/>
            <w:tcW w:w="2255" w:type="dxa"/>
            <w:hideMark/>
          </w:tcPr>
          <w:p w14:paraId="4D5A3234" w14:textId="77777777" w:rsidR="00954AFD" w:rsidRPr="00D718AA" w:rsidRDefault="00954AFD" w:rsidP="00D85F4E">
            <w:pPr>
              <w:rPr>
                <w:rFonts w:eastAsia="Times New Roman" w:cs="Calibri"/>
                <w:color w:val="050505"/>
                <w:sz w:val="20"/>
                <w:szCs w:val="20"/>
                <w:lang w:eastAsia="en-GB"/>
              </w:rPr>
            </w:pPr>
            <w:r w:rsidRPr="00D718AA">
              <w:rPr>
                <w:rFonts w:eastAsia="Times New Roman" w:cs="Calibri"/>
                <w:color w:val="050505"/>
                <w:sz w:val="20"/>
                <w:szCs w:val="20"/>
                <w:lang w:eastAsia="en-GB"/>
              </w:rPr>
              <w:t>Warts</w:t>
            </w:r>
          </w:p>
        </w:tc>
        <w:tc>
          <w:tcPr>
            <w:tcW w:w="4970" w:type="dxa"/>
            <w:hideMark/>
          </w:tcPr>
          <w:p w14:paraId="1844CA16"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Not excluded</w:t>
            </w:r>
          </w:p>
        </w:tc>
        <w:tc>
          <w:tcPr>
            <w:tcW w:w="1701" w:type="dxa"/>
            <w:hideMark/>
          </w:tcPr>
          <w:p w14:paraId="220975A0"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Not excluded</w:t>
            </w:r>
          </w:p>
        </w:tc>
      </w:tr>
      <w:tr w:rsidR="00954AFD" w:rsidRPr="00D718AA" w14:paraId="608E38C4" w14:textId="77777777" w:rsidTr="00A36ABB">
        <w:tc>
          <w:tcPr>
            <w:cnfStyle w:val="001000000000" w:firstRow="0" w:lastRow="0" w:firstColumn="1" w:lastColumn="0" w:oddVBand="0" w:evenVBand="0" w:oddHBand="0" w:evenHBand="0" w:firstRowFirstColumn="0" w:firstRowLastColumn="0" w:lastRowFirstColumn="0" w:lastRowLastColumn="0"/>
            <w:tcW w:w="2255" w:type="dxa"/>
            <w:hideMark/>
          </w:tcPr>
          <w:p w14:paraId="6CACF0AE" w14:textId="77777777" w:rsidR="00954AFD" w:rsidRPr="00D718AA" w:rsidRDefault="00954AFD" w:rsidP="00D85F4E">
            <w:pPr>
              <w:rPr>
                <w:rFonts w:eastAsia="Times New Roman" w:cs="Calibri"/>
                <w:color w:val="050505"/>
                <w:sz w:val="20"/>
                <w:szCs w:val="20"/>
                <w:lang w:eastAsia="en-GB"/>
              </w:rPr>
            </w:pPr>
            <w:r w:rsidRPr="00D718AA">
              <w:rPr>
                <w:rFonts w:eastAsia="Times New Roman" w:cs="Calibri"/>
                <w:color w:val="050505"/>
                <w:sz w:val="20"/>
                <w:szCs w:val="20"/>
                <w:lang w:eastAsia="en-GB"/>
              </w:rPr>
              <w:t>Whooping cough (pertussis)</w:t>
            </w:r>
          </w:p>
        </w:tc>
        <w:tc>
          <w:tcPr>
            <w:tcW w:w="4970" w:type="dxa"/>
            <w:hideMark/>
          </w:tcPr>
          <w:p w14:paraId="419A297D"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Exclude until at least 5 days after starting appropriate antibiotic treatment, or for at least 21 days from the onset of coughing if the person does not receive antibiotics</w:t>
            </w:r>
          </w:p>
          <w:p w14:paraId="52367800"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Notify our local public health unit</w:t>
            </w:r>
          </w:p>
        </w:tc>
        <w:tc>
          <w:tcPr>
            <w:tcW w:w="1701" w:type="dxa"/>
            <w:hideMark/>
          </w:tcPr>
          <w:p w14:paraId="0EA67ECE"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Talk to our public health unit for advice about excluding non-immunised contacts</w:t>
            </w:r>
          </w:p>
          <w:p w14:paraId="245B6068"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Talk to immunocompromised or pregnant staff about risk and recommend they seek medical advice</w:t>
            </w:r>
          </w:p>
        </w:tc>
      </w:tr>
      <w:tr w:rsidR="00954AFD" w:rsidRPr="00D718AA" w14:paraId="7C4BB0F6" w14:textId="77777777" w:rsidTr="00A36ABB">
        <w:tc>
          <w:tcPr>
            <w:cnfStyle w:val="001000000000" w:firstRow="0" w:lastRow="0" w:firstColumn="1" w:lastColumn="0" w:oddVBand="0" w:evenVBand="0" w:oddHBand="0" w:evenHBand="0" w:firstRowFirstColumn="0" w:firstRowLastColumn="0" w:lastRowFirstColumn="0" w:lastRowLastColumn="0"/>
            <w:tcW w:w="2255" w:type="dxa"/>
            <w:hideMark/>
          </w:tcPr>
          <w:p w14:paraId="4B249FE1" w14:textId="77777777" w:rsidR="00954AFD" w:rsidRPr="00D718AA" w:rsidRDefault="00954AFD" w:rsidP="00D85F4E">
            <w:pPr>
              <w:rPr>
                <w:rFonts w:eastAsia="Times New Roman" w:cs="Calibri"/>
                <w:color w:val="050505"/>
                <w:sz w:val="20"/>
                <w:szCs w:val="20"/>
                <w:lang w:eastAsia="en-GB"/>
              </w:rPr>
            </w:pPr>
            <w:r w:rsidRPr="00D718AA">
              <w:rPr>
                <w:rFonts w:eastAsia="Times New Roman" w:cs="Calibri"/>
                <w:color w:val="050505"/>
                <w:sz w:val="20"/>
                <w:szCs w:val="20"/>
                <w:lang w:eastAsia="en-GB"/>
              </w:rPr>
              <w:t>Worms</w:t>
            </w:r>
          </w:p>
        </w:tc>
        <w:tc>
          <w:tcPr>
            <w:tcW w:w="4970" w:type="dxa"/>
            <w:hideMark/>
          </w:tcPr>
          <w:p w14:paraId="57164B0F"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Not excluded</w:t>
            </w:r>
          </w:p>
        </w:tc>
        <w:tc>
          <w:tcPr>
            <w:tcW w:w="1701" w:type="dxa"/>
            <w:hideMark/>
          </w:tcPr>
          <w:p w14:paraId="0D4A73DE" w14:textId="77777777" w:rsidR="00954AFD" w:rsidRPr="00D718AA" w:rsidRDefault="00954AFD" w:rsidP="00D85F4E">
            <w:pPr>
              <w:cnfStyle w:val="000000000000" w:firstRow="0" w:lastRow="0" w:firstColumn="0" w:lastColumn="0" w:oddVBand="0" w:evenVBand="0" w:oddHBand="0" w:evenHBand="0" w:firstRowFirstColumn="0" w:firstRowLastColumn="0" w:lastRowFirstColumn="0" w:lastRowLastColumn="0"/>
              <w:rPr>
                <w:rFonts w:eastAsia="Times New Roman" w:cs="Calibri"/>
                <w:color w:val="050505"/>
                <w:sz w:val="20"/>
                <w:szCs w:val="20"/>
                <w:lang w:eastAsia="en-GB"/>
              </w:rPr>
            </w:pPr>
            <w:r w:rsidRPr="00D718AA">
              <w:rPr>
                <w:rFonts w:eastAsia="Times New Roman" w:cs="Calibri"/>
                <w:color w:val="050505"/>
                <w:sz w:val="20"/>
                <w:szCs w:val="20"/>
                <w:lang w:eastAsia="en-GB"/>
              </w:rPr>
              <w:t>Not excluded</w:t>
            </w:r>
          </w:p>
        </w:tc>
      </w:tr>
    </w:tbl>
    <w:p w14:paraId="640238A5" w14:textId="77777777" w:rsidR="00954AFD" w:rsidRPr="00D718AA" w:rsidRDefault="00954AFD" w:rsidP="00D85F4E">
      <w:pPr>
        <w:spacing w:line="276" w:lineRule="auto"/>
        <w:rPr>
          <w:rFonts w:cs="Calibri"/>
          <w:b/>
          <w:bCs/>
          <w:u w:val="single"/>
        </w:rPr>
      </w:pPr>
    </w:p>
    <w:sectPr w:rsidR="00954AFD" w:rsidRPr="00D718AA" w:rsidSect="00A36ABB">
      <w:footerReference w:type="even" r:id="rId24"/>
      <w:footerReference w:type="default" r:id="rId25"/>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AA039" w14:textId="77777777" w:rsidR="00A46789" w:rsidRDefault="00A46789">
      <w:r>
        <w:separator/>
      </w:r>
    </w:p>
  </w:endnote>
  <w:endnote w:type="continuationSeparator" w:id="0">
    <w:p w14:paraId="3DC42F78" w14:textId="77777777" w:rsidR="00A46789" w:rsidRDefault="00A46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Body)">
    <w:charset w:val="00"/>
    <w:family w:val="roman"/>
    <w:pitch w:val="default"/>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eta Plus Normal">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9804005"/>
      <w:docPartObj>
        <w:docPartGallery w:val="Page Numbers (Bottom of Page)"/>
        <w:docPartUnique/>
      </w:docPartObj>
    </w:sdtPr>
    <w:sdtContent>
      <w:p w14:paraId="7A638A32" w14:textId="77777777" w:rsidR="002A5C97" w:rsidRDefault="002A5C97" w:rsidP="0045786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7B99FEA" w14:textId="77777777" w:rsidR="002A5C97" w:rsidRDefault="002A5C97" w:rsidP="004E73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747474" w:themeColor="background2" w:themeShade="80"/>
      </w:rPr>
      <w:id w:val="590437836"/>
      <w:docPartObj>
        <w:docPartGallery w:val="Page Numbers (Bottom of Page)"/>
        <w:docPartUnique/>
      </w:docPartObj>
    </w:sdtPr>
    <w:sdtContent>
      <w:p w14:paraId="28774135" w14:textId="77777777" w:rsidR="002A5C97" w:rsidRPr="00457864" w:rsidRDefault="002A5C97" w:rsidP="0050438A">
        <w:pPr>
          <w:pStyle w:val="Footer"/>
          <w:framePr w:wrap="none" w:vAnchor="text" w:hAnchor="margin" w:xAlign="right" w:y="1"/>
          <w:rPr>
            <w:rStyle w:val="PageNumber"/>
            <w:color w:val="747474" w:themeColor="background2" w:themeShade="80"/>
          </w:rPr>
        </w:pPr>
        <w:r w:rsidRPr="00457864">
          <w:rPr>
            <w:rStyle w:val="PageNumber"/>
            <w:color w:val="747474" w:themeColor="background2" w:themeShade="80"/>
          </w:rPr>
          <w:fldChar w:fldCharType="begin"/>
        </w:r>
        <w:r w:rsidRPr="00457864">
          <w:rPr>
            <w:rStyle w:val="PageNumber"/>
            <w:color w:val="747474" w:themeColor="background2" w:themeShade="80"/>
          </w:rPr>
          <w:instrText xml:space="preserve"> PAGE </w:instrText>
        </w:r>
        <w:r w:rsidRPr="00457864">
          <w:rPr>
            <w:rStyle w:val="PageNumber"/>
            <w:color w:val="747474" w:themeColor="background2" w:themeShade="80"/>
          </w:rPr>
          <w:fldChar w:fldCharType="separate"/>
        </w:r>
        <w:r w:rsidRPr="00457864">
          <w:rPr>
            <w:rStyle w:val="PageNumber"/>
            <w:noProof/>
            <w:color w:val="747474" w:themeColor="background2" w:themeShade="80"/>
          </w:rPr>
          <w:t>4</w:t>
        </w:r>
        <w:r w:rsidRPr="00457864">
          <w:rPr>
            <w:rStyle w:val="PageNumber"/>
            <w:color w:val="747474" w:themeColor="background2" w:themeShade="80"/>
          </w:rPr>
          <w:fldChar w:fldCharType="end"/>
        </w:r>
      </w:p>
    </w:sdtContent>
  </w:sdt>
  <w:p w14:paraId="020D561D" w14:textId="77777777" w:rsidR="002A5C97" w:rsidRPr="00457864" w:rsidRDefault="002A5C97" w:rsidP="00457864">
    <w:pPr>
      <w:pStyle w:val="Footer"/>
      <w:ind w:right="360"/>
      <w:jc w:val="center"/>
      <w:rPr>
        <w:color w:val="747474" w:themeColor="background2" w:themeShade="80"/>
      </w:rPr>
    </w:pPr>
    <w:r w:rsidRPr="00457864">
      <w:rPr>
        <w:color w:val="747474" w:themeColor="background2" w:themeShade="80"/>
      </w:rPr>
      <w:t xml:space="preserve">Dealing with </w:t>
    </w:r>
    <w:r>
      <w:rPr>
        <w:color w:val="747474" w:themeColor="background2" w:themeShade="80"/>
      </w:rPr>
      <w:t>I</w:t>
    </w:r>
    <w:r w:rsidRPr="00457864">
      <w:rPr>
        <w:color w:val="747474" w:themeColor="background2" w:themeShade="80"/>
      </w:rPr>
      <w:t xml:space="preserve">nfectious </w:t>
    </w:r>
    <w:r>
      <w:rPr>
        <w:color w:val="747474" w:themeColor="background2" w:themeShade="80"/>
      </w:rPr>
      <w:t>D</w:t>
    </w:r>
    <w:r w:rsidRPr="00457864">
      <w:rPr>
        <w:color w:val="747474" w:themeColor="background2" w:themeShade="80"/>
      </w:rPr>
      <w:t>iseases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0771901"/>
      <w:docPartObj>
        <w:docPartGallery w:val="Page Numbers (Bottom of Page)"/>
        <w:docPartUnique/>
      </w:docPartObj>
    </w:sdtPr>
    <w:sdtContent>
      <w:p w14:paraId="1819B9F7" w14:textId="77777777" w:rsidR="00264CDB" w:rsidRDefault="00264CDB" w:rsidP="0045786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DFFEA69" w14:textId="77777777" w:rsidR="00264CDB" w:rsidRDefault="00264CDB" w:rsidP="004E738A">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747474" w:themeColor="background2" w:themeShade="80"/>
      </w:rPr>
      <w:id w:val="-1399583683"/>
      <w:docPartObj>
        <w:docPartGallery w:val="Page Numbers (Bottom of Page)"/>
        <w:docPartUnique/>
      </w:docPartObj>
    </w:sdtPr>
    <w:sdtContent>
      <w:p w14:paraId="5319361C" w14:textId="77777777" w:rsidR="00457864" w:rsidRPr="00457864" w:rsidRDefault="00457864" w:rsidP="0050438A">
        <w:pPr>
          <w:pStyle w:val="Footer"/>
          <w:framePr w:wrap="none" w:vAnchor="text" w:hAnchor="margin" w:xAlign="right" w:y="1"/>
          <w:rPr>
            <w:rStyle w:val="PageNumber"/>
            <w:color w:val="747474" w:themeColor="background2" w:themeShade="80"/>
          </w:rPr>
        </w:pPr>
        <w:r w:rsidRPr="00457864">
          <w:rPr>
            <w:rStyle w:val="PageNumber"/>
            <w:color w:val="747474" w:themeColor="background2" w:themeShade="80"/>
          </w:rPr>
          <w:fldChar w:fldCharType="begin"/>
        </w:r>
        <w:r w:rsidRPr="00457864">
          <w:rPr>
            <w:rStyle w:val="PageNumber"/>
            <w:color w:val="747474" w:themeColor="background2" w:themeShade="80"/>
          </w:rPr>
          <w:instrText xml:space="preserve"> PAGE </w:instrText>
        </w:r>
        <w:r w:rsidRPr="00457864">
          <w:rPr>
            <w:rStyle w:val="PageNumber"/>
            <w:color w:val="747474" w:themeColor="background2" w:themeShade="80"/>
          </w:rPr>
          <w:fldChar w:fldCharType="separate"/>
        </w:r>
        <w:r w:rsidRPr="00457864">
          <w:rPr>
            <w:rStyle w:val="PageNumber"/>
            <w:noProof/>
            <w:color w:val="747474" w:themeColor="background2" w:themeShade="80"/>
          </w:rPr>
          <w:t>4</w:t>
        </w:r>
        <w:r w:rsidRPr="00457864">
          <w:rPr>
            <w:rStyle w:val="PageNumber"/>
            <w:color w:val="747474" w:themeColor="background2" w:themeShade="80"/>
          </w:rPr>
          <w:fldChar w:fldCharType="end"/>
        </w:r>
      </w:p>
    </w:sdtContent>
  </w:sdt>
  <w:p w14:paraId="093DBBC6" w14:textId="77777777" w:rsidR="00B66048" w:rsidRPr="00457864" w:rsidRDefault="00B66048" w:rsidP="00457864">
    <w:pPr>
      <w:pStyle w:val="Footer"/>
      <w:ind w:right="360"/>
      <w:jc w:val="center"/>
      <w:rPr>
        <w:color w:val="747474" w:themeColor="background2" w:themeShade="80"/>
      </w:rPr>
    </w:pPr>
    <w:r w:rsidRPr="00457864">
      <w:rPr>
        <w:color w:val="747474" w:themeColor="background2" w:themeShade="80"/>
      </w:rPr>
      <w:t xml:space="preserve">Dealing with </w:t>
    </w:r>
    <w:r w:rsidR="00DF22EE">
      <w:rPr>
        <w:color w:val="747474" w:themeColor="background2" w:themeShade="80"/>
      </w:rPr>
      <w:t>I</w:t>
    </w:r>
    <w:r w:rsidRPr="00457864">
      <w:rPr>
        <w:color w:val="747474" w:themeColor="background2" w:themeShade="80"/>
      </w:rPr>
      <w:t xml:space="preserve">nfectious </w:t>
    </w:r>
    <w:r w:rsidR="00DF22EE">
      <w:rPr>
        <w:color w:val="747474" w:themeColor="background2" w:themeShade="80"/>
      </w:rPr>
      <w:t>D</w:t>
    </w:r>
    <w:r w:rsidRPr="00457864">
      <w:rPr>
        <w:color w:val="747474" w:themeColor="background2" w:themeShade="80"/>
      </w:rPr>
      <w:t>iseases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84BA7" w14:textId="77777777" w:rsidR="00A46789" w:rsidRDefault="00A46789">
      <w:r>
        <w:separator/>
      </w:r>
    </w:p>
  </w:footnote>
  <w:footnote w:type="continuationSeparator" w:id="0">
    <w:p w14:paraId="2E761597" w14:textId="77777777" w:rsidR="00A46789" w:rsidRDefault="00A467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49618F"/>
    <w:multiLevelType w:val="hybridMultilevel"/>
    <w:tmpl w:val="FDB6F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5192B"/>
    <w:multiLevelType w:val="multilevel"/>
    <w:tmpl w:val="B0D8D0B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1">
    <w:nsid w:val="07591784"/>
    <w:multiLevelType w:val="hybridMultilevel"/>
    <w:tmpl w:val="C40804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1">
    <w:nsid w:val="0A0D5606"/>
    <w:multiLevelType w:val="multilevel"/>
    <w:tmpl w:val="DE8ACE32"/>
    <w:styleLink w:val="CurrentList1"/>
    <w:lvl w:ilvl="0">
      <w:start w:val="1"/>
      <w:numFmt w:val="decimal"/>
      <w:lvlText w:val="(%1)"/>
      <w:lvlJc w:val="left"/>
      <w:pPr>
        <w:ind w:left="720" w:hanging="720"/>
      </w:pPr>
      <w:rPr>
        <w:rFonts w:ascii="Calibri" w:hAnsi="Calibri" w:cs="Calibri" w:hint="default"/>
        <w:b w:val="0"/>
        <w:i w:val="0"/>
        <w:sz w:val="22"/>
      </w:rPr>
    </w:lvl>
    <w:lvl w:ilvl="1">
      <w:start w:val="1"/>
      <w:numFmt w:val="lowerLetter"/>
      <w:lvlText w:val="%2."/>
      <w:lvlJc w:val="left"/>
      <w:pPr>
        <w:ind w:left="1800" w:hanging="360"/>
      </w:pPr>
      <w:rPr>
        <w:rFonts w:cs="Calibri (Body)"/>
        <w:b w:val="0"/>
        <w:sz w:val="22"/>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C914216"/>
    <w:multiLevelType w:val="multilevel"/>
    <w:tmpl w:val="1D7EB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EB2E15"/>
    <w:multiLevelType w:val="multilevel"/>
    <w:tmpl w:val="409E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1">
    <w:nsid w:val="11051EC8"/>
    <w:multiLevelType w:val="multilevel"/>
    <w:tmpl w:val="71C28A2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1">
    <w:nsid w:val="12BE3630"/>
    <w:multiLevelType w:val="multilevel"/>
    <w:tmpl w:val="71C28A2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1">
    <w:nsid w:val="1A6C46F2"/>
    <w:multiLevelType w:val="multilevel"/>
    <w:tmpl w:val="7356142E"/>
    <w:lvl w:ilvl="0">
      <w:start w:val="1"/>
      <w:numFmt w:val="bullet"/>
      <w:lvlText w:val=""/>
      <w:lvlJc w:val="left"/>
      <w:pPr>
        <w:ind w:left="1440" w:hanging="360"/>
      </w:pPr>
      <w:rPr>
        <w:rFonts w:ascii="Symbol" w:hAnsi="Symbol" w:hint="default"/>
        <w:b w:val="0"/>
        <w:i w:val="0"/>
        <w:sz w:val="22"/>
      </w:rPr>
    </w:lvl>
    <w:lvl w:ilvl="1">
      <w:start w:val="1"/>
      <w:numFmt w:val="bullet"/>
      <w:lvlText w:val="o"/>
      <w:lvlJc w:val="left"/>
      <w:pPr>
        <w:ind w:left="2160" w:hanging="360"/>
      </w:pPr>
      <w:rPr>
        <w:rFonts w:ascii="Courier New" w:hAnsi="Courier New" w:cs="Courier New" w:hint="default"/>
      </w:rPr>
    </w:lvl>
    <w:lvl w:ilvl="2">
      <w:start w:val="1"/>
      <w:numFmt w:val="bullet"/>
      <w:lvlText w:val="o"/>
      <w:lvlJc w:val="left"/>
      <w:pPr>
        <w:ind w:left="3096" w:hanging="576"/>
      </w:pPr>
      <w:rPr>
        <w:rFonts w:ascii="Courier New" w:hAnsi="Courier New"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9" w15:restartNumberingAfterBreak="0">
    <w:nsid w:val="1C145113"/>
    <w:multiLevelType w:val="multilevel"/>
    <w:tmpl w:val="FD1A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2913C9"/>
    <w:multiLevelType w:val="multilevel"/>
    <w:tmpl w:val="57CCB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355358"/>
    <w:multiLevelType w:val="multilevel"/>
    <w:tmpl w:val="5C00D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AF4B00"/>
    <w:multiLevelType w:val="multilevel"/>
    <w:tmpl w:val="0F5A4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1">
    <w:nsid w:val="27495655"/>
    <w:multiLevelType w:val="multilevel"/>
    <w:tmpl w:val="71C28A2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1">
    <w:nsid w:val="2E565617"/>
    <w:multiLevelType w:val="hybridMultilevel"/>
    <w:tmpl w:val="3760BCF0"/>
    <w:lvl w:ilvl="0" w:tplc="FFFFFFFF">
      <w:start w:val="1"/>
      <w:numFmt w:val="decimal"/>
      <w:lvlText w:val="%1."/>
      <w:lvlJc w:val="left"/>
      <w:pPr>
        <w:ind w:left="720" w:hanging="360"/>
      </w:pPr>
      <w:rPr>
        <w:rFonts w:hint="default"/>
      </w:rPr>
    </w:lvl>
    <w:lvl w:ilvl="1" w:tplc="08090001">
      <w:start w:val="1"/>
      <w:numFmt w:val="bullet"/>
      <w:lvlText w:val=""/>
      <w:lvlJc w:val="left"/>
      <w:pPr>
        <w:ind w:left="180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1">
    <w:nsid w:val="34F67BCD"/>
    <w:multiLevelType w:val="hybridMultilevel"/>
    <w:tmpl w:val="F1ACF472"/>
    <w:lvl w:ilvl="0" w:tplc="660A095E">
      <w:start w:val="1"/>
      <w:numFmt w:val="decimal"/>
      <w:lvlText w:val="(%1)"/>
      <w:lvlJc w:val="left"/>
      <w:pPr>
        <w:ind w:left="720" w:hanging="720"/>
      </w:pPr>
      <w:rPr>
        <w:rFonts w:ascii="Calibri" w:hAnsi="Calibri" w:cs="Calibri" w:hint="default"/>
        <w:b w:val="0"/>
        <w:i w:val="0"/>
        <w:sz w:val="16"/>
        <w:szCs w:val="16"/>
      </w:rPr>
    </w:lvl>
    <w:lvl w:ilvl="1" w:tplc="08090001">
      <w:start w:val="1"/>
      <w:numFmt w:val="bullet"/>
      <w:lvlText w:val=""/>
      <w:lvlJc w:val="left"/>
      <w:pPr>
        <w:ind w:left="1800" w:hanging="360"/>
      </w:pPr>
      <w:rPr>
        <w:rFonts w:ascii="Symbol" w:hAnsi="Symbol" w:hint="default"/>
      </w:rPr>
    </w:lvl>
    <w:lvl w:ilvl="2" w:tplc="4212FF52">
      <w:start w:val="1"/>
      <w:numFmt w:val="bullet"/>
      <w:lvlText w:val="o"/>
      <w:lvlJc w:val="left"/>
      <w:pPr>
        <w:ind w:left="2700" w:hanging="360"/>
      </w:pPr>
      <w:rPr>
        <w:rFonts w:ascii="Courier New" w:hAnsi="Courier New" w:cs="Courier New" w:hint="default"/>
        <w:sz w:val="22"/>
        <w:szCs w:val="22"/>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1">
    <w:nsid w:val="3F0D0D75"/>
    <w:multiLevelType w:val="multilevel"/>
    <w:tmpl w:val="71C28A2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0861113"/>
    <w:multiLevelType w:val="multilevel"/>
    <w:tmpl w:val="7E8E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D100D7"/>
    <w:multiLevelType w:val="multilevel"/>
    <w:tmpl w:val="E6DAF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1">
    <w:nsid w:val="4C732AFE"/>
    <w:multiLevelType w:val="hybridMultilevel"/>
    <w:tmpl w:val="192E8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DB4C34"/>
    <w:multiLevelType w:val="multilevel"/>
    <w:tmpl w:val="573AA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0D123B"/>
    <w:multiLevelType w:val="hybridMultilevel"/>
    <w:tmpl w:val="074AE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1">
    <w:nsid w:val="5F0F0304"/>
    <w:multiLevelType w:val="multilevel"/>
    <w:tmpl w:val="71C28A2A"/>
    <w:lvl w:ilvl="0">
      <w:start w:val="1"/>
      <w:numFmt w:val="decimal"/>
      <w:lvlText w:val="%1."/>
      <w:lvlJc w:val="left"/>
      <w:pPr>
        <w:ind w:left="726" w:hanging="360"/>
      </w:pPr>
      <w:rPr>
        <w:rFonts w:ascii="Calibri" w:hAnsi="Calibri" w:hint="default"/>
        <w:b w:val="0"/>
        <w:i w:val="0"/>
        <w:sz w:val="22"/>
      </w:rPr>
    </w:lvl>
    <w:lvl w:ilvl="1">
      <w:start w:val="1"/>
      <w:numFmt w:val="bullet"/>
      <w:lvlText w:val=""/>
      <w:lvlJc w:val="left"/>
      <w:pPr>
        <w:ind w:left="1446" w:hanging="360"/>
      </w:pPr>
      <w:rPr>
        <w:rFonts w:ascii="Symbol" w:hAnsi="Symbol" w:hint="default"/>
        <w:sz w:val="22"/>
        <w:szCs w:val="22"/>
      </w:rPr>
    </w:lvl>
    <w:lvl w:ilvl="2">
      <w:start w:val="1"/>
      <w:numFmt w:val="bullet"/>
      <w:lvlText w:val="o"/>
      <w:lvlJc w:val="left"/>
      <w:pPr>
        <w:ind w:left="2382" w:hanging="576"/>
      </w:pPr>
      <w:rPr>
        <w:rFonts w:ascii="Courier New" w:hAnsi="Courier New" w:hint="default"/>
      </w:rPr>
    </w:lvl>
    <w:lvl w:ilvl="3">
      <w:start w:val="1"/>
      <w:numFmt w:val="bullet"/>
      <w:lvlText w:val=""/>
      <w:lvlJc w:val="left"/>
      <w:pPr>
        <w:ind w:left="2886" w:hanging="360"/>
      </w:pPr>
      <w:rPr>
        <w:rFonts w:ascii="Symbol" w:hAnsi="Symbol" w:hint="default"/>
      </w:rPr>
    </w:lvl>
    <w:lvl w:ilvl="4">
      <w:start w:val="1"/>
      <w:numFmt w:val="bullet"/>
      <w:lvlText w:val="o"/>
      <w:lvlJc w:val="left"/>
      <w:pPr>
        <w:ind w:left="3606" w:hanging="360"/>
      </w:pPr>
      <w:rPr>
        <w:rFonts w:ascii="Courier New" w:hAnsi="Courier New" w:hint="default"/>
      </w:rPr>
    </w:lvl>
    <w:lvl w:ilvl="5">
      <w:start w:val="1"/>
      <w:numFmt w:val="bullet"/>
      <w:lvlText w:val=""/>
      <w:lvlJc w:val="left"/>
      <w:pPr>
        <w:ind w:left="4326" w:hanging="360"/>
      </w:pPr>
      <w:rPr>
        <w:rFonts w:ascii="Wingdings" w:hAnsi="Wingdings" w:hint="default"/>
      </w:rPr>
    </w:lvl>
    <w:lvl w:ilvl="6">
      <w:start w:val="1"/>
      <w:numFmt w:val="bullet"/>
      <w:lvlText w:val=""/>
      <w:lvlJc w:val="left"/>
      <w:pPr>
        <w:ind w:left="5046" w:hanging="360"/>
      </w:pPr>
      <w:rPr>
        <w:rFonts w:ascii="Symbol" w:hAnsi="Symbol" w:hint="default"/>
      </w:rPr>
    </w:lvl>
    <w:lvl w:ilvl="7">
      <w:start w:val="1"/>
      <w:numFmt w:val="bullet"/>
      <w:lvlText w:val="o"/>
      <w:lvlJc w:val="left"/>
      <w:pPr>
        <w:ind w:left="5766" w:hanging="360"/>
      </w:pPr>
      <w:rPr>
        <w:rFonts w:ascii="Courier New" w:hAnsi="Courier New" w:hint="default"/>
      </w:rPr>
    </w:lvl>
    <w:lvl w:ilvl="8">
      <w:start w:val="1"/>
      <w:numFmt w:val="bullet"/>
      <w:lvlText w:val=""/>
      <w:lvlJc w:val="left"/>
      <w:pPr>
        <w:ind w:left="6486" w:hanging="360"/>
      </w:pPr>
      <w:rPr>
        <w:rFonts w:ascii="Wingdings" w:hAnsi="Wingdings" w:hint="default"/>
      </w:rPr>
    </w:lvl>
  </w:abstractNum>
  <w:abstractNum w:abstractNumId="23" w15:restartNumberingAfterBreak="1">
    <w:nsid w:val="60F25C33"/>
    <w:multiLevelType w:val="hybridMultilevel"/>
    <w:tmpl w:val="910E4934"/>
    <w:lvl w:ilvl="0" w:tplc="FFFFFFFF">
      <w:start w:val="1"/>
      <w:numFmt w:val="decimal"/>
      <w:lvlText w:val="%1."/>
      <w:lvlJc w:val="left"/>
      <w:pPr>
        <w:ind w:left="720" w:hanging="360"/>
      </w:pPr>
      <w:rPr>
        <w:rFonts w:hint="default"/>
      </w:rPr>
    </w:lvl>
    <w:lvl w:ilvl="1" w:tplc="08090001">
      <w:start w:val="1"/>
      <w:numFmt w:val="bullet"/>
      <w:lvlText w:val=""/>
      <w:lvlJc w:val="left"/>
      <w:pPr>
        <w:ind w:left="180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1">
    <w:nsid w:val="64A271D5"/>
    <w:multiLevelType w:val="hybridMultilevel"/>
    <w:tmpl w:val="A47CCB9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1">
    <w:nsid w:val="6B4E5105"/>
    <w:multiLevelType w:val="multilevel"/>
    <w:tmpl w:val="71C28A2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1">
    <w:nsid w:val="6F694FF2"/>
    <w:multiLevelType w:val="multilevel"/>
    <w:tmpl w:val="B0228034"/>
    <w:lvl w:ilvl="0">
      <w:start w:val="1"/>
      <w:numFmt w:val="bullet"/>
      <w:lvlText w:val=""/>
      <w:lvlJc w:val="left"/>
      <w:pPr>
        <w:ind w:left="1440" w:hanging="360"/>
      </w:pPr>
      <w:rPr>
        <w:rFonts w:ascii="Symbol" w:hAnsi="Symbol" w:hint="default"/>
        <w:b w:val="0"/>
        <w:i w:val="0"/>
        <w:sz w:val="22"/>
      </w:rPr>
    </w:lvl>
    <w:lvl w:ilvl="1">
      <w:start w:val="1"/>
      <w:numFmt w:val="bullet"/>
      <w:lvlText w:val="o"/>
      <w:lvlJc w:val="left"/>
      <w:pPr>
        <w:ind w:left="2160" w:hanging="360"/>
      </w:pPr>
      <w:rPr>
        <w:rFonts w:ascii="Courier New" w:hAnsi="Courier New" w:cs="Courier New" w:hint="default"/>
      </w:rPr>
    </w:lvl>
    <w:lvl w:ilvl="2">
      <w:start w:val="1"/>
      <w:numFmt w:val="bullet"/>
      <w:lvlText w:val="o"/>
      <w:lvlJc w:val="left"/>
      <w:pPr>
        <w:ind w:left="3096" w:hanging="576"/>
      </w:pPr>
      <w:rPr>
        <w:rFonts w:ascii="Courier New" w:hAnsi="Courier New"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7" w15:restartNumberingAfterBreak="1">
    <w:nsid w:val="70A1112E"/>
    <w:multiLevelType w:val="hybridMultilevel"/>
    <w:tmpl w:val="6422E0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1">
    <w:nsid w:val="70B805E3"/>
    <w:multiLevelType w:val="multilevel"/>
    <w:tmpl w:val="71C28A2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1">
    <w:nsid w:val="70EA2023"/>
    <w:multiLevelType w:val="hybridMultilevel"/>
    <w:tmpl w:val="8EF28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1">
    <w:nsid w:val="75CF5EE2"/>
    <w:multiLevelType w:val="multilevel"/>
    <w:tmpl w:val="71C28A2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1">
    <w:nsid w:val="77500732"/>
    <w:multiLevelType w:val="hybridMultilevel"/>
    <w:tmpl w:val="551216F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2" w15:restartNumberingAfterBreak="0">
    <w:nsid w:val="7A665C9E"/>
    <w:multiLevelType w:val="multilevel"/>
    <w:tmpl w:val="D3F61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1">
    <w:nsid w:val="7BF36356"/>
    <w:multiLevelType w:val="multilevel"/>
    <w:tmpl w:val="71C28A2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1">
    <w:nsid w:val="7C6A3297"/>
    <w:multiLevelType w:val="hybridMultilevel"/>
    <w:tmpl w:val="A2B20AF2"/>
    <w:lvl w:ilvl="0" w:tplc="FFFFFFF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73399007">
    <w:abstractNumId w:val="29"/>
  </w:num>
  <w:num w:numId="2" w16cid:durableId="923102478">
    <w:abstractNumId w:val="15"/>
  </w:num>
  <w:num w:numId="3" w16cid:durableId="1770809855">
    <w:abstractNumId w:val="3"/>
  </w:num>
  <w:num w:numId="4" w16cid:durableId="647324574">
    <w:abstractNumId w:val="27"/>
  </w:num>
  <w:num w:numId="5" w16cid:durableId="2136215058">
    <w:abstractNumId w:val="0"/>
  </w:num>
  <w:num w:numId="6" w16cid:durableId="1929119964">
    <w:abstractNumId w:val="2"/>
  </w:num>
  <w:num w:numId="7" w16cid:durableId="203953014">
    <w:abstractNumId w:val="7"/>
  </w:num>
  <w:num w:numId="8" w16cid:durableId="1474713177">
    <w:abstractNumId w:val="24"/>
  </w:num>
  <w:num w:numId="9" w16cid:durableId="1270511038">
    <w:abstractNumId w:val="23"/>
  </w:num>
  <w:num w:numId="10" w16cid:durableId="2032795658">
    <w:abstractNumId w:val="14"/>
  </w:num>
  <w:num w:numId="11" w16cid:durableId="1989893828">
    <w:abstractNumId w:val="34"/>
  </w:num>
  <w:num w:numId="12" w16cid:durableId="2117098147">
    <w:abstractNumId w:val="31"/>
  </w:num>
  <w:num w:numId="13" w16cid:durableId="709454656">
    <w:abstractNumId w:val="19"/>
  </w:num>
  <w:num w:numId="14" w16cid:durableId="73288393">
    <w:abstractNumId w:val="28"/>
  </w:num>
  <w:num w:numId="15" w16cid:durableId="1595478317">
    <w:abstractNumId w:val="30"/>
  </w:num>
  <w:num w:numId="16" w16cid:durableId="971325094">
    <w:abstractNumId w:val="13"/>
  </w:num>
  <w:num w:numId="17" w16cid:durableId="361977952">
    <w:abstractNumId w:val="6"/>
  </w:num>
  <w:num w:numId="18" w16cid:durableId="1704361339">
    <w:abstractNumId w:val="25"/>
  </w:num>
  <w:num w:numId="19" w16cid:durableId="1358458465">
    <w:abstractNumId w:val="22"/>
  </w:num>
  <w:num w:numId="20" w16cid:durableId="1086029433">
    <w:abstractNumId w:val="16"/>
  </w:num>
  <w:num w:numId="21" w16cid:durableId="730232533">
    <w:abstractNumId w:val="33"/>
  </w:num>
  <w:num w:numId="22" w16cid:durableId="951982858">
    <w:abstractNumId w:val="26"/>
  </w:num>
  <w:num w:numId="23" w16cid:durableId="1977299445">
    <w:abstractNumId w:val="8"/>
  </w:num>
  <w:num w:numId="24" w16cid:durableId="819422995">
    <w:abstractNumId w:val="5"/>
  </w:num>
  <w:num w:numId="25" w16cid:durableId="616915414">
    <w:abstractNumId w:val="11"/>
  </w:num>
  <w:num w:numId="26" w16cid:durableId="1028531508">
    <w:abstractNumId w:val="4"/>
  </w:num>
  <w:num w:numId="27" w16cid:durableId="1958172414">
    <w:abstractNumId w:val="32"/>
  </w:num>
  <w:num w:numId="28" w16cid:durableId="554463648">
    <w:abstractNumId w:val="9"/>
  </w:num>
  <w:num w:numId="29" w16cid:durableId="1619679982">
    <w:abstractNumId w:val="17"/>
  </w:num>
  <w:num w:numId="30" w16cid:durableId="1034309331">
    <w:abstractNumId w:val="10"/>
  </w:num>
  <w:num w:numId="31" w16cid:durableId="1257864399">
    <w:abstractNumId w:val="18"/>
  </w:num>
  <w:num w:numId="32" w16cid:durableId="375083948">
    <w:abstractNumId w:val="20"/>
  </w:num>
  <w:num w:numId="33" w16cid:durableId="1982231144">
    <w:abstractNumId w:val="12"/>
  </w:num>
  <w:num w:numId="34" w16cid:durableId="749695131">
    <w:abstractNumId w:val="1"/>
  </w:num>
  <w:num w:numId="35" w16cid:durableId="1653751483">
    <w:abstractNumId w:val="2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AF4"/>
    <w:rsid w:val="00010BF0"/>
    <w:rsid w:val="00010BF7"/>
    <w:rsid w:val="00016EC5"/>
    <w:rsid w:val="00023800"/>
    <w:rsid w:val="00024C3D"/>
    <w:rsid w:val="000277D5"/>
    <w:rsid w:val="00041070"/>
    <w:rsid w:val="000412C8"/>
    <w:rsid w:val="00046B71"/>
    <w:rsid w:val="00056394"/>
    <w:rsid w:val="00057193"/>
    <w:rsid w:val="0006198C"/>
    <w:rsid w:val="00067562"/>
    <w:rsid w:val="00071229"/>
    <w:rsid w:val="000717D0"/>
    <w:rsid w:val="000726CA"/>
    <w:rsid w:val="000766AA"/>
    <w:rsid w:val="00081602"/>
    <w:rsid w:val="00081DB2"/>
    <w:rsid w:val="000848F8"/>
    <w:rsid w:val="00086088"/>
    <w:rsid w:val="00090599"/>
    <w:rsid w:val="00092DF7"/>
    <w:rsid w:val="000A2D89"/>
    <w:rsid w:val="000A6D83"/>
    <w:rsid w:val="000B5F94"/>
    <w:rsid w:val="000B7AB3"/>
    <w:rsid w:val="000C01DB"/>
    <w:rsid w:val="000C66D7"/>
    <w:rsid w:val="000D10B5"/>
    <w:rsid w:val="000E1E38"/>
    <w:rsid w:val="00101207"/>
    <w:rsid w:val="00102BA3"/>
    <w:rsid w:val="00111FD9"/>
    <w:rsid w:val="001133CE"/>
    <w:rsid w:val="00115E76"/>
    <w:rsid w:val="00116FA8"/>
    <w:rsid w:val="00121966"/>
    <w:rsid w:val="001267B4"/>
    <w:rsid w:val="00130AE8"/>
    <w:rsid w:val="00134068"/>
    <w:rsid w:val="00142E50"/>
    <w:rsid w:val="001447B0"/>
    <w:rsid w:val="0015058D"/>
    <w:rsid w:val="0015325F"/>
    <w:rsid w:val="0015443B"/>
    <w:rsid w:val="0016034D"/>
    <w:rsid w:val="00171FE8"/>
    <w:rsid w:val="00172EBA"/>
    <w:rsid w:val="0017550B"/>
    <w:rsid w:val="001761B9"/>
    <w:rsid w:val="0019463F"/>
    <w:rsid w:val="00194944"/>
    <w:rsid w:val="00196916"/>
    <w:rsid w:val="001A15DD"/>
    <w:rsid w:val="001B133D"/>
    <w:rsid w:val="001B493A"/>
    <w:rsid w:val="001D22C5"/>
    <w:rsid w:val="001D73E1"/>
    <w:rsid w:val="001E3CF3"/>
    <w:rsid w:val="001E50AF"/>
    <w:rsid w:val="001F184E"/>
    <w:rsid w:val="001F4164"/>
    <w:rsid w:val="00200327"/>
    <w:rsid w:val="002048B1"/>
    <w:rsid w:val="00231A22"/>
    <w:rsid w:val="00246C09"/>
    <w:rsid w:val="0025145F"/>
    <w:rsid w:val="0025354C"/>
    <w:rsid w:val="0025656F"/>
    <w:rsid w:val="0026334A"/>
    <w:rsid w:val="00264CDB"/>
    <w:rsid w:val="00272C9A"/>
    <w:rsid w:val="00272DD8"/>
    <w:rsid w:val="00275C05"/>
    <w:rsid w:val="002819AC"/>
    <w:rsid w:val="00291119"/>
    <w:rsid w:val="002914FA"/>
    <w:rsid w:val="00296D93"/>
    <w:rsid w:val="002979A1"/>
    <w:rsid w:val="002A325D"/>
    <w:rsid w:val="002A4697"/>
    <w:rsid w:val="002A5C97"/>
    <w:rsid w:val="002B1DF8"/>
    <w:rsid w:val="002C0C4A"/>
    <w:rsid w:val="002C194A"/>
    <w:rsid w:val="002C4153"/>
    <w:rsid w:val="002C70A0"/>
    <w:rsid w:val="002D22F9"/>
    <w:rsid w:val="002D2C93"/>
    <w:rsid w:val="002D46AF"/>
    <w:rsid w:val="002D5505"/>
    <w:rsid w:val="002E3656"/>
    <w:rsid w:val="002E36D0"/>
    <w:rsid w:val="002E3E84"/>
    <w:rsid w:val="002F0521"/>
    <w:rsid w:val="002F1218"/>
    <w:rsid w:val="002F351D"/>
    <w:rsid w:val="00304923"/>
    <w:rsid w:val="00304CAE"/>
    <w:rsid w:val="003258AF"/>
    <w:rsid w:val="003420BC"/>
    <w:rsid w:val="00345895"/>
    <w:rsid w:val="00363BC6"/>
    <w:rsid w:val="00370555"/>
    <w:rsid w:val="003811A3"/>
    <w:rsid w:val="003819A9"/>
    <w:rsid w:val="0038424B"/>
    <w:rsid w:val="00384267"/>
    <w:rsid w:val="00385DD7"/>
    <w:rsid w:val="00385F8B"/>
    <w:rsid w:val="003874A7"/>
    <w:rsid w:val="00393A57"/>
    <w:rsid w:val="0039575D"/>
    <w:rsid w:val="003B556B"/>
    <w:rsid w:val="003C2F74"/>
    <w:rsid w:val="003C48A6"/>
    <w:rsid w:val="003C7652"/>
    <w:rsid w:val="003C7A13"/>
    <w:rsid w:val="003D0501"/>
    <w:rsid w:val="003D0831"/>
    <w:rsid w:val="003D206F"/>
    <w:rsid w:val="003D25C1"/>
    <w:rsid w:val="003D4AF4"/>
    <w:rsid w:val="003D6EC7"/>
    <w:rsid w:val="003D7CDA"/>
    <w:rsid w:val="003F34AE"/>
    <w:rsid w:val="00402390"/>
    <w:rsid w:val="004079E2"/>
    <w:rsid w:val="00410E87"/>
    <w:rsid w:val="00412040"/>
    <w:rsid w:val="0041271D"/>
    <w:rsid w:val="00417DA5"/>
    <w:rsid w:val="00426649"/>
    <w:rsid w:val="004276FB"/>
    <w:rsid w:val="00431F71"/>
    <w:rsid w:val="004423D9"/>
    <w:rsid w:val="0044396D"/>
    <w:rsid w:val="00444769"/>
    <w:rsid w:val="0045198B"/>
    <w:rsid w:val="00456BCD"/>
    <w:rsid w:val="00457864"/>
    <w:rsid w:val="004657AF"/>
    <w:rsid w:val="00465FDE"/>
    <w:rsid w:val="00470D0D"/>
    <w:rsid w:val="00471E97"/>
    <w:rsid w:val="00476AA9"/>
    <w:rsid w:val="00481163"/>
    <w:rsid w:val="0048576A"/>
    <w:rsid w:val="004A2E25"/>
    <w:rsid w:val="004B66B5"/>
    <w:rsid w:val="004C02E1"/>
    <w:rsid w:val="004C5892"/>
    <w:rsid w:val="004D01A5"/>
    <w:rsid w:val="004D0C8C"/>
    <w:rsid w:val="004D1DF7"/>
    <w:rsid w:val="004D244D"/>
    <w:rsid w:val="004D30EA"/>
    <w:rsid w:val="004D3A8D"/>
    <w:rsid w:val="004D799C"/>
    <w:rsid w:val="004E2676"/>
    <w:rsid w:val="004E716F"/>
    <w:rsid w:val="004F2D65"/>
    <w:rsid w:val="004F4832"/>
    <w:rsid w:val="004F6257"/>
    <w:rsid w:val="005026E4"/>
    <w:rsid w:val="00510F01"/>
    <w:rsid w:val="00513442"/>
    <w:rsid w:val="005205FC"/>
    <w:rsid w:val="005266A3"/>
    <w:rsid w:val="00547426"/>
    <w:rsid w:val="00550365"/>
    <w:rsid w:val="00560A26"/>
    <w:rsid w:val="00560A85"/>
    <w:rsid w:val="005613F3"/>
    <w:rsid w:val="005702FF"/>
    <w:rsid w:val="005726D4"/>
    <w:rsid w:val="00587C1F"/>
    <w:rsid w:val="005947BF"/>
    <w:rsid w:val="00596644"/>
    <w:rsid w:val="005A15A6"/>
    <w:rsid w:val="005B2396"/>
    <w:rsid w:val="005B4487"/>
    <w:rsid w:val="005C66E7"/>
    <w:rsid w:val="005C709C"/>
    <w:rsid w:val="005C7629"/>
    <w:rsid w:val="005D04B0"/>
    <w:rsid w:val="005E044B"/>
    <w:rsid w:val="005E1749"/>
    <w:rsid w:val="005E4286"/>
    <w:rsid w:val="005E4FAC"/>
    <w:rsid w:val="005F4CF4"/>
    <w:rsid w:val="005F4F90"/>
    <w:rsid w:val="005F7539"/>
    <w:rsid w:val="005F7D50"/>
    <w:rsid w:val="00602C6B"/>
    <w:rsid w:val="0060616C"/>
    <w:rsid w:val="00612470"/>
    <w:rsid w:val="006126C8"/>
    <w:rsid w:val="006174FD"/>
    <w:rsid w:val="00617D9B"/>
    <w:rsid w:val="0062158F"/>
    <w:rsid w:val="00635D76"/>
    <w:rsid w:val="006475A6"/>
    <w:rsid w:val="00651958"/>
    <w:rsid w:val="006548A1"/>
    <w:rsid w:val="00654A4C"/>
    <w:rsid w:val="006570D6"/>
    <w:rsid w:val="00670AAD"/>
    <w:rsid w:val="006812DB"/>
    <w:rsid w:val="006818EC"/>
    <w:rsid w:val="006A2A1A"/>
    <w:rsid w:val="006A31B6"/>
    <w:rsid w:val="006A3339"/>
    <w:rsid w:val="006A4C13"/>
    <w:rsid w:val="006A57D0"/>
    <w:rsid w:val="006A5BA4"/>
    <w:rsid w:val="006A6131"/>
    <w:rsid w:val="006A7422"/>
    <w:rsid w:val="006B20D3"/>
    <w:rsid w:val="006B5A9B"/>
    <w:rsid w:val="006B735B"/>
    <w:rsid w:val="006C230B"/>
    <w:rsid w:val="006C2A7A"/>
    <w:rsid w:val="006C4F34"/>
    <w:rsid w:val="006E2A83"/>
    <w:rsid w:val="006F233B"/>
    <w:rsid w:val="0070044E"/>
    <w:rsid w:val="00711AD0"/>
    <w:rsid w:val="00716690"/>
    <w:rsid w:val="00734AB9"/>
    <w:rsid w:val="007357A7"/>
    <w:rsid w:val="00740640"/>
    <w:rsid w:val="007409D2"/>
    <w:rsid w:val="0075013A"/>
    <w:rsid w:val="007509A7"/>
    <w:rsid w:val="00757E1B"/>
    <w:rsid w:val="007614CB"/>
    <w:rsid w:val="0077487C"/>
    <w:rsid w:val="00785B86"/>
    <w:rsid w:val="00785BDA"/>
    <w:rsid w:val="0078689A"/>
    <w:rsid w:val="00787492"/>
    <w:rsid w:val="0079435D"/>
    <w:rsid w:val="007964D7"/>
    <w:rsid w:val="007A167C"/>
    <w:rsid w:val="007B2CC3"/>
    <w:rsid w:val="007B3465"/>
    <w:rsid w:val="007C3792"/>
    <w:rsid w:val="007C44EF"/>
    <w:rsid w:val="007D43A2"/>
    <w:rsid w:val="007D5F64"/>
    <w:rsid w:val="007E0BC1"/>
    <w:rsid w:val="007F44B2"/>
    <w:rsid w:val="007F5E09"/>
    <w:rsid w:val="007F6E6B"/>
    <w:rsid w:val="0080035F"/>
    <w:rsid w:val="00800E97"/>
    <w:rsid w:val="00802C5E"/>
    <w:rsid w:val="0080468E"/>
    <w:rsid w:val="00812855"/>
    <w:rsid w:val="00813A08"/>
    <w:rsid w:val="00816574"/>
    <w:rsid w:val="00820F7F"/>
    <w:rsid w:val="00825741"/>
    <w:rsid w:val="00826E73"/>
    <w:rsid w:val="00845541"/>
    <w:rsid w:val="00845FF0"/>
    <w:rsid w:val="008469C3"/>
    <w:rsid w:val="008572B4"/>
    <w:rsid w:val="00876D5D"/>
    <w:rsid w:val="00883BF4"/>
    <w:rsid w:val="008A1822"/>
    <w:rsid w:val="008A27B9"/>
    <w:rsid w:val="008B30C8"/>
    <w:rsid w:val="008C12C7"/>
    <w:rsid w:val="008D15C8"/>
    <w:rsid w:val="008D7386"/>
    <w:rsid w:val="008E58FE"/>
    <w:rsid w:val="008F2775"/>
    <w:rsid w:val="008F7A8D"/>
    <w:rsid w:val="0090331C"/>
    <w:rsid w:val="009048D5"/>
    <w:rsid w:val="00905C06"/>
    <w:rsid w:val="00913006"/>
    <w:rsid w:val="009247EF"/>
    <w:rsid w:val="009332B0"/>
    <w:rsid w:val="00933FFB"/>
    <w:rsid w:val="00936CD9"/>
    <w:rsid w:val="0093785E"/>
    <w:rsid w:val="0093799C"/>
    <w:rsid w:val="0094281A"/>
    <w:rsid w:val="00945058"/>
    <w:rsid w:val="00954AFD"/>
    <w:rsid w:val="00961A13"/>
    <w:rsid w:val="00961CC1"/>
    <w:rsid w:val="0096212C"/>
    <w:rsid w:val="009705C8"/>
    <w:rsid w:val="009763A8"/>
    <w:rsid w:val="009812A0"/>
    <w:rsid w:val="009862A0"/>
    <w:rsid w:val="0098759E"/>
    <w:rsid w:val="00990980"/>
    <w:rsid w:val="00997120"/>
    <w:rsid w:val="009976D6"/>
    <w:rsid w:val="009A152D"/>
    <w:rsid w:val="009A590D"/>
    <w:rsid w:val="009B134C"/>
    <w:rsid w:val="009B75BE"/>
    <w:rsid w:val="009C76F1"/>
    <w:rsid w:val="009E76B4"/>
    <w:rsid w:val="009F0549"/>
    <w:rsid w:val="009F3E90"/>
    <w:rsid w:val="009F67C2"/>
    <w:rsid w:val="009F7BCC"/>
    <w:rsid w:val="00A0437E"/>
    <w:rsid w:val="00A24487"/>
    <w:rsid w:val="00A30B51"/>
    <w:rsid w:val="00A30E23"/>
    <w:rsid w:val="00A36ABB"/>
    <w:rsid w:val="00A418EE"/>
    <w:rsid w:val="00A42D9C"/>
    <w:rsid w:val="00A46789"/>
    <w:rsid w:val="00A47E92"/>
    <w:rsid w:val="00A50011"/>
    <w:rsid w:val="00A505B6"/>
    <w:rsid w:val="00A505F2"/>
    <w:rsid w:val="00A57074"/>
    <w:rsid w:val="00A72EF8"/>
    <w:rsid w:val="00A74DB3"/>
    <w:rsid w:val="00A76A99"/>
    <w:rsid w:val="00A81F45"/>
    <w:rsid w:val="00A84867"/>
    <w:rsid w:val="00A8554C"/>
    <w:rsid w:val="00A85CEC"/>
    <w:rsid w:val="00A86530"/>
    <w:rsid w:val="00A96990"/>
    <w:rsid w:val="00AB562F"/>
    <w:rsid w:val="00AB6179"/>
    <w:rsid w:val="00AB6C8E"/>
    <w:rsid w:val="00AC10DA"/>
    <w:rsid w:val="00AC25B5"/>
    <w:rsid w:val="00AC559C"/>
    <w:rsid w:val="00AD177E"/>
    <w:rsid w:val="00AE0F89"/>
    <w:rsid w:val="00AE71AE"/>
    <w:rsid w:val="00AE74C4"/>
    <w:rsid w:val="00B10B20"/>
    <w:rsid w:val="00B23F9D"/>
    <w:rsid w:val="00B379FB"/>
    <w:rsid w:val="00B41CB0"/>
    <w:rsid w:val="00B60EB3"/>
    <w:rsid w:val="00B66048"/>
    <w:rsid w:val="00B7031E"/>
    <w:rsid w:val="00B75E4F"/>
    <w:rsid w:val="00B90ADA"/>
    <w:rsid w:val="00B927F7"/>
    <w:rsid w:val="00B934E4"/>
    <w:rsid w:val="00B95D65"/>
    <w:rsid w:val="00B978D6"/>
    <w:rsid w:val="00BB52F8"/>
    <w:rsid w:val="00BC0683"/>
    <w:rsid w:val="00BC4DB4"/>
    <w:rsid w:val="00BC586E"/>
    <w:rsid w:val="00BC5BBE"/>
    <w:rsid w:val="00BC6D73"/>
    <w:rsid w:val="00BD5016"/>
    <w:rsid w:val="00BD55D2"/>
    <w:rsid w:val="00BD7F8C"/>
    <w:rsid w:val="00BE0F91"/>
    <w:rsid w:val="00BF1FDD"/>
    <w:rsid w:val="00C03701"/>
    <w:rsid w:val="00C049E4"/>
    <w:rsid w:val="00C06650"/>
    <w:rsid w:val="00C124DD"/>
    <w:rsid w:val="00C127BB"/>
    <w:rsid w:val="00C175D3"/>
    <w:rsid w:val="00C20EAE"/>
    <w:rsid w:val="00C26590"/>
    <w:rsid w:val="00C27364"/>
    <w:rsid w:val="00C27FC0"/>
    <w:rsid w:val="00C3240F"/>
    <w:rsid w:val="00C33C2B"/>
    <w:rsid w:val="00C37BC7"/>
    <w:rsid w:val="00C51059"/>
    <w:rsid w:val="00C5518E"/>
    <w:rsid w:val="00C56F0C"/>
    <w:rsid w:val="00C61744"/>
    <w:rsid w:val="00C67CA8"/>
    <w:rsid w:val="00C71D13"/>
    <w:rsid w:val="00C90EEA"/>
    <w:rsid w:val="00C91FFB"/>
    <w:rsid w:val="00C92BFB"/>
    <w:rsid w:val="00CA6217"/>
    <w:rsid w:val="00CB2163"/>
    <w:rsid w:val="00CC3EED"/>
    <w:rsid w:val="00CC4951"/>
    <w:rsid w:val="00CC4C4E"/>
    <w:rsid w:val="00CD21BB"/>
    <w:rsid w:val="00CD7ED9"/>
    <w:rsid w:val="00CE0C13"/>
    <w:rsid w:val="00CE1B8A"/>
    <w:rsid w:val="00CE5422"/>
    <w:rsid w:val="00CE5B68"/>
    <w:rsid w:val="00D00BB4"/>
    <w:rsid w:val="00D0129D"/>
    <w:rsid w:val="00D1299D"/>
    <w:rsid w:val="00D13AC1"/>
    <w:rsid w:val="00D37A86"/>
    <w:rsid w:val="00D44D42"/>
    <w:rsid w:val="00D47A08"/>
    <w:rsid w:val="00D533A3"/>
    <w:rsid w:val="00D63A1B"/>
    <w:rsid w:val="00D6600F"/>
    <w:rsid w:val="00D67031"/>
    <w:rsid w:val="00D718AA"/>
    <w:rsid w:val="00D75EBF"/>
    <w:rsid w:val="00D762D0"/>
    <w:rsid w:val="00D812D8"/>
    <w:rsid w:val="00D8269B"/>
    <w:rsid w:val="00D8443E"/>
    <w:rsid w:val="00D85C61"/>
    <w:rsid w:val="00D85F4E"/>
    <w:rsid w:val="00D9092A"/>
    <w:rsid w:val="00D94561"/>
    <w:rsid w:val="00DA3113"/>
    <w:rsid w:val="00DA39F0"/>
    <w:rsid w:val="00DB2C90"/>
    <w:rsid w:val="00DB4628"/>
    <w:rsid w:val="00DB4ED5"/>
    <w:rsid w:val="00DC073D"/>
    <w:rsid w:val="00DC3D5B"/>
    <w:rsid w:val="00DC5D78"/>
    <w:rsid w:val="00DD3C9D"/>
    <w:rsid w:val="00DD56BE"/>
    <w:rsid w:val="00DD5845"/>
    <w:rsid w:val="00DE2043"/>
    <w:rsid w:val="00DF044E"/>
    <w:rsid w:val="00DF22EE"/>
    <w:rsid w:val="00DF6AF4"/>
    <w:rsid w:val="00DF7652"/>
    <w:rsid w:val="00E0143E"/>
    <w:rsid w:val="00E04814"/>
    <w:rsid w:val="00E06AB3"/>
    <w:rsid w:val="00E15745"/>
    <w:rsid w:val="00E166F2"/>
    <w:rsid w:val="00E16DCF"/>
    <w:rsid w:val="00E22897"/>
    <w:rsid w:val="00E34BC8"/>
    <w:rsid w:val="00E43215"/>
    <w:rsid w:val="00E45919"/>
    <w:rsid w:val="00E45F88"/>
    <w:rsid w:val="00E52D72"/>
    <w:rsid w:val="00E5568F"/>
    <w:rsid w:val="00E562EA"/>
    <w:rsid w:val="00E62102"/>
    <w:rsid w:val="00E65535"/>
    <w:rsid w:val="00E679FE"/>
    <w:rsid w:val="00E7492C"/>
    <w:rsid w:val="00E753AA"/>
    <w:rsid w:val="00E76882"/>
    <w:rsid w:val="00E820A2"/>
    <w:rsid w:val="00E83E06"/>
    <w:rsid w:val="00E947E0"/>
    <w:rsid w:val="00EA01B9"/>
    <w:rsid w:val="00EA0BB9"/>
    <w:rsid w:val="00EA7898"/>
    <w:rsid w:val="00EA7DB6"/>
    <w:rsid w:val="00EB2652"/>
    <w:rsid w:val="00ED22C5"/>
    <w:rsid w:val="00ED35B9"/>
    <w:rsid w:val="00ED5D4C"/>
    <w:rsid w:val="00EE0E57"/>
    <w:rsid w:val="00EF141D"/>
    <w:rsid w:val="00EF60ED"/>
    <w:rsid w:val="00EF6B6E"/>
    <w:rsid w:val="00F04622"/>
    <w:rsid w:val="00F0600A"/>
    <w:rsid w:val="00F10FDE"/>
    <w:rsid w:val="00F122F1"/>
    <w:rsid w:val="00F269B4"/>
    <w:rsid w:val="00F3001D"/>
    <w:rsid w:val="00F318FC"/>
    <w:rsid w:val="00F43432"/>
    <w:rsid w:val="00F51812"/>
    <w:rsid w:val="00F6584A"/>
    <w:rsid w:val="00F65D87"/>
    <w:rsid w:val="00F83ECD"/>
    <w:rsid w:val="00F8466C"/>
    <w:rsid w:val="00F86F1A"/>
    <w:rsid w:val="00F91AB5"/>
    <w:rsid w:val="00F96019"/>
    <w:rsid w:val="00F97698"/>
    <w:rsid w:val="00FA0B6C"/>
    <w:rsid w:val="00FA2934"/>
    <w:rsid w:val="00FA3511"/>
    <w:rsid w:val="00FA6192"/>
    <w:rsid w:val="00FB2D06"/>
    <w:rsid w:val="00FB40FA"/>
    <w:rsid w:val="00FB5778"/>
    <w:rsid w:val="00FC00AF"/>
    <w:rsid w:val="00FC06C9"/>
    <w:rsid w:val="00FC3F6A"/>
    <w:rsid w:val="00FD74F8"/>
    <w:rsid w:val="00FF04C0"/>
    <w:rsid w:val="00FF4E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7DAB29A"/>
  <w15:chartTrackingRefBased/>
  <w15:docId w15:val="{86410B49-49DF-6745-AC93-747E11D93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6A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6A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6AF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6AF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F6AF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F6AF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F6AF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F6AF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F6AF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A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6A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6AF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6AF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F6AF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F6AF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F6AF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F6AF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F6AF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F6AF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6A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AF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6AF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F6AF4"/>
    <w:pPr>
      <w:spacing w:before="160"/>
      <w:jc w:val="center"/>
    </w:pPr>
    <w:rPr>
      <w:i/>
      <w:iCs/>
      <w:color w:val="404040" w:themeColor="text1" w:themeTint="BF"/>
    </w:rPr>
  </w:style>
  <w:style w:type="character" w:customStyle="1" w:styleId="QuoteChar">
    <w:name w:val="Quote Char"/>
    <w:basedOn w:val="DefaultParagraphFont"/>
    <w:link w:val="Quote"/>
    <w:uiPriority w:val="29"/>
    <w:rsid w:val="00DF6AF4"/>
    <w:rPr>
      <w:i/>
      <w:iCs/>
      <w:color w:val="404040" w:themeColor="text1" w:themeTint="BF"/>
    </w:rPr>
  </w:style>
  <w:style w:type="paragraph" w:styleId="ListParagraph">
    <w:name w:val="List Paragraph"/>
    <w:aliases w:val="#List Paragraph,List Paragraph1,Recommendation,List Paragraph11,L,List Paragraph - bullet,List - bullet,List Paragraph - bullets,Use Case List Paragraph,Bullets,Bullet point,List Paragraph111,F5 List Paragraph,Dot pt,CV text,Table text,列出"/>
    <w:basedOn w:val="Normal"/>
    <w:link w:val="ListParagraphChar"/>
    <w:uiPriority w:val="34"/>
    <w:qFormat/>
    <w:rsid w:val="00DF6AF4"/>
    <w:pPr>
      <w:ind w:left="720"/>
      <w:contextualSpacing/>
    </w:pPr>
  </w:style>
  <w:style w:type="character" w:styleId="IntenseEmphasis">
    <w:name w:val="Intense Emphasis"/>
    <w:basedOn w:val="DefaultParagraphFont"/>
    <w:uiPriority w:val="21"/>
    <w:qFormat/>
    <w:rsid w:val="00DF6AF4"/>
    <w:rPr>
      <w:i/>
      <w:iCs/>
      <w:color w:val="0F4761" w:themeColor="accent1" w:themeShade="BF"/>
    </w:rPr>
  </w:style>
  <w:style w:type="paragraph" w:styleId="IntenseQuote">
    <w:name w:val="Intense Quote"/>
    <w:basedOn w:val="Normal"/>
    <w:next w:val="Normal"/>
    <w:link w:val="IntenseQuoteChar"/>
    <w:uiPriority w:val="30"/>
    <w:qFormat/>
    <w:rsid w:val="00DF6A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6AF4"/>
    <w:rPr>
      <w:i/>
      <w:iCs/>
      <w:color w:val="0F4761" w:themeColor="accent1" w:themeShade="BF"/>
    </w:rPr>
  </w:style>
  <w:style w:type="character" w:styleId="IntenseReference">
    <w:name w:val="Intense Reference"/>
    <w:basedOn w:val="DefaultParagraphFont"/>
    <w:uiPriority w:val="32"/>
    <w:qFormat/>
    <w:rsid w:val="00DF6AF4"/>
    <w:rPr>
      <w:b/>
      <w:bCs/>
      <w:smallCaps/>
      <w:color w:val="0F4761" w:themeColor="accent1" w:themeShade="BF"/>
      <w:spacing w:val="5"/>
    </w:rPr>
  </w:style>
  <w:style w:type="numbering" w:customStyle="1" w:styleId="CurrentList1">
    <w:name w:val="Current List1"/>
    <w:uiPriority w:val="99"/>
    <w:rsid w:val="00DF6AF4"/>
    <w:pPr>
      <w:numPr>
        <w:numId w:val="3"/>
      </w:numPr>
    </w:pPr>
  </w:style>
  <w:style w:type="table" w:styleId="PlainTable2">
    <w:name w:val="Plain Table 2"/>
    <w:basedOn w:val="TableNormal"/>
    <w:uiPriority w:val="42"/>
    <w:rsid w:val="00905C0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olicyHeaders">
    <w:name w:val="Policy Headers"/>
    <w:basedOn w:val="Heading2"/>
    <w:link w:val="PolicyHeadersChar"/>
    <w:qFormat/>
    <w:rsid w:val="00905C06"/>
    <w:pPr>
      <w:keepLines w:val="0"/>
      <w:pBdr>
        <w:bottom w:val="single" w:sz="4" w:space="1" w:color="auto"/>
      </w:pBdr>
      <w:spacing w:before="240" w:after="60"/>
    </w:pPr>
    <w:rPr>
      <w:rFonts w:ascii="Arial" w:eastAsia="Times New Roman" w:hAnsi="Arial" w:cs="Arial"/>
      <w:b/>
      <w:bCs/>
      <w:iCs/>
      <w:color w:val="auto"/>
      <w:sz w:val="28"/>
      <w:szCs w:val="28"/>
    </w:rPr>
  </w:style>
  <w:style w:type="character" w:customStyle="1" w:styleId="PolicyHeadersChar">
    <w:name w:val="Policy Headers Char"/>
    <w:link w:val="PolicyHeaders"/>
    <w:rsid w:val="00905C06"/>
    <w:rPr>
      <w:rFonts w:ascii="Arial" w:eastAsia="Times New Roman" w:hAnsi="Arial" w:cs="Arial"/>
      <w:b/>
      <w:bCs/>
      <w:iCs/>
      <w:sz w:val="28"/>
      <w:szCs w:val="28"/>
    </w:rPr>
  </w:style>
  <w:style w:type="table" w:styleId="TableGrid">
    <w:name w:val="Table Grid"/>
    <w:basedOn w:val="TableNormal"/>
    <w:uiPriority w:val="39"/>
    <w:rsid w:val="00905C06"/>
    <w:rPr>
      <w:rFonts w:eastAsia="Calibri"/>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0">
    <w:name w:val="Pa20"/>
    <w:basedOn w:val="Normal"/>
    <w:next w:val="Normal"/>
    <w:uiPriority w:val="99"/>
    <w:rsid w:val="00905C06"/>
    <w:pPr>
      <w:autoSpaceDE w:val="0"/>
      <w:autoSpaceDN w:val="0"/>
      <w:adjustRightInd w:val="0"/>
      <w:spacing w:line="191" w:lineRule="atLeast"/>
    </w:pPr>
    <w:rPr>
      <w:rFonts w:ascii="Meta Plus Normal" w:eastAsia="Calibri" w:hAnsi="Meta Plus Normal"/>
      <w:sz w:val="24"/>
      <w:szCs w:val="24"/>
    </w:rPr>
  </w:style>
  <w:style w:type="character" w:customStyle="1" w:styleId="A15">
    <w:name w:val="A15"/>
    <w:uiPriority w:val="99"/>
    <w:rsid w:val="00905C06"/>
    <w:rPr>
      <w:rFonts w:cs="Meta Plus Normal"/>
      <w:color w:val="000000"/>
      <w:sz w:val="14"/>
      <w:szCs w:val="14"/>
    </w:rPr>
  </w:style>
  <w:style w:type="character" w:styleId="Hyperlink">
    <w:name w:val="Hyperlink"/>
    <w:uiPriority w:val="99"/>
    <w:rsid w:val="00905C06"/>
    <w:rPr>
      <w:rFonts w:cs="Times New Roman"/>
      <w:color w:val="0000FF"/>
      <w:u w:val="single"/>
    </w:rPr>
  </w:style>
  <w:style w:type="paragraph" w:styleId="Header">
    <w:name w:val="header"/>
    <w:basedOn w:val="Normal"/>
    <w:link w:val="HeaderChar"/>
    <w:uiPriority w:val="99"/>
    <w:unhideWhenUsed/>
    <w:rsid w:val="00905C06"/>
    <w:pPr>
      <w:tabs>
        <w:tab w:val="center" w:pos="4513"/>
        <w:tab w:val="right" w:pos="9026"/>
      </w:tabs>
      <w:spacing w:after="200" w:line="276" w:lineRule="auto"/>
    </w:pPr>
    <w:rPr>
      <w:rFonts w:eastAsia="Calibri"/>
    </w:rPr>
  </w:style>
  <w:style w:type="character" w:customStyle="1" w:styleId="HeaderChar">
    <w:name w:val="Header Char"/>
    <w:basedOn w:val="DefaultParagraphFont"/>
    <w:link w:val="Header"/>
    <w:uiPriority w:val="99"/>
    <w:rsid w:val="00905C06"/>
    <w:rPr>
      <w:rFonts w:eastAsia="Calibri"/>
    </w:rPr>
  </w:style>
  <w:style w:type="paragraph" w:styleId="Footer">
    <w:name w:val="footer"/>
    <w:basedOn w:val="Normal"/>
    <w:link w:val="FooterChar"/>
    <w:uiPriority w:val="99"/>
    <w:unhideWhenUsed/>
    <w:rsid w:val="00905C06"/>
    <w:pPr>
      <w:tabs>
        <w:tab w:val="center" w:pos="4513"/>
        <w:tab w:val="right" w:pos="9026"/>
      </w:tabs>
      <w:spacing w:after="200" w:line="276" w:lineRule="auto"/>
    </w:pPr>
    <w:rPr>
      <w:rFonts w:eastAsia="Calibri"/>
    </w:rPr>
  </w:style>
  <w:style w:type="character" w:customStyle="1" w:styleId="FooterChar">
    <w:name w:val="Footer Char"/>
    <w:basedOn w:val="DefaultParagraphFont"/>
    <w:link w:val="Footer"/>
    <w:uiPriority w:val="99"/>
    <w:rsid w:val="00905C06"/>
    <w:rPr>
      <w:rFonts w:eastAsia="Calibri"/>
    </w:rPr>
  </w:style>
  <w:style w:type="paragraph" w:customStyle="1" w:styleId="Pa7">
    <w:name w:val="Pa7"/>
    <w:basedOn w:val="Normal"/>
    <w:next w:val="Normal"/>
    <w:uiPriority w:val="99"/>
    <w:rsid w:val="00905C06"/>
    <w:pPr>
      <w:autoSpaceDE w:val="0"/>
      <w:autoSpaceDN w:val="0"/>
      <w:adjustRightInd w:val="0"/>
      <w:spacing w:line="221" w:lineRule="atLeast"/>
    </w:pPr>
    <w:rPr>
      <w:rFonts w:ascii="Meta Plus Normal" w:eastAsia="Calibri" w:hAnsi="Meta Plus Normal"/>
      <w:sz w:val="24"/>
      <w:szCs w:val="24"/>
      <w:lang w:eastAsia="en-AU"/>
    </w:rPr>
  </w:style>
  <w:style w:type="paragraph" w:customStyle="1" w:styleId="Default">
    <w:name w:val="Default"/>
    <w:rsid w:val="00905C06"/>
    <w:pPr>
      <w:autoSpaceDE w:val="0"/>
      <w:autoSpaceDN w:val="0"/>
      <w:adjustRightInd w:val="0"/>
    </w:pPr>
    <w:rPr>
      <w:rFonts w:ascii="Symbol" w:eastAsia="Calibri" w:hAnsi="Symbol" w:cs="Symbol"/>
      <w:color w:val="000000"/>
      <w:sz w:val="24"/>
      <w:szCs w:val="24"/>
      <w:lang w:eastAsia="en-AU"/>
    </w:rPr>
  </w:style>
  <w:style w:type="character" w:styleId="FootnoteReference">
    <w:name w:val="footnote reference"/>
    <w:rsid w:val="00905C06"/>
    <w:rPr>
      <w:rFonts w:cs="Times New Roman"/>
      <w:vertAlign w:val="superscript"/>
    </w:rPr>
  </w:style>
  <w:style w:type="paragraph" w:styleId="NoSpacing">
    <w:name w:val="No Spacing"/>
    <w:uiPriority w:val="1"/>
    <w:qFormat/>
    <w:rsid w:val="00905C06"/>
    <w:rPr>
      <w:rFonts w:eastAsia="Calibri"/>
    </w:rPr>
  </w:style>
  <w:style w:type="paragraph" w:styleId="NormalWeb">
    <w:name w:val="Normal (Web)"/>
    <w:basedOn w:val="Normal"/>
    <w:uiPriority w:val="99"/>
    <w:semiHidden/>
    <w:unhideWhenUsed/>
    <w:rsid w:val="00905C06"/>
    <w:pPr>
      <w:spacing w:before="100" w:beforeAutospacing="1" w:after="100" w:afterAutospacing="1"/>
    </w:pPr>
    <w:rPr>
      <w:rFonts w:ascii="Times New Roman" w:eastAsia="Times New Roman" w:hAnsi="Times New Roman"/>
      <w:sz w:val="24"/>
      <w:szCs w:val="24"/>
      <w:lang w:eastAsia="en-AU"/>
    </w:rPr>
  </w:style>
  <w:style w:type="paragraph" w:customStyle="1" w:styleId="Policyheading2pt">
    <w:name w:val="Policy heading 2pt"/>
    <w:basedOn w:val="Normal"/>
    <w:link w:val="Policyheading2ptChar"/>
    <w:uiPriority w:val="1"/>
    <w:qFormat/>
    <w:rsid w:val="00905C06"/>
    <w:pPr>
      <w:spacing w:after="40" w:line="276" w:lineRule="auto"/>
    </w:pPr>
    <w:rPr>
      <w:rFonts w:eastAsia="Calibri" w:cs="Calibri"/>
      <w:b/>
      <w:bCs/>
      <w:sz w:val="36"/>
      <w:szCs w:val="36"/>
    </w:rPr>
  </w:style>
  <w:style w:type="character" w:customStyle="1" w:styleId="Policyheading2ptChar">
    <w:name w:val="Policy heading 2pt Char"/>
    <w:link w:val="Policyheading2pt"/>
    <w:uiPriority w:val="1"/>
    <w:rsid w:val="00905C06"/>
    <w:rPr>
      <w:rFonts w:eastAsia="Calibri" w:cs="Calibri"/>
      <w:b/>
      <w:bCs/>
      <w:sz w:val="36"/>
      <w:szCs w:val="36"/>
    </w:rPr>
  </w:style>
  <w:style w:type="paragraph" w:styleId="CommentText">
    <w:name w:val="annotation text"/>
    <w:basedOn w:val="Normal"/>
    <w:link w:val="CommentTextChar"/>
    <w:uiPriority w:val="99"/>
    <w:unhideWhenUsed/>
    <w:rsid w:val="00905C06"/>
    <w:pPr>
      <w:spacing w:after="200" w:line="276" w:lineRule="auto"/>
    </w:pPr>
    <w:rPr>
      <w:rFonts w:eastAsia="Calibri"/>
      <w:sz w:val="20"/>
      <w:szCs w:val="20"/>
    </w:rPr>
  </w:style>
  <w:style w:type="character" w:customStyle="1" w:styleId="CommentTextChar">
    <w:name w:val="Comment Text Char"/>
    <w:basedOn w:val="DefaultParagraphFont"/>
    <w:link w:val="CommentText"/>
    <w:uiPriority w:val="99"/>
    <w:rsid w:val="00905C06"/>
    <w:rPr>
      <w:rFonts w:eastAsia="Calibri"/>
      <w:sz w:val="20"/>
      <w:szCs w:val="20"/>
    </w:rPr>
  </w:style>
  <w:style w:type="character" w:styleId="CommentReference">
    <w:name w:val="annotation reference"/>
    <w:uiPriority w:val="99"/>
    <w:semiHidden/>
    <w:unhideWhenUsed/>
    <w:rsid w:val="00905C06"/>
    <w:rPr>
      <w:sz w:val="16"/>
      <w:szCs w:val="16"/>
    </w:rPr>
  </w:style>
  <w:style w:type="paragraph" w:styleId="CommentSubject">
    <w:name w:val="annotation subject"/>
    <w:basedOn w:val="CommentText"/>
    <w:next w:val="CommentText"/>
    <w:link w:val="CommentSubjectChar"/>
    <w:uiPriority w:val="99"/>
    <w:semiHidden/>
    <w:unhideWhenUsed/>
    <w:rsid w:val="00905C06"/>
    <w:rPr>
      <w:b/>
      <w:bCs/>
    </w:rPr>
  </w:style>
  <w:style w:type="character" w:customStyle="1" w:styleId="CommentSubjectChar">
    <w:name w:val="Comment Subject Char"/>
    <w:basedOn w:val="CommentTextChar"/>
    <w:link w:val="CommentSubject"/>
    <w:uiPriority w:val="99"/>
    <w:semiHidden/>
    <w:rsid w:val="00905C06"/>
    <w:rPr>
      <w:rFonts w:eastAsia="Calibri"/>
      <w:b/>
      <w:bCs/>
      <w:sz w:val="20"/>
      <w:szCs w:val="20"/>
    </w:rPr>
  </w:style>
  <w:style w:type="character" w:styleId="FollowedHyperlink">
    <w:name w:val="FollowedHyperlink"/>
    <w:basedOn w:val="DefaultParagraphFont"/>
    <w:uiPriority w:val="99"/>
    <w:semiHidden/>
    <w:unhideWhenUsed/>
    <w:rsid w:val="00905C06"/>
    <w:rPr>
      <w:color w:val="96607D" w:themeColor="followedHyperlink"/>
      <w:u w:val="single"/>
    </w:rPr>
  </w:style>
  <w:style w:type="paragraph" w:customStyle="1" w:styleId="TableParagraph">
    <w:name w:val="Table Paragraph"/>
    <w:basedOn w:val="Normal"/>
    <w:uiPriority w:val="1"/>
    <w:qFormat/>
    <w:rsid w:val="00905C06"/>
    <w:pPr>
      <w:widowControl w:val="0"/>
      <w:autoSpaceDE w:val="0"/>
      <w:autoSpaceDN w:val="0"/>
    </w:pPr>
    <w:rPr>
      <w:rFonts w:eastAsia="Calibri" w:cs="Calibri"/>
      <w:lang w:val="en-US"/>
    </w:rPr>
  </w:style>
  <w:style w:type="character" w:customStyle="1" w:styleId="ListParagraphChar">
    <w:name w:val="List Paragraph Char"/>
    <w:aliases w:val="#List Paragraph Char,List Paragraph1 Char,Recommendation Char,List Paragraph11 Char,L Char,List Paragraph - bullet Char,List - bullet Char,List Paragraph - bullets Char,Use Case List Paragraph Char,Bullets Char,Bullet point Char"/>
    <w:basedOn w:val="DefaultParagraphFont"/>
    <w:link w:val="ListParagraph"/>
    <w:uiPriority w:val="34"/>
    <w:qFormat/>
    <w:rsid w:val="00905C06"/>
  </w:style>
  <w:style w:type="character" w:styleId="UnresolvedMention">
    <w:name w:val="Unresolved Mention"/>
    <w:basedOn w:val="DefaultParagraphFont"/>
    <w:uiPriority w:val="99"/>
    <w:semiHidden/>
    <w:unhideWhenUsed/>
    <w:rsid w:val="00905C06"/>
    <w:rPr>
      <w:color w:val="605E5C"/>
      <w:shd w:val="clear" w:color="auto" w:fill="E1DFDD"/>
    </w:rPr>
  </w:style>
  <w:style w:type="character" w:styleId="Emphasis">
    <w:name w:val="Emphasis"/>
    <w:basedOn w:val="DefaultParagraphFont"/>
    <w:uiPriority w:val="20"/>
    <w:qFormat/>
    <w:rsid w:val="00905C06"/>
    <w:rPr>
      <w:i/>
      <w:iCs/>
    </w:rPr>
  </w:style>
  <w:style w:type="character" w:customStyle="1" w:styleId="apple-converted-space">
    <w:name w:val="apple-converted-space"/>
    <w:basedOn w:val="DefaultParagraphFont"/>
    <w:rsid w:val="00905C06"/>
  </w:style>
  <w:style w:type="character" w:styleId="Mention">
    <w:name w:val="Mention"/>
    <w:basedOn w:val="DefaultParagraphFont"/>
    <w:uiPriority w:val="99"/>
    <w:unhideWhenUsed/>
    <w:rsid w:val="00905C06"/>
    <w:rPr>
      <w:color w:val="2B579A"/>
      <w:shd w:val="clear" w:color="auto" w:fill="E6E6E6"/>
    </w:rPr>
  </w:style>
  <w:style w:type="table" w:styleId="PlainTable5">
    <w:name w:val="Plain Table 5"/>
    <w:basedOn w:val="TableNormal"/>
    <w:uiPriority w:val="45"/>
    <w:rsid w:val="00905C06"/>
    <w:rPr>
      <w:rFonts w:asciiTheme="minorHAnsi" w:hAnsiTheme="minorHAnsi" w:cstheme="minorBidi"/>
      <w:kern w:val="2"/>
      <w:sz w:val="24"/>
      <w:szCs w:val="24"/>
      <w:lang w:val="en-US"/>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ageNumber">
    <w:name w:val="page number"/>
    <w:basedOn w:val="DefaultParagraphFont"/>
    <w:uiPriority w:val="99"/>
    <w:semiHidden/>
    <w:unhideWhenUsed/>
    <w:rsid w:val="00905C06"/>
  </w:style>
  <w:style w:type="table" w:styleId="PlainTable3">
    <w:name w:val="Plain Table 3"/>
    <w:basedOn w:val="TableNormal"/>
    <w:uiPriority w:val="43"/>
    <w:rsid w:val="00E34BC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954AF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515459">
      <w:bodyDiv w:val="1"/>
      <w:marLeft w:val="0"/>
      <w:marRight w:val="0"/>
      <w:marTop w:val="0"/>
      <w:marBottom w:val="0"/>
      <w:divBdr>
        <w:top w:val="none" w:sz="0" w:space="0" w:color="auto"/>
        <w:left w:val="none" w:sz="0" w:space="0" w:color="auto"/>
        <w:bottom w:val="none" w:sz="0" w:space="0" w:color="auto"/>
        <w:right w:val="none" w:sz="0" w:space="0" w:color="auto"/>
      </w:divBdr>
      <w:divsChild>
        <w:div w:id="193035284">
          <w:marLeft w:val="0"/>
          <w:marRight w:val="0"/>
          <w:marTop w:val="0"/>
          <w:marBottom w:val="0"/>
          <w:divBdr>
            <w:top w:val="none" w:sz="0" w:space="0" w:color="auto"/>
            <w:left w:val="none" w:sz="0" w:space="0" w:color="auto"/>
            <w:bottom w:val="none" w:sz="0" w:space="0" w:color="auto"/>
            <w:right w:val="none" w:sz="0" w:space="0" w:color="auto"/>
          </w:divBdr>
          <w:divsChild>
            <w:div w:id="1374425790">
              <w:marLeft w:val="0"/>
              <w:marRight w:val="0"/>
              <w:marTop w:val="0"/>
              <w:marBottom w:val="0"/>
              <w:divBdr>
                <w:top w:val="none" w:sz="0" w:space="0" w:color="auto"/>
                <w:left w:val="none" w:sz="0" w:space="0" w:color="auto"/>
                <w:bottom w:val="none" w:sz="0" w:space="0" w:color="auto"/>
                <w:right w:val="none" w:sz="0" w:space="0" w:color="auto"/>
              </w:divBdr>
              <w:divsChild>
                <w:div w:id="932661699">
                  <w:marLeft w:val="0"/>
                  <w:marRight w:val="0"/>
                  <w:marTop w:val="0"/>
                  <w:marBottom w:val="0"/>
                  <w:divBdr>
                    <w:top w:val="none" w:sz="0" w:space="0" w:color="auto"/>
                    <w:left w:val="none" w:sz="0" w:space="0" w:color="auto"/>
                    <w:bottom w:val="none" w:sz="0" w:space="0" w:color="auto"/>
                    <w:right w:val="none" w:sz="0" w:space="0" w:color="auto"/>
                  </w:divBdr>
                  <w:divsChild>
                    <w:div w:id="5042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074554">
      <w:bodyDiv w:val="1"/>
      <w:marLeft w:val="0"/>
      <w:marRight w:val="0"/>
      <w:marTop w:val="0"/>
      <w:marBottom w:val="0"/>
      <w:divBdr>
        <w:top w:val="none" w:sz="0" w:space="0" w:color="auto"/>
        <w:left w:val="none" w:sz="0" w:space="0" w:color="auto"/>
        <w:bottom w:val="none" w:sz="0" w:space="0" w:color="auto"/>
        <w:right w:val="none" w:sz="0" w:space="0" w:color="auto"/>
      </w:divBdr>
    </w:div>
    <w:div w:id="1613901585">
      <w:bodyDiv w:val="1"/>
      <w:marLeft w:val="0"/>
      <w:marRight w:val="0"/>
      <w:marTop w:val="0"/>
      <w:marBottom w:val="0"/>
      <w:divBdr>
        <w:top w:val="none" w:sz="0" w:space="0" w:color="auto"/>
        <w:left w:val="none" w:sz="0" w:space="0" w:color="auto"/>
        <w:bottom w:val="none" w:sz="0" w:space="0" w:color="auto"/>
        <w:right w:val="none" w:sz="0" w:space="0" w:color="auto"/>
      </w:divBdr>
      <w:divsChild>
        <w:div w:id="1406759122">
          <w:marLeft w:val="0"/>
          <w:marRight w:val="0"/>
          <w:marTop w:val="0"/>
          <w:marBottom w:val="0"/>
          <w:divBdr>
            <w:top w:val="none" w:sz="0" w:space="0" w:color="auto"/>
            <w:left w:val="none" w:sz="0" w:space="0" w:color="auto"/>
            <w:bottom w:val="none" w:sz="0" w:space="0" w:color="auto"/>
            <w:right w:val="none" w:sz="0" w:space="0" w:color="auto"/>
          </w:divBdr>
          <w:divsChild>
            <w:div w:id="1776166773">
              <w:marLeft w:val="0"/>
              <w:marRight w:val="0"/>
              <w:marTop w:val="0"/>
              <w:marBottom w:val="0"/>
              <w:divBdr>
                <w:top w:val="none" w:sz="0" w:space="0" w:color="auto"/>
                <w:left w:val="none" w:sz="0" w:space="0" w:color="auto"/>
                <w:bottom w:val="none" w:sz="0" w:space="0" w:color="auto"/>
                <w:right w:val="none" w:sz="0" w:space="0" w:color="auto"/>
              </w:divBdr>
              <w:divsChild>
                <w:div w:id="1493182453">
                  <w:marLeft w:val="0"/>
                  <w:marRight w:val="0"/>
                  <w:marTop w:val="0"/>
                  <w:marBottom w:val="0"/>
                  <w:divBdr>
                    <w:top w:val="none" w:sz="0" w:space="0" w:color="auto"/>
                    <w:left w:val="none" w:sz="0" w:space="0" w:color="auto"/>
                    <w:bottom w:val="none" w:sz="0" w:space="0" w:color="auto"/>
                    <w:right w:val="none" w:sz="0" w:space="0" w:color="auto"/>
                  </w:divBdr>
                  <w:divsChild>
                    <w:div w:id="147339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50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2.bin"/><Relationship Id="rId18" Type="http://schemas.openxmlformats.org/officeDocument/2006/relationships/hyperlink" Target="https://www.nhmrc.gov.au/about-us/publications/staying-healthy-guidelines/managing-infection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health.nsw.gov.au/Infectious/gastroenteritis/Documents/ccc-gastro-pack.pdf"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www.nhmrc.gov.au/about-us/publications/staying-healthy-guidelines/managing-infections"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nhmrc.gov.au/about-us/publications/staying-healthy-guidelines/managing-infec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nhmrc.gov.au/about-us/publications/staying-healthy-guidelines/managing-infections" TargetMode="External"/><Relationship Id="rId10" Type="http://schemas.openxmlformats.org/officeDocument/2006/relationships/endnotes" Target="endnotes.xml"/><Relationship Id="rId19" Type="http://schemas.openxmlformats.org/officeDocument/2006/relationships/hyperlink" Target="https://www.nhmrc.gov.au/about-us/publications/staying-healthy-guidelines/managing-infec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nsw.gov.au/Infectious/Pages/phus.aspx" TargetMode="External"/><Relationship Id="rId22" Type="http://schemas.openxmlformats.org/officeDocument/2006/relationships/hyperlink" Target="https://www.nhmrc.gov.au/about-us/publications/staying-healthy-guidelines/managing-infection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91537017D91E44AFE2DEA66ED48EC2" ma:contentTypeVersion="15" ma:contentTypeDescription="Create a new document." ma:contentTypeScope="" ma:versionID="b527f0dbfa0b44e135fccb4dff06020e">
  <xsd:schema xmlns:xsd="http://www.w3.org/2001/XMLSchema" xmlns:xs="http://www.w3.org/2001/XMLSchema" xmlns:p="http://schemas.microsoft.com/office/2006/metadata/properties" xmlns:ns2="11717fff-c6e2-4d8a-ad19-a6663934939e" xmlns:ns3="71cdc927-f316-4140-a271-809aa904aa37" targetNamespace="http://schemas.microsoft.com/office/2006/metadata/properties" ma:root="true" ma:fieldsID="62d5d554ac349a5bccad3295aeabcf87" ns2:_="" ns3:_="">
    <xsd:import namespace="11717fff-c6e2-4d8a-ad19-a6663934939e"/>
    <xsd:import namespace="71cdc927-f316-4140-a271-809aa904aa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17fff-c6e2-4d8a-ad19-a666393493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c77297-a23e-407b-933e-044bc11c75c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cdc927-f316-4140-a271-809aa904aa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a90b99-b746-4c8d-a39b-d0082e865584}" ma:internalName="TaxCatchAll" ma:showField="CatchAllData" ma:web="71cdc927-f316-4140-a271-809aa904aa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1cdc927-f316-4140-a271-809aa904aa37" xsi:nil="true"/>
    <lcf76f155ced4ddcb4097134ff3c332f xmlns="11717fff-c6e2-4d8a-ad19-a6663934939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6A9C6-E336-4BD6-8726-F1AE39A2F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17fff-c6e2-4d8a-ad19-a6663934939e"/>
    <ds:schemaRef ds:uri="71cdc927-f316-4140-a271-809aa904a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9C8E9F-F516-4652-8495-12F2E0420F89}">
  <ds:schemaRefs>
    <ds:schemaRef ds:uri="http://schemas.microsoft.com/sharepoint/v3/contenttype/forms"/>
  </ds:schemaRefs>
</ds:datastoreItem>
</file>

<file path=customXml/itemProps3.xml><?xml version="1.0" encoding="utf-8"?>
<ds:datastoreItem xmlns:ds="http://schemas.openxmlformats.org/officeDocument/2006/customXml" ds:itemID="{9F3ED5A2-359A-4E0E-9D9C-7EBEE42C6553}">
  <ds:schemaRefs>
    <ds:schemaRef ds:uri="http://schemas.microsoft.com/office/2006/metadata/properties"/>
    <ds:schemaRef ds:uri="http://schemas.microsoft.com/office/infopath/2007/PartnerControls"/>
    <ds:schemaRef ds:uri="71cdc927-f316-4140-a271-809aa904aa37"/>
    <ds:schemaRef ds:uri="11717fff-c6e2-4d8a-ad19-a6663934939e"/>
  </ds:schemaRefs>
</ds:datastoreItem>
</file>

<file path=customXml/itemProps4.xml><?xml version="1.0" encoding="utf-8"?>
<ds:datastoreItem xmlns:ds="http://schemas.openxmlformats.org/officeDocument/2006/customXml" ds:itemID="{28C8680A-C1B5-FD40-A458-A5DE49289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35</Pages>
  <Words>10950</Words>
  <Characters>58583</Characters>
  <Application>Microsoft Office Word</Application>
  <DocSecurity>0</DocSecurity>
  <Lines>1583</Lines>
  <Paragraphs>952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Jacobs</dc:creator>
  <cp:keywords/>
  <dc:description/>
  <cp:lastModifiedBy>Director - Manilla Community PreSchool</cp:lastModifiedBy>
  <cp:revision>43</cp:revision>
  <dcterms:created xsi:type="dcterms:W3CDTF">2025-05-02T02:26:00Z</dcterms:created>
  <dcterms:modified xsi:type="dcterms:W3CDTF">2025-10-15T22:25:00Z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0x0101006A91537017D91E44AFE2DEA66ED48EC2</vt:lpwstr>
  </property>
  <property fmtid="{D5CDD505-2E9C-101B-9397-08002B2CF9AE}" pid="3" name="MediaServiceImageTags">
    <vt:lpwstr/>
  </property>
</Properties>
</file>