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4681" w14:textId="6F0F4FD7" w:rsidR="00C12412" w:rsidRPr="00085165" w:rsidRDefault="00085165" w:rsidP="00C12412">
      <w:pPr>
        <w:pStyle w:val="Header"/>
        <w:jc w:val="center"/>
        <w:rPr>
          <w:b/>
          <w:color w:val="0070C0"/>
          <w:sz w:val="56"/>
          <w:szCs w:val="56"/>
          <w:u w:val="single"/>
        </w:rPr>
      </w:pPr>
      <w:r w:rsidRPr="00085165">
        <w:rPr>
          <w:noProof/>
          <w:sz w:val="56"/>
          <w:szCs w:val="56"/>
          <w:lang w:eastAsia="en-AU"/>
        </w:rPr>
        <w:object w:dxaOrig="1440" w:dyaOrig="1440" w14:anchorId="6B9B0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2.55pt;margin-top:-15.85pt;width:44.45pt;height:45.9pt;z-index:251660288">
            <v:imagedata r:id="rId11" o:title=""/>
          </v:shape>
          <o:OLEObject Type="Embed" ProgID="PBrush" ShapeID="_x0000_s1027" DrawAspect="Content" ObjectID="_1820382358" r:id="rId12"/>
        </w:object>
      </w:r>
      <w:r w:rsidR="00000000" w:rsidRPr="00085165">
        <w:rPr>
          <w:noProof/>
          <w:sz w:val="56"/>
          <w:szCs w:val="56"/>
          <w:lang w:eastAsia="en-AU"/>
        </w:rPr>
        <w:object w:dxaOrig="1440" w:dyaOrig="1440" w14:anchorId="2D1DCF00">
          <v:shape id="_x0000_s1026" type="#_x0000_t75" style="position:absolute;left:0;text-align:left;margin-left:2.3pt;margin-top:-16.45pt;width:44.45pt;height:45.9pt;z-index:251659264">
            <v:imagedata r:id="rId11" o:title=""/>
          </v:shape>
          <o:OLEObject Type="Embed" ProgID="PBrush" ShapeID="_x0000_s1026" DrawAspect="Content" ObjectID="_1820382359" r:id="rId13"/>
        </w:object>
      </w:r>
      <w:r w:rsidR="00C12412" w:rsidRPr="00085165">
        <w:rPr>
          <w:b/>
          <w:color w:val="0070C0"/>
          <w:sz w:val="56"/>
          <w:szCs w:val="56"/>
          <w:u w:val="single"/>
        </w:rPr>
        <w:t>Manilla Community Preschool</w:t>
      </w:r>
    </w:p>
    <w:p w14:paraId="3E7F0263" w14:textId="2CA27751" w:rsidR="00203330" w:rsidRPr="00C12412" w:rsidRDefault="00203330" w:rsidP="00C12412">
      <w:pPr>
        <w:pStyle w:val="PolicyHeaders"/>
        <w:jc w:val="center"/>
        <w:rPr>
          <w:rFonts w:ascii="Calibri" w:hAnsi="Calibri" w:cs="Calibri"/>
          <w:sz w:val="36"/>
          <w:szCs w:val="36"/>
        </w:rPr>
      </w:pPr>
      <w:r w:rsidRPr="00C12412">
        <w:rPr>
          <w:rFonts w:ascii="Calibri" w:hAnsi="Calibri" w:cs="Calibri"/>
          <w:sz w:val="36"/>
          <w:szCs w:val="36"/>
        </w:rPr>
        <w:t>Physical Environment (Workplace Safety, Learning and Administration) Policy</w:t>
      </w:r>
      <w:r w:rsidR="4EA90224" w:rsidRPr="00C12412">
        <w:rPr>
          <w:rFonts w:ascii="Calibri" w:hAnsi="Calibri" w:cs="Calibri"/>
          <w:sz w:val="36"/>
          <w:szCs w:val="36"/>
        </w:rPr>
        <w:t xml:space="preserve"> - NSW</w:t>
      </w:r>
    </w:p>
    <w:p w14:paraId="298B5BF2" w14:textId="2580730B" w:rsidR="004311A9" w:rsidRPr="00C12412" w:rsidRDefault="00203330" w:rsidP="7943BBB8">
      <w:pPr>
        <w:spacing w:line="240" w:lineRule="auto"/>
        <w:rPr>
          <w:rFonts w:cs="Calibri"/>
          <w:b/>
          <w:bCs/>
          <w:sz w:val="18"/>
          <w:szCs w:val="18"/>
        </w:rPr>
      </w:pPr>
      <w:r w:rsidRPr="00C12412">
        <w:rPr>
          <w:rFonts w:cs="Calibri"/>
        </w:rPr>
        <w:br/>
      </w:r>
      <w:r w:rsidRPr="00C12412">
        <w:rPr>
          <w:rFonts w:cs="Calibri"/>
          <w:b/>
          <w:bCs/>
          <w:sz w:val="36"/>
          <w:szCs w:val="36"/>
        </w:rPr>
        <w:t>N</w:t>
      </w:r>
      <w:r w:rsidR="4B129FC2" w:rsidRPr="00C12412">
        <w:rPr>
          <w:rFonts w:cs="Calibri"/>
          <w:b/>
          <w:bCs/>
          <w:sz w:val="36"/>
          <w:szCs w:val="36"/>
        </w:rPr>
        <w:t xml:space="preserve">ational </w:t>
      </w:r>
      <w:r w:rsidRPr="00C12412">
        <w:rPr>
          <w:rFonts w:cs="Calibri"/>
          <w:b/>
          <w:bCs/>
          <w:sz w:val="36"/>
          <w:szCs w:val="36"/>
        </w:rPr>
        <w:t>Q</w:t>
      </w:r>
      <w:r w:rsidR="133734DE" w:rsidRPr="00C12412">
        <w:rPr>
          <w:rFonts w:cs="Calibri"/>
          <w:b/>
          <w:bCs/>
          <w:sz w:val="36"/>
          <w:szCs w:val="36"/>
        </w:rPr>
        <w:t xml:space="preserve">uality </w:t>
      </w:r>
      <w:r w:rsidRPr="00C12412">
        <w:rPr>
          <w:rFonts w:cs="Calibri"/>
          <w:b/>
          <w:bCs/>
          <w:sz w:val="36"/>
          <w:szCs w:val="36"/>
        </w:rPr>
        <w:t>S</w:t>
      </w:r>
      <w:r w:rsidR="11EEBD6E" w:rsidRPr="00C12412">
        <w:rPr>
          <w:rFonts w:cs="Calibri"/>
          <w:b/>
          <w:bCs/>
          <w:sz w:val="36"/>
          <w:szCs w:val="36"/>
        </w:rPr>
        <w:t>tandard</w:t>
      </w:r>
      <w:r w:rsidR="004311A9" w:rsidRPr="00C12412">
        <w:rPr>
          <w:rFonts w:cs="Calibri"/>
          <w:b/>
          <w:bCs/>
          <w:sz w:val="18"/>
          <w:szCs w:val="18"/>
        </w:rPr>
        <w:t xml:space="preserve"> </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4311A9" w:rsidRPr="00C12412" w14:paraId="493BEE9D" w14:textId="77777777" w:rsidTr="00573B25">
        <w:tc>
          <w:tcPr>
            <w:tcW w:w="675" w:type="dxa"/>
            <w:tcBorders>
              <w:top w:val="single" w:sz="4" w:space="0" w:color="BFBFBF"/>
              <w:left w:val="single" w:sz="4" w:space="0" w:color="BFBFBF"/>
              <w:right w:val="single" w:sz="4" w:space="0" w:color="BFBFBF"/>
            </w:tcBorders>
          </w:tcPr>
          <w:p w14:paraId="62530D6E" w14:textId="77777777" w:rsidR="004311A9" w:rsidRPr="00C12412" w:rsidRDefault="004311A9" w:rsidP="00BD4488">
            <w:pPr>
              <w:spacing w:after="0" w:line="240" w:lineRule="auto"/>
              <w:rPr>
                <w:rFonts w:cs="Calibri"/>
                <w:sz w:val="18"/>
                <w:szCs w:val="18"/>
              </w:rPr>
            </w:pPr>
            <w:r w:rsidRPr="00C12412">
              <w:rPr>
                <w:rFonts w:cs="Calibri"/>
                <w:sz w:val="18"/>
                <w:szCs w:val="18"/>
              </w:rPr>
              <w:t>QA2</w:t>
            </w:r>
          </w:p>
        </w:tc>
        <w:tc>
          <w:tcPr>
            <w:tcW w:w="851" w:type="dxa"/>
            <w:tcBorders>
              <w:top w:val="single" w:sz="4" w:space="0" w:color="BFBFBF"/>
              <w:left w:val="single" w:sz="4" w:space="0" w:color="BFBFBF"/>
              <w:bottom w:val="single" w:sz="4" w:space="0" w:color="BFBFBF"/>
              <w:right w:val="single" w:sz="4" w:space="0" w:color="BFBFBF"/>
            </w:tcBorders>
          </w:tcPr>
          <w:p w14:paraId="27372FD8" w14:textId="77777777" w:rsidR="004311A9" w:rsidRPr="00C12412" w:rsidRDefault="004311A9" w:rsidP="00BD4488">
            <w:pPr>
              <w:spacing w:after="0" w:line="240" w:lineRule="auto"/>
              <w:rPr>
                <w:rFonts w:cs="Calibri"/>
                <w:sz w:val="18"/>
                <w:szCs w:val="18"/>
              </w:rPr>
            </w:pPr>
            <w:r w:rsidRPr="00C12412">
              <w:rPr>
                <w:rFonts w:cs="Calibri"/>
                <w:sz w:val="18"/>
                <w:szCs w:val="18"/>
              </w:rPr>
              <w:t>2.2.1</w:t>
            </w:r>
          </w:p>
        </w:tc>
        <w:tc>
          <w:tcPr>
            <w:tcW w:w="7654" w:type="dxa"/>
            <w:tcBorders>
              <w:top w:val="single" w:sz="4" w:space="0" w:color="BFBFBF"/>
              <w:left w:val="single" w:sz="4" w:space="0" w:color="BFBFBF"/>
              <w:bottom w:val="single" w:sz="4" w:space="0" w:color="BFBFBF"/>
              <w:right w:val="single" w:sz="4" w:space="0" w:color="BFBFBF"/>
            </w:tcBorders>
          </w:tcPr>
          <w:p w14:paraId="0B33471E" w14:textId="77777777" w:rsidR="004311A9" w:rsidRPr="00C12412" w:rsidRDefault="004311A9" w:rsidP="00BD4488">
            <w:pPr>
              <w:spacing w:after="0"/>
              <w:rPr>
                <w:rStyle w:val="A15"/>
                <w:rFonts w:cs="Calibri"/>
                <w:color w:val="auto"/>
                <w:sz w:val="18"/>
                <w:szCs w:val="18"/>
              </w:rPr>
            </w:pPr>
            <w:r w:rsidRPr="00C12412">
              <w:rPr>
                <w:rFonts w:eastAsia="Times New Roman" w:cs="Calibri"/>
                <w:color w:val="000000"/>
                <w:sz w:val="18"/>
                <w:szCs w:val="18"/>
                <w:lang w:eastAsia="en-AU"/>
              </w:rPr>
              <w:t xml:space="preserve">Supervision - </w:t>
            </w:r>
            <w:proofErr w:type="gramStart"/>
            <w:r w:rsidRPr="00C12412">
              <w:rPr>
                <w:rFonts w:cs="Calibri"/>
                <w:sz w:val="18"/>
                <w:szCs w:val="18"/>
              </w:rPr>
              <w:t>At all times</w:t>
            </w:r>
            <w:proofErr w:type="gramEnd"/>
            <w:r w:rsidRPr="00C12412">
              <w:rPr>
                <w:rFonts w:cs="Calibri"/>
                <w:sz w:val="18"/>
                <w:szCs w:val="18"/>
              </w:rPr>
              <w:t>, reasonable precautions and adequate supervision ensure children are protected from harm and hazard.</w:t>
            </w:r>
          </w:p>
        </w:tc>
      </w:tr>
    </w:tbl>
    <w:p w14:paraId="1B3DD707" w14:textId="77777777" w:rsidR="004311A9" w:rsidRPr="00C12412" w:rsidRDefault="004311A9" w:rsidP="004311A9">
      <w:pPr>
        <w:spacing w:line="240" w:lineRule="auto"/>
        <w:rPr>
          <w:rFonts w:cs="Calibri"/>
          <w:b/>
          <w:sz w:val="18"/>
          <w:szCs w:val="18"/>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4311A9" w:rsidRPr="00C12412" w14:paraId="18868A77" w14:textId="77777777" w:rsidTr="00573B25">
        <w:tc>
          <w:tcPr>
            <w:tcW w:w="675" w:type="dxa"/>
            <w:vMerge w:val="restart"/>
            <w:tcBorders>
              <w:top w:val="single" w:sz="4" w:space="0" w:color="BFBFBF"/>
              <w:left w:val="single" w:sz="4" w:space="0" w:color="BFBFBF"/>
              <w:right w:val="single" w:sz="4" w:space="0" w:color="BFBFBF"/>
            </w:tcBorders>
          </w:tcPr>
          <w:p w14:paraId="2E6EE0CA" w14:textId="77777777" w:rsidR="004311A9" w:rsidRPr="00C12412" w:rsidRDefault="004311A9" w:rsidP="00BD4488">
            <w:pPr>
              <w:spacing w:after="0" w:line="240" w:lineRule="auto"/>
              <w:rPr>
                <w:rFonts w:cs="Calibri"/>
                <w:sz w:val="18"/>
                <w:szCs w:val="18"/>
              </w:rPr>
            </w:pPr>
            <w:r w:rsidRPr="00C12412">
              <w:rPr>
                <w:rFonts w:cs="Calibri"/>
                <w:sz w:val="18"/>
                <w:szCs w:val="18"/>
              </w:rPr>
              <w:t>QA3</w:t>
            </w:r>
          </w:p>
        </w:tc>
        <w:tc>
          <w:tcPr>
            <w:tcW w:w="851" w:type="dxa"/>
            <w:tcBorders>
              <w:top w:val="single" w:sz="4" w:space="0" w:color="BFBFBF"/>
              <w:left w:val="single" w:sz="4" w:space="0" w:color="BFBFBF"/>
              <w:bottom w:val="single" w:sz="4" w:space="0" w:color="BFBFBF"/>
              <w:right w:val="single" w:sz="4" w:space="0" w:color="BFBFBF"/>
            </w:tcBorders>
          </w:tcPr>
          <w:p w14:paraId="6EB27687" w14:textId="77777777" w:rsidR="004311A9" w:rsidRPr="00C12412" w:rsidRDefault="004311A9" w:rsidP="00BD4488">
            <w:pPr>
              <w:spacing w:after="0" w:line="240" w:lineRule="auto"/>
              <w:rPr>
                <w:rFonts w:cs="Calibri"/>
                <w:sz w:val="18"/>
                <w:szCs w:val="18"/>
              </w:rPr>
            </w:pPr>
            <w:r w:rsidRPr="00C12412">
              <w:rPr>
                <w:rFonts w:cs="Calibri"/>
                <w:sz w:val="18"/>
                <w:szCs w:val="18"/>
              </w:rPr>
              <w:t>3.1.1</w:t>
            </w:r>
          </w:p>
        </w:tc>
        <w:tc>
          <w:tcPr>
            <w:tcW w:w="7654" w:type="dxa"/>
            <w:tcBorders>
              <w:top w:val="single" w:sz="4" w:space="0" w:color="BFBFBF"/>
              <w:left w:val="single" w:sz="4" w:space="0" w:color="BFBFBF"/>
              <w:bottom w:val="single" w:sz="4" w:space="0" w:color="BFBFBF"/>
              <w:right w:val="single" w:sz="4" w:space="0" w:color="BFBFBF"/>
            </w:tcBorders>
          </w:tcPr>
          <w:p w14:paraId="4F7A0E61" w14:textId="77777777" w:rsidR="004311A9" w:rsidRPr="00C12412" w:rsidRDefault="004311A9" w:rsidP="00BD4488">
            <w:pPr>
              <w:spacing w:after="0"/>
              <w:rPr>
                <w:rStyle w:val="A15"/>
                <w:rFonts w:eastAsia="Times New Roman" w:cs="Calibri"/>
                <w:sz w:val="18"/>
                <w:szCs w:val="18"/>
                <w:lang w:eastAsia="en-AU"/>
              </w:rPr>
            </w:pPr>
            <w:r w:rsidRPr="00C12412">
              <w:rPr>
                <w:rFonts w:cs="Calibri"/>
                <w:sz w:val="18"/>
                <w:szCs w:val="18"/>
              </w:rPr>
              <w:t>Fit for purpose - Outdoor and indoor spaces, buildings, fixtures and fittings are suitable for their purpose, including supporting the access of every child.</w:t>
            </w:r>
            <w:r w:rsidRPr="00C12412">
              <w:rPr>
                <w:rFonts w:eastAsia="Times New Roman" w:cs="Calibri"/>
                <w:color w:val="000000"/>
                <w:sz w:val="18"/>
                <w:szCs w:val="18"/>
                <w:lang w:eastAsia="en-AU"/>
              </w:rPr>
              <w:t xml:space="preserve"> </w:t>
            </w:r>
          </w:p>
        </w:tc>
      </w:tr>
      <w:tr w:rsidR="004311A9" w:rsidRPr="00C12412" w14:paraId="4F1A4181" w14:textId="77777777" w:rsidTr="00573B25">
        <w:tc>
          <w:tcPr>
            <w:tcW w:w="675" w:type="dxa"/>
            <w:vMerge/>
            <w:tcBorders>
              <w:left w:val="single" w:sz="4" w:space="0" w:color="BFBFBF"/>
              <w:right w:val="single" w:sz="4" w:space="0" w:color="BFBFBF"/>
            </w:tcBorders>
          </w:tcPr>
          <w:p w14:paraId="7C7AA7EE" w14:textId="77777777" w:rsidR="004311A9" w:rsidRPr="00C12412" w:rsidRDefault="004311A9" w:rsidP="00BD4488">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tcPr>
          <w:p w14:paraId="08895837" w14:textId="77777777" w:rsidR="004311A9" w:rsidRPr="00C12412" w:rsidRDefault="004311A9" w:rsidP="00BD4488">
            <w:pPr>
              <w:spacing w:after="0" w:line="240" w:lineRule="auto"/>
              <w:rPr>
                <w:rFonts w:cs="Calibri"/>
                <w:sz w:val="18"/>
                <w:szCs w:val="18"/>
              </w:rPr>
            </w:pPr>
            <w:r w:rsidRPr="00C12412">
              <w:rPr>
                <w:rFonts w:cs="Calibri"/>
                <w:sz w:val="18"/>
                <w:szCs w:val="18"/>
              </w:rPr>
              <w:t>3.1.2</w:t>
            </w:r>
          </w:p>
        </w:tc>
        <w:tc>
          <w:tcPr>
            <w:tcW w:w="7654" w:type="dxa"/>
            <w:tcBorders>
              <w:top w:val="single" w:sz="4" w:space="0" w:color="BFBFBF"/>
              <w:left w:val="single" w:sz="4" w:space="0" w:color="BFBFBF"/>
              <w:bottom w:val="single" w:sz="4" w:space="0" w:color="BFBFBF"/>
              <w:right w:val="single" w:sz="4" w:space="0" w:color="BFBFBF"/>
            </w:tcBorders>
          </w:tcPr>
          <w:p w14:paraId="1809E81C" w14:textId="77777777" w:rsidR="004311A9" w:rsidRPr="00C12412" w:rsidRDefault="004311A9" w:rsidP="00BD4488">
            <w:pPr>
              <w:spacing w:after="0"/>
              <w:rPr>
                <w:rStyle w:val="A15"/>
                <w:rFonts w:cs="Calibri"/>
                <w:color w:val="auto"/>
                <w:sz w:val="18"/>
                <w:szCs w:val="18"/>
              </w:rPr>
            </w:pPr>
            <w:r w:rsidRPr="00C12412">
              <w:rPr>
                <w:rFonts w:cs="Calibri"/>
                <w:sz w:val="18"/>
                <w:szCs w:val="18"/>
              </w:rPr>
              <w:t>Upkeep - Premises, furniture and equipment are safe, clean and well maintained.</w:t>
            </w:r>
          </w:p>
        </w:tc>
      </w:tr>
      <w:tr w:rsidR="004311A9" w:rsidRPr="00C12412" w14:paraId="31504E02" w14:textId="77777777" w:rsidTr="00573B25">
        <w:tc>
          <w:tcPr>
            <w:tcW w:w="675" w:type="dxa"/>
            <w:vMerge/>
            <w:tcBorders>
              <w:left w:val="single" w:sz="4" w:space="0" w:color="BFBFBF"/>
              <w:bottom w:val="single" w:sz="4" w:space="0" w:color="BFBFBF"/>
              <w:right w:val="single" w:sz="4" w:space="0" w:color="BFBFBF"/>
            </w:tcBorders>
          </w:tcPr>
          <w:p w14:paraId="3D4FC8B5" w14:textId="77777777" w:rsidR="004311A9" w:rsidRPr="00C12412" w:rsidRDefault="004311A9" w:rsidP="00BD4488">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tcPr>
          <w:p w14:paraId="38D38F3C" w14:textId="77777777" w:rsidR="004311A9" w:rsidRPr="00C12412" w:rsidRDefault="004311A9" w:rsidP="00BD4488">
            <w:pPr>
              <w:spacing w:after="0" w:line="240" w:lineRule="auto"/>
              <w:rPr>
                <w:rFonts w:cs="Calibri"/>
                <w:sz w:val="18"/>
                <w:szCs w:val="18"/>
              </w:rPr>
            </w:pPr>
            <w:r w:rsidRPr="00C12412">
              <w:rPr>
                <w:rFonts w:cs="Calibri"/>
                <w:sz w:val="18"/>
                <w:szCs w:val="18"/>
              </w:rPr>
              <w:t>3.2.1</w:t>
            </w:r>
          </w:p>
        </w:tc>
        <w:tc>
          <w:tcPr>
            <w:tcW w:w="7654" w:type="dxa"/>
            <w:tcBorders>
              <w:top w:val="single" w:sz="4" w:space="0" w:color="BFBFBF"/>
              <w:left w:val="single" w:sz="4" w:space="0" w:color="BFBFBF"/>
              <w:bottom w:val="single" w:sz="4" w:space="0" w:color="BFBFBF"/>
              <w:right w:val="single" w:sz="4" w:space="0" w:color="BFBFBF"/>
            </w:tcBorders>
          </w:tcPr>
          <w:p w14:paraId="272AD594" w14:textId="77777777" w:rsidR="004311A9" w:rsidRPr="00C12412" w:rsidRDefault="004311A9" w:rsidP="00BD4488">
            <w:pPr>
              <w:spacing w:after="0"/>
              <w:rPr>
                <w:rFonts w:cs="Calibri"/>
                <w:sz w:val="18"/>
                <w:szCs w:val="18"/>
              </w:rPr>
            </w:pPr>
            <w:r w:rsidRPr="00C12412">
              <w:rPr>
                <w:rFonts w:cs="Calibri"/>
                <w:sz w:val="18"/>
                <w:szCs w:val="18"/>
              </w:rPr>
              <w:t>Inclusive environment - Outdoor and indoor spaces are organised and adapted to support every child's participation and to engage every child in quality experiences in both built and natural environments.</w:t>
            </w:r>
          </w:p>
        </w:tc>
      </w:tr>
      <w:tr w:rsidR="004311A9" w:rsidRPr="00C12412" w14:paraId="74EB29FC" w14:textId="77777777" w:rsidTr="00573B25">
        <w:tc>
          <w:tcPr>
            <w:tcW w:w="675" w:type="dxa"/>
            <w:vMerge/>
            <w:tcBorders>
              <w:left w:val="single" w:sz="4" w:space="0" w:color="BFBFBF"/>
              <w:bottom w:val="single" w:sz="4" w:space="0" w:color="BFBFBF"/>
              <w:right w:val="single" w:sz="4" w:space="0" w:color="BFBFBF"/>
            </w:tcBorders>
          </w:tcPr>
          <w:p w14:paraId="70CD61E3" w14:textId="77777777" w:rsidR="004311A9" w:rsidRPr="00C12412" w:rsidRDefault="004311A9" w:rsidP="00BD4488">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tcPr>
          <w:p w14:paraId="12314664" w14:textId="77777777" w:rsidR="004311A9" w:rsidRPr="00C12412" w:rsidRDefault="004311A9" w:rsidP="00BD4488">
            <w:pPr>
              <w:spacing w:after="0" w:line="240" w:lineRule="auto"/>
              <w:rPr>
                <w:rFonts w:cs="Calibri"/>
                <w:sz w:val="18"/>
                <w:szCs w:val="18"/>
              </w:rPr>
            </w:pPr>
            <w:r w:rsidRPr="00C12412">
              <w:rPr>
                <w:rFonts w:cs="Calibri"/>
                <w:sz w:val="18"/>
                <w:szCs w:val="18"/>
              </w:rPr>
              <w:t>3.2.2</w:t>
            </w:r>
          </w:p>
        </w:tc>
        <w:tc>
          <w:tcPr>
            <w:tcW w:w="7654" w:type="dxa"/>
            <w:tcBorders>
              <w:top w:val="single" w:sz="4" w:space="0" w:color="BFBFBF"/>
              <w:left w:val="single" w:sz="4" w:space="0" w:color="BFBFBF"/>
              <w:bottom w:val="single" w:sz="4" w:space="0" w:color="BFBFBF"/>
              <w:right w:val="single" w:sz="4" w:space="0" w:color="BFBFBF"/>
            </w:tcBorders>
          </w:tcPr>
          <w:p w14:paraId="076626CD" w14:textId="77777777" w:rsidR="004311A9" w:rsidRPr="00C12412" w:rsidRDefault="004311A9" w:rsidP="00BD4488">
            <w:pPr>
              <w:spacing w:after="0"/>
              <w:rPr>
                <w:rStyle w:val="A15"/>
                <w:rFonts w:cs="Calibri"/>
                <w:color w:val="auto"/>
                <w:sz w:val="18"/>
                <w:szCs w:val="18"/>
              </w:rPr>
            </w:pPr>
            <w:r w:rsidRPr="00C12412">
              <w:rPr>
                <w:rFonts w:cs="Calibri"/>
                <w:sz w:val="18"/>
                <w:szCs w:val="18"/>
              </w:rPr>
              <w:t>Resources support play-based learning - Resources, materials and equipment allow for multiple uses, are sufficient in number, and enable every child to engage in play-based learning.</w:t>
            </w:r>
          </w:p>
        </w:tc>
      </w:tr>
    </w:tbl>
    <w:p w14:paraId="7CB6AC7E" w14:textId="77777777" w:rsidR="004311A9" w:rsidRPr="00C12412" w:rsidRDefault="004311A9" w:rsidP="004311A9">
      <w:pPr>
        <w:spacing w:line="240" w:lineRule="auto"/>
        <w:rPr>
          <w:rFonts w:cs="Calibri"/>
          <w:b/>
          <w:sz w:val="18"/>
          <w:szCs w:val="18"/>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4311A9" w:rsidRPr="00C12412" w14:paraId="24561DFE" w14:textId="77777777" w:rsidTr="00573B25">
        <w:tc>
          <w:tcPr>
            <w:tcW w:w="675" w:type="dxa"/>
            <w:vMerge w:val="restart"/>
            <w:tcBorders>
              <w:left w:val="single" w:sz="4" w:space="0" w:color="BFBFBF"/>
              <w:right w:val="single" w:sz="4" w:space="0" w:color="BFBFBF"/>
            </w:tcBorders>
          </w:tcPr>
          <w:p w14:paraId="07045909" w14:textId="77777777" w:rsidR="004311A9" w:rsidRPr="00C12412" w:rsidRDefault="004311A9" w:rsidP="00BD4488">
            <w:pPr>
              <w:spacing w:after="0" w:line="240" w:lineRule="auto"/>
              <w:rPr>
                <w:rFonts w:cs="Calibri"/>
                <w:sz w:val="18"/>
                <w:szCs w:val="18"/>
              </w:rPr>
            </w:pPr>
            <w:r w:rsidRPr="00C12412">
              <w:rPr>
                <w:rFonts w:cs="Calibri"/>
                <w:sz w:val="18"/>
                <w:szCs w:val="18"/>
              </w:rPr>
              <w:t>QA6</w:t>
            </w:r>
          </w:p>
        </w:tc>
        <w:tc>
          <w:tcPr>
            <w:tcW w:w="851" w:type="dxa"/>
            <w:tcBorders>
              <w:top w:val="single" w:sz="4" w:space="0" w:color="BFBFBF"/>
              <w:left w:val="single" w:sz="4" w:space="0" w:color="BFBFBF"/>
              <w:bottom w:val="single" w:sz="4" w:space="0" w:color="BFBFBF"/>
              <w:right w:val="single" w:sz="4" w:space="0" w:color="BFBFBF"/>
            </w:tcBorders>
          </w:tcPr>
          <w:p w14:paraId="4CD85A1A" w14:textId="77777777" w:rsidR="004311A9" w:rsidRPr="00C12412" w:rsidRDefault="004311A9" w:rsidP="00BD4488">
            <w:pPr>
              <w:spacing w:after="0" w:line="240" w:lineRule="auto"/>
              <w:rPr>
                <w:rFonts w:cs="Calibri"/>
                <w:sz w:val="18"/>
                <w:szCs w:val="18"/>
              </w:rPr>
            </w:pPr>
            <w:r w:rsidRPr="00C12412">
              <w:rPr>
                <w:rFonts w:cs="Calibri"/>
                <w:sz w:val="18"/>
                <w:szCs w:val="18"/>
              </w:rPr>
              <w:t>6..1.1</w:t>
            </w:r>
          </w:p>
        </w:tc>
        <w:tc>
          <w:tcPr>
            <w:tcW w:w="7654" w:type="dxa"/>
            <w:tcBorders>
              <w:top w:val="single" w:sz="4" w:space="0" w:color="BFBFBF"/>
              <w:left w:val="single" w:sz="4" w:space="0" w:color="BFBFBF"/>
              <w:bottom w:val="single" w:sz="4" w:space="0" w:color="BFBFBF"/>
              <w:right w:val="single" w:sz="4" w:space="0" w:color="BFBFBF"/>
            </w:tcBorders>
          </w:tcPr>
          <w:p w14:paraId="23057B40" w14:textId="77777777" w:rsidR="004311A9" w:rsidRPr="00C12412" w:rsidRDefault="004311A9" w:rsidP="00BD4488">
            <w:pPr>
              <w:spacing w:after="0"/>
              <w:rPr>
                <w:rStyle w:val="A15"/>
                <w:rFonts w:cs="Calibri"/>
                <w:color w:val="auto"/>
                <w:sz w:val="18"/>
                <w:szCs w:val="18"/>
              </w:rPr>
            </w:pPr>
            <w:r w:rsidRPr="00C12412">
              <w:rPr>
                <w:rFonts w:cs="Calibri"/>
                <w:sz w:val="18"/>
                <w:szCs w:val="18"/>
              </w:rPr>
              <w:t>Engagement with the service - Families are supported from enrolment to be involved in the service and contribute to service decisions.</w:t>
            </w:r>
          </w:p>
        </w:tc>
      </w:tr>
      <w:tr w:rsidR="004311A9" w:rsidRPr="00C12412" w14:paraId="6E563424" w14:textId="77777777" w:rsidTr="00573B25">
        <w:tc>
          <w:tcPr>
            <w:tcW w:w="675" w:type="dxa"/>
            <w:vMerge/>
            <w:tcBorders>
              <w:left w:val="single" w:sz="4" w:space="0" w:color="BFBFBF"/>
              <w:right w:val="single" w:sz="4" w:space="0" w:color="BFBFBF"/>
            </w:tcBorders>
          </w:tcPr>
          <w:p w14:paraId="16C967A7" w14:textId="77777777" w:rsidR="004311A9" w:rsidRPr="00C12412" w:rsidRDefault="004311A9" w:rsidP="00BD4488">
            <w:pPr>
              <w:spacing w:after="0" w:line="240" w:lineRule="auto"/>
              <w:rPr>
                <w:rFonts w:cs="Calibri"/>
                <w:sz w:val="18"/>
                <w:szCs w:val="18"/>
              </w:rPr>
            </w:pPr>
          </w:p>
        </w:tc>
        <w:tc>
          <w:tcPr>
            <w:tcW w:w="851" w:type="dxa"/>
            <w:tcBorders>
              <w:top w:val="single" w:sz="4" w:space="0" w:color="BFBFBF"/>
              <w:left w:val="single" w:sz="4" w:space="0" w:color="BFBFBF"/>
              <w:bottom w:val="single" w:sz="4" w:space="0" w:color="BFBFBF"/>
              <w:right w:val="single" w:sz="4" w:space="0" w:color="BFBFBF"/>
            </w:tcBorders>
          </w:tcPr>
          <w:p w14:paraId="479A24FE" w14:textId="77777777" w:rsidR="004311A9" w:rsidRPr="00C12412" w:rsidRDefault="004311A9" w:rsidP="00BD4488">
            <w:pPr>
              <w:spacing w:after="0" w:line="240" w:lineRule="auto"/>
              <w:rPr>
                <w:rFonts w:cs="Calibri"/>
                <w:sz w:val="18"/>
                <w:szCs w:val="18"/>
              </w:rPr>
            </w:pPr>
            <w:r w:rsidRPr="00C12412">
              <w:rPr>
                <w:rFonts w:cs="Calibri"/>
                <w:sz w:val="18"/>
                <w:szCs w:val="18"/>
              </w:rPr>
              <w:t>6.1.3</w:t>
            </w:r>
          </w:p>
        </w:tc>
        <w:tc>
          <w:tcPr>
            <w:tcW w:w="7654" w:type="dxa"/>
            <w:tcBorders>
              <w:top w:val="single" w:sz="4" w:space="0" w:color="BFBFBF"/>
              <w:left w:val="single" w:sz="4" w:space="0" w:color="BFBFBF"/>
              <w:bottom w:val="single" w:sz="4" w:space="0" w:color="BFBFBF"/>
              <w:right w:val="single" w:sz="4" w:space="0" w:color="BFBFBF"/>
            </w:tcBorders>
          </w:tcPr>
          <w:p w14:paraId="7F8A0E5E" w14:textId="77777777" w:rsidR="004311A9" w:rsidRPr="00C12412" w:rsidRDefault="004311A9" w:rsidP="00BD4488">
            <w:pPr>
              <w:spacing w:after="0"/>
              <w:rPr>
                <w:rFonts w:cs="Calibri"/>
                <w:sz w:val="18"/>
                <w:szCs w:val="18"/>
              </w:rPr>
            </w:pPr>
            <w:r w:rsidRPr="00C12412">
              <w:rPr>
                <w:rFonts w:cs="Calibri"/>
                <w:sz w:val="18"/>
                <w:szCs w:val="18"/>
              </w:rPr>
              <w:t>Families are supported - Current information is available to families about the service and relevant community services and resources to support parenting and family wellbeing.</w:t>
            </w:r>
          </w:p>
        </w:tc>
      </w:tr>
    </w:tbl>
    <w:p w14:paraId="7C1B3CFD" w14:textId="56A88293" w:rsidR="00203330" w:rsidRPr="00C12412" w:rsidRDefault="00203330" w:rsidP="00210A0C">
      <w:pPr>
        <w:spacing w:after="0" w:line="240" w:lineRule="auto"/>
        <w:rPr>
          <w:rFonts w:cs="Calibri"/>
          <w:b/>
          <w:sz w:val="32"/>
          <w:szCs w:val="32"/>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210A0C" w:rsidRPr="00C12412" w14:paraId="39D8D88B" w14:textId="77777777" w:rsidTr="00573B25">
        <w:tc>
          <w:tcPr>
            <w:tcW w:w="675" w:type="dxa"/>
            <w:tcBorders>
              <w:left w:val="single" w:sz="4" w:space="0" w:color="BFBFBF"/>
              <w:right w:val="single" w:sz="4" w:space="0" w:color="BFBFBF"/>
            </w:tcBorders>
          </w:tcPr>
          <w:p w14:paraId="16D14FC8" w14:textId="77777777" w:rsidR="00210A0C" w:rsidRPr="00C12412" w:rsidRDefault="00210A0C" w:rsidP="0047018A">
            <w:pPr>
              <w:spacing w:after="0" w:line="240" w:lineRule="auto"/>
              <w:rPr>
                <w:rFonts w:cs="Calibri"/>
                <w:sz w:val="18"/>
                <w:szCs w:val="18"/>
              </w:rPr>
            </w:pPr>
            <w:r w:rsidRPr="00C12412">
              <w:rPr>
                <w:rFonts w:cs="Calibri"/>
                <w:sz w:val="18"/>
                <w:szCs w:val="18"/>
              </w:rPr>
              <w:t>QA7</w:t>
            </w:r>
          </w:p>
        </w:tc>
        <w:tc>
          <w:tcPr>
            <w:tcW w:w="851" w:type="dxa"/>
            <w:tcBorders>
              <w:top w:val="single" w:sz="4" w:space="0" w:color="BFBFBF"/>
              <w:left w:val="single" w:sz="4" w:space="0" w:color="BFBFBF"/>
              <w:bottom w:val="single" w:sz="4" w:space="0" w:color="BFBFBF"/>
              <w:right w:val="single" w:sz="4" w:space="0" w:color="BFBFBF"/>
            </w:tcBorders>
          </w:tcPr>
          <w:p w14:paraId="76EE675F" w14:textId="77777777" w:rsidR="00210A0C" w:rsidRPr="00C12412" w:rsidRDefault="00210A0C" w:rsidP="0047018A">
            <w:pPr>
              <w:spacing w:after="0" w:line="240" w:lineRule="auto"/>
              <w:rPr>
                <w:rFonts w:cs="Calibri"/>
                <w:sz w:val="18"/>
                <w:szCs w:val="18"/>
              </w:rPr>
            </w:pPr>
            <w:r w:rsidRPr="00C12412">
              <w:rPr>
                <w:rFonts w:cs="Calibri"/>
                <w:sz w:val="18"/>
                <w:szCs w:val="18"/>
              </w:rPr>
              <w:t>7.1.2</w:t>
            </w:r>
          </w:p>
        </w:tc>
        <w:tc>
          <w:tcPr>
            <w:tcW w:w="7654" w:type="dxa"/>
            <w:tcBorders>
              <w:top w:val="single" w:sz="4" w:space="0" w:color="BFBFBF"/>
              <w:left w:val="single" w:sz="4" w:space="0" w:color="BFBFBF"/>
              <w:bottom w:val="single" w:sz="4" w:space="0" w:color="BFBFBF"/>
              <w:right w:val="single" w:sz="4" w:space="0" w:color="BFBFBF"/>
            </w:tcBorders>
          </w:tcPr>
          <w:p w14:paraId="33009ECC" w14:textId="77777777" w:rsidR="00210A0C" w:rsidRPr="00C12412" w:rsidRDefault="00210A0C" w:rsidP="0047018A">
            <w:pPr>
              <w:spacing w:after="0"/>
              <w:rPr>
                <w:rStyle w:val="A15"/>
                <w:rFonts w:cs="Calibri"/>
                <w:color w:val="auto"/>
                <w:sz w:val="18"/>
                <w:szCs w:val="18"/>
              </w:rPr>
            </w:pPr>
            <w:r w:rsidRPr="00C12412">
              <w:rPr>
                <w:rFonts w:cs="Calibri"/>
                <w:sz w:val="18"/>
                <w:szCs w:val="18"/>
              </w:rPr>
              <w:t>Management systems – Systems are in place to manage risk and enable the effective management and operation of a quality service.</w:t>
            </w:r>
          </w:p>
        </w:tc>
      </w:tr>
    </w:tbl>
    <w:p w14:paraId="19A62B21" w14:textId="77777777" w:rsidR="00210A0C" w:rsidRPr="00C12412" w:rsidRDefault="00210A0C" w:rsidP="004311A9">
      <w:pPr>
        <w:spacing w:line="240" w:lineRule="auto"/>
        <w:rPr>
          <w:rFonts w:cs="Calibri"/>
          <w:b/>
          <w:sz w:val="32"/>
          <w:szCs w:val="32"/>
        </w:rPr>
      </w:pPr>
    </w:p>
    <w:p w14:paraId="3BFFB61D" w14:textId="77777777" w:rsidR="00C76846" w:rsidRPr="00C12412" w:rsidRDefault="00C76846" w:rsidP="00203330">
      <w:pPr>
        <w:pStyle w:val="NoSpacing"/>
        <w:rPr>
          <w:rFonts w:cs="Calibri"/>
          <w:b/>
          <w:sz w:val="36"/>
          <w:szCs w:val="36"/>
        </w:rPr>
      </w:pPr>
      <w:bookmarkStart w:id="0" w:name="_Hlk77067079"/>
      <w:r w:rsidRPr="00C12412">
        <w:rPr>
          <w:rFonts w:cs="Calibri"/>
          <w:b/>
          <w:sz w:val="36"/>
          <w:szCs w:val="36"/>
        </w:rPr>
        <w:t>National Law</w:t>
      </w:r>
    </w:p>
    <w:tbl>
      <w:tblPr>
        <w:tblW w:w="9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6"/>
        <w:gridCol w:w="847"/>
        <w:gridCol w:w="7597"/>
      </w:tblGrid>
      <w:tr w:rsidR="00C76846" w:rsidRPr="00C12412" w14:paraId="5E2BB138" w14:textId="77777777" w:rsidTr="00573B25">
        <w:tc>
          <w:tcPr>
            <w:tcW w:w="756" w:type="dxa"/>
            <w:vMerge w:val="restart"/>
            <w:tcBorders>
              <w:top w:val="single" w:sz="4" w:space="0" w:color="BFBFBF"/>
              <w:left w:val="single" w:sz="4" w:space="0" w:color="BFBFBF"/>
              <w:right w:val="single" w:sz="4" w:space="0" w:color="BFBFBF"/>
            </w:tcBorders>
          </w:tcPr>
          <w:p w14:paraId="2BB3D284" w14:textId="77777777" w:rsidR="00C76846" w:rsidRPr="00C12412" w:rsidRDefault="00C76846" w:rsidP="00983E6F">
            <w:pPr>
              <w:spacing w:after="0" w:line="240" w:lineRule="auto"/>
              <w:rPr>
                <w:rFonts w:cs="Calibri"/>
                <w:sz w:val="18"/>
                <w:szCs w:val="18"/>
              </w:rPr>
            </w:pPr>
            <w:r w:rsidRPr="00C12412">
              <w:rPr>
                <w:rFonts w:cs="Calibri"/>
                <w:sz w:val="18"/>
                <w:szCs w:val="18"/>
              </w:rPr>
              <w:t>Section</w:t>
            </w:r>
          </w:p>
        </w:tc>
        <w:tc>
          <w:tcPr>
            <w:tcW w:w="847" w:type="dxa"/>
            <w:tcBorders>
              <w:top w:val="single" w:sz="4" w:space="0" w:color="BFBFBF"/>
              <w:left w:val="single" w:sz="4" w:space="0" w:color="BFBFBF"/>
              <w:bottom w:val="single" w:sz="4" w:space="0" w:color="BFBFBF"/>
              <w:right w:val="single" w:sz="4" w:space="0" w:color="BFBFBF"/>
            </w:tcBorders>
          </w:tcPr>
          <w:p w14:paraId="2C9FDC0F" w14:textId="77777777" w:rsidR="00C76846" w:rsidRPr="00C12412" w:rsidRDefault="00C76846" w:rsidP="00983E6F">
            <w:pPr>
              <w:spacing w:after="0" w:line="240" w:lineRule="auto"/>
              <w:rPr>
                <w:rFonts w:cs="Calibri"/>
                <w:sz w:val="18"/>
                <w:szCs w:val="18"/>
              </w:rPr>
            </w:pPr>
            <w:r w:rsidRPr="00C12412">
              <w:rPr>
                <w:rFonts w:cs="Calibri"/>
                <w:sz w:val="18"/>
                <w:szCs w:val="18"/>
              </w:rPr>
              <w:t>165</w:t>
            </w:r>
          </w:p>
        </w:tc>
        <w:tc>
          <w:tcPr>
            <w:tcW w:w="7597" w:type="dxa"/>
            <w:tcBorders>
              <w:top w:val="single" w:sz="4" w:space="0" w:color="BFBFBF"/>
              <w:left w:val="single" w:sz="4" w:space="0" w:color="BFBFBF"/>
              <w:bottom w:val="single" w:sz="4" w:space="0" w:color="BFBFBF"/>
              <w:right w:val="single" w:sz="4" w:space="0" w:color="BFBFBF"/>
            </w:tcBorders>
          </w:tcPr>
          <w:p w14:paraId="0BC9F794" w14:textId="77777777" w:rsidR="00C76846" w:rsidRPr="00C12412" w:rsidRDefault="00C76846" w:rsidP="00983E6F">
            <w:pPr>
              <w:spacing w:after="0"/>
              <w:rPr>
                <w:rFonts w:cs="Calibri"/>
              </w:rPr>
            </w:pPr>
            <w:r w:rsidRPr="00C12412">
              <w:rPr>
                <w:rFonts w:cs="Calibri"/>
                <w:sz w:val="18"/>
                <w:szCs w:val="18"/>
              </w:rPr>
              <w:t>Offence to inadequately supervise children</w:t>
            </w:r>
          </w:p>
        </w:tc>
      </w:tr>
      <w:tr w:rsidR="00C76846" w:rsidRPr="00C12412" w14:paraId="44775EA2" w14:textId="77777777" w:rsidTr="00573B25">
        <w:tc>
          <w:tcPr>
            <w:tcW w:w="756" w:type="dxa"/>
            <w:vMerge/>
            <w:tcBorders>
              <w:left w:val="single" w:sz="4" w:space="0" w:color="BFBFBF"/>
              <w:right w:val="single" w:sz="4" w:space="0" w:color="BFBFBF"/>
            </w:tcBorders>
          </w:tcPr>
          <w:p w14:paraId="4D3AA3FC" w14:textId="77777777" w:rsidR="00C76846" w:rsidRPr="00C12412" w:rsidRDefault="00C76846" w:rsidP="00983E6F">
            <w:pPr>
              <w:spacing w:after="0" w:line="240" w:lineRule="auto"/>
              <w:rPr>
                <w:rFonts w:cs="Calibri"/>
                <w:sz w:val="18"/>
                <w:szCs w:val="18"/>
              </w:rPr>
            </w:pPr>
          </w:p>
        </w:tc>
        <w:tc>
          <w:tcPr>
            <w:tcW w:w="847" w:type="dxa"/>
            <w:tcBorders>
              <w:top w:val="single" w:sz="4" w:space="0" w:color="BFBFBF"/>
              <w:left w:val="single" w:sz="4" w:space="0" w:color="BFBFBF"/>
              <w:bottom w:val="single" w:sz="4" w:space="0" w:color="BFBFBF"/>
              <w:right w:val="single" w:sz="4" w:space="0" w:color="BFBFBF"/>
            </w:tcBorders>
          </w:tcPr>
          <w:p w14:paraId="5DB1D0F0" w14:textId="77777777" w:rsidR="00C76846" w:rsidRPr="00C12412" w:rsidRDefault="00C76846" w:rsidP="00983E6F">
            <w:pPr>
              <w:spacing w:after="0" w:line="240" w:lineRule="auto"/>
              <w:rPr>
                <w:rFonts w:cs="Calibri"/>
                <w:sz w:val="18"/>
                <w:szCs w:val="18"/>
              </w:rPr>
            </w:pPr>
            <w:r w:rsidRPr="00C12412">
              <w:rPr>
                <w:rFonts w:cs="Calibri"/>
                <w:sz w:val="18"/>
                <w:szCs w:val="18"/>
              </w:rPr>
              <w:t>167</w:t>
            </w:r>
          </w:p>
        </w:tc>
        <w:tc>
          <w:tcPr>
            <w:tcW w:w="7597" w:type="dxa"/>
            <w:tcBorders>
              <w:top w:val="single" w:sz="4" w:space="0" w:color="BFBFBF"/>
              <w:left w:val="single" w:sz="4" w:space="0" w:color="BFBFBF"/>
              <w:bottom w:val="single" w:sz="4" w:space="0" w:color="BFBFBF"/>
              <w:right w:val="single" w:sz="4" w:space="0" w:color="BFBFBF"/>
            </w:tcBorders>
          </w:tcPr>
          <w:p w14:paraId="09A97197" w14:textId="77777777" w:rsidR="00C76846" w:rsidRPr="00C12412" w:rsidRDefault="00C76846" w:rsidP="00983E6F">
            <w:pPr>
              <w:spacing w:after="0"/>
              <w:rPr>
                <w:rFonts w:cs="Calibri"/>
                <w:sz w:val="18"/>
                <w:szCs w:val="18"/>
              </w:rPr>
            </w:pPr>
            <w:r w:rsidRPr="00C12412">
              <w:rPr>
                <w:rFonts w:cs="Calibri"/>
                <w:sz w:val="18"/>
                <w:szCs w:val="18"/>
              </w:rPr>
              <w:t>Offence relating to protection of children from harm and hazards</w:t>
            </w:r>
          </w:p>
        </w:tc>
      </w:tr>
      <w:bookmarkEnd w:id="0"/>
    </w:tbl>
    <w:p w14:paraId="32765035" w14:textId="77777777" w:rsidR="00C76846" w:rsidRPr="00C12412" w:rsidRDefault="00C76846" w:rsidP="00203330">
      <w:pPr>
        <w:pStyle w:val="NoSpacing"/>
        <w:rPr>
          <w:rFonts w:cs="Calibri"/>
          <w:b/>
          <w:sz w:val="36"/>
          <w:szCs w:val="36"/>
        </w:rPr>
      </w:pPr>
    </w:p>
    <w:p w14:paraId="7FEFD58B" w14:textId="77777777" w:rsidR="00C76846" w:rsidRPr="00C12412" w:rsidRDefault="00C76846" w:rsidP="00203330">
      <w:pPr>
        <w:pStyle w:val="NoSpacing"/>
        <w:rPr>
          <w:rFonts w:cs="Calibri"/>
          <w:b/>
          <w:sz w:val="36"/>
          <w:szCs w:val="36"/>
        </w:rPr>
      </w:pPr>
    </w:p>
    <w:p w14:paraId="2EE042F6" w14:textId="77777777" w:rsidR="00203330" w:rsidRPr="00C12412" w:rsidRDefault="00203330" w:rsidP="00203330">
      <w:pPr>
        <w:pStyle w:val="NoSpacing"/>
        <w:rPr>
          <w:rFonts w:cs="Calibri"/>
          <w:b/>
          <w:sz w:val="36"/>
          <w:szCs w:val="36"/>
        </w:rPr>
      </w:pPr>
      <w:r w:rsidRPr="00C12412">
        <w:rPr>
          <w:rFonts w:cs="Calibri"/>
          <w:b/>
          <w:sz w:val="36"/>
          <w:szCs w:val="36"/>
        </w:rPr>
        <w:t>National Regulations</w:t>
      </w:r>
    </w:p>
    <w:tbl>
      <w:tblPr>
        <w:tblpPr w:leftFromText="180" w:rightFromText="180" w:vertAnchor="text" w:horzAnchor="margin" w:tblpY="281"/>
        <w:tblW w:w="92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0"/>
        <w:gridCol w:w="1119"/>
        <w:gridCol w:w="7427"/>
      </w:tblGrid>
      <w:tr w:rsidR="00C76846" w:rsidRPr="00C12412" w14:paraId="0815D2F7" w14:textId="77777777" w:rsidTr="00573B25">
        <w:tc>
          <w:tcPr>
            <w:tcW w:w="670" w:type="dxa"/>
            <w:vMerge w:val="restart"/>
          </w:tcPr>
          <w:p w14:paraId="6C75AECE" w14:textId="77777777" w:rsidR="00C76846" w:rsidRPr="00C12412" w:rsidRDefault="00C76846" w:rsidP="0084455F">
            <w:pPr>
              <w:pStyle w:val="NoSpacing"/>
              <w:rPr>
                <w:rFonts w:cs="Calibri"/>
                <w:sz w:val="18"/>
              </w:rPr>
            </w:pPr>
            <w:r w:rsidRPr="00C12412">
              <w:rPr>
                <w:rFonts w:cs="Calibri"/>
                <w:sz w:val="18"/>
              </w:rPr>
              <w:t>Regs</w:t>
            </w:r>
          </w:p>
        </w:tc>
        <w:tc>
          <w:tcPr>
            <w:tcW w:w="1119" w:type="dxa"/>
          </w:tcPr>
          <w:p w14:paraId="79C01410"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82</w:t>
            </w:r>
          </w:p>
        </w:tc>
        <w:tc>
          <w:tcPr>
            <w:tcW w:w="7427" w:type="dxa"/>
          </w:tcPr>
          <w:p w14:paraId="58CE9422" w14:textId="77777777" w:rsidR="00C76846" w:rsidRPr="00C12412" w:rsidRDefault="00C76846" w:rsidP="0084455F">
            <w:pPr>
              <w:pStyle w:val="NoSpacing"/>
              <w:rPr>
                <w:rFonts w:cs="Calibri"/>
                <w:color w:val="000000"/>
                <w:sz w:val="18"/>
                <w:szCs w:val="18"/>
              </w:rPr>
            </w:pPr>
            <w:r w:rsidRPr="00C12412">
              <w:rPr>
                <w:rFonts w:cs="Calibri"/>
                <w:sz w:val="18"/>
                <w:szCs w:val="18"/>
              </w:rPr>
              <w:t xml:space="preserve">Tobacco, drug and </w:t>
            </w:r>
            <w:proofErr w:type="gramStart"/>
            <w:r w:rsidRPr="00C12412">
              <w:rPr>
                <w:rFonts w:cs="Calibri"/>
                <w:sz w:val="18"/>
                <w:szCs w:val="18"/>
              </w:rPr>
              <w:t>alcohol free</w:t>
            </w:r>
            <w:proofErr w:type="gramEnd"/>
            <w:r w:rsidRPr="00C12412">
              <w:rPr>
                <w:rFonts w:cs="Calibri"/>
                <w:sz w:val="18"/>
                <w:szCs w:val="18"/>
              </w:rPr>
              <w:t xml:space="preserve"> environment</w:t>
            </w:r>
          </w:p>
        </w:tc>
      </w:tr>
      <w:tr w:rsidR="00C76846" w:rsidRPr="00C12412" w14:paraId="5E3ED165" w14:textId="77777777" w:rsidTr="00573B25">
        <w:tc>
          <w:tcPr>
            <w:tcW w:w="670" w:type="dxa"/>
            <w:vMerge/>
          </w:tcPr>
          <w:p w14:paraId="484B15D0" w14:textId="77777777" w:rsidR="00C76846" w:rsidRPr="00C12412" w:rsidRDefault="00C76846" w:rsidP="0084455F">
            <w:pPr>
              <w:pStyle w:val="NoSpacing"/>
              <w:rPr>
                <w:rFonts w:cs="Calibri"/>
                <w:sz w:val="18"/>
              </w:rPr>
            </w:pPr>
          </w:p>
        </w:tc>
        <w:tc>
          <w:tcPr>
            <w:tcW w:w="1119" w:type="dxa"/>
          </w:tcPr>
          <w:p w14:paraId="03909C5D"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99</w:t>
            </w:r>
          </w:p>
        </w:tc>
        <w:tc>
          <w:tcPr>
            <w:tcW w:w="7427" w:type="dxa"/>
          </w:tcPr>
          <w:p w14:paraId="5DCB606B"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Children leaving the education and care service premises</w:t>
            </w:r>
          </w:p>
        </w:tc>
      </w:tr>
      <w:tr w:rsidR="7943BBB8" w:rsidRPr="00C12412" w14:paraId="5518C2AF" w14:textId="77777777" w:rsidTr="00573B25">
        <w:trPr>
          <w:trHeight w:val="300"/>
        </w:trPr>
        <w:tc>
          <w:tcPr>
            <w:tcW w:w="670" w:type="dxa"/>
            <w:vMerge/>
          </w:tcPr>
          <w:p w14:paraId="7B9111B0" w14:textId="77777777" w:rsidR="00CB010A" w:rsidRPr="00C12412" w:rsidRDefault="00CB010A">
            <w:pPr>
              <w:rPr>
                <w:rFonts w:cs="Calibri"/>
              </w:rPr>
            </w:pPr>
          </w:p>
        </w:tc>
        <w:tc>
          <w:tcPr>
            <w:tcW w:w="1119" w:type="dxa"/>
          </w:tcPr>
          <w:p w14:paraId="2010914D" w14:textId="371AADBF" w:rsidR="0005899D" w:rsidRPr="00C12412" w:rsidRDefault="0005899D" w:rsidP="00600179">
            <w:pPr>
              <w:pStyle w:val="actsandregstabletext"/>
              <w:rPr>
                <w:rFonts w:ascii="Calibri" w:hAnsi="Calibri" w:cs="Calibri"/>
                <w:sz w:val="18"/>
                <w:szCs w:val="18"/>
              </w:rPr>
            </w:pPr>
            <w:r w:rsidRPr="00C12412">
              <w:rPr>
                <w:rFonts w:ascii="Calibri" w:hAnsi="Calibri" w:cs="Calibri"/>
                <w:sz w:val="18"/>
                <w:szCs w:val="18"/>
              </w:rPr>
              <w:t>100</w:t>
            </w:r>
          </w:p>
        </w:tc>
        <w:tc>
          <w:tcPr>
            <w:tcW w:w="7427" w:type="dxa"/>
          </w:tcPr>
          <w:p w14:paraId="2C6A403F" w14:textId="52A03B2D" w:rsidR="0005899D" w:rsidRPr="00C12412" w:rsidRDefault="0005899D" w:rsidP="00600179">
            <w:pPr>
              <w:pStyle w:val="actsandregstabletext"/>
              <w:rPr>
                <w:rFonts w:ascii="Calibri" w:hAnsi="Calibri" w:cs="Calibri"/>
                <w:sz w:val="18"/>
                <w:szCs w:val="18"/>
              </w:rPr>
            </w:pPr>
            <w:r w:rsidRPr="00C12412">
              <w:rPr>
                <w:rFonts w:ascii="Calibri" w:hAnsi="Calibri" w:cs="Calibri"/>
                <w:sz w:val="18"/>
                <w:szCs w:val="18"/>
              </w:rPr>
              <w:t>Risk assessment must be conducted before excursion</w:t>
            </w:r>
          </w:p>
        </w:tc>
      </w:tr>
      <w:tr w:rsidR="00C76846" w:rsidRPr="00C12412" w14:paraId="26CD639C" w14:textId="77777777" w:rsidTr="00573B25">
        <w:tc>
          <w:tcPr>
            <w:tcW w:w="670" w:type="dxa"/>
            <w:vMerge/>
          </w:tcPr>
          <w:p w14:paraId="2AF3F871" w14:textId="77777777" w:rsidR="00C76846" w:rsidRPr="00C12412" w:rsidRDefault="00C76846" w:rsidP="0084455F">
            <w:pPr>
              <w:pStyle w:val="NoSpacing"/>
              <w:rPr>
                <w:rFonts w:cs="Calibri"/>
                <w:sz w:val="18"/>
              </w:rPr>
            </w:pPr>
          </w:p>
        </w:tc>
        <w:tc>
          <w:tcPr>
            <w:tcW w:w="1119" w:type="dxa"/>
          </w:tcPr>
          <w:p w14:paraId="6C8EDE57" w14:textId="5A9718F6" w:rsidR="00C76846" w:rsidRPr="00C12412" w:rsidRDefault="00C76846" w:rsidP="0084455F">
            <w:pPr>
              <w:pStyle w:val="NoSpacing"/>
              <w:rPr>
                <w:rFonts w:cs="Calibri"/>
                <w:sz w:val="18"/>
                <w:szCs w:val="18"/>
              </w:rPr>
            </w:pPr>
            <w:r w:rsidRPr="00C12412">
              <w:rPr>
                <w:rFonts w:cs="Calibri"/>
                <w:sz w:val="18"/>
                <w:szCs w:val="18"/>
              </w:rPr>
              <w:t xml:space="preserve">103    </w:t>
            </w:r>
          </w:p>
        </w:tc>
        <w:tc>
          <w:tcPr>
            <w:tcW w:w="7427" w:type="dxa"/>
          </w:tcPr>
          <w:p w14:paraId="3FF4A0E6" w14:textId="71A5842F" w:rsidR="00C76846" w:rsidRPr="00C12412" w:rsidRDefault="00C76846" w:rsidP="0084455F">
            <w:pPr>
              <w:pStyle w:val="NoSpacing"/>
              <w:rPr>
                <w:rFonts w:cs="Calibri"/>
                <w:sz w:val="18"/>
                <w:szCs w:val="18"/>
              </w:rPr>
            </w:pPr>
            <w:r w:rsidRPr="00C12412">
              <w:rPr>
                <w:rFonts w:cs="Calibri"/>
                <w:sz w:val="18"/>
                <w:szCs w:val="18"/>
              </w:rPr>
              <w:t xml:space="preserve">Premises, furniture and equipment to be safe, clean and in good repair </w:t>
            </w:r>
          </w:p>
        </w:tc>
      </w:tr>
      <w:tr w:rsidR="00C76846" w:rsidRPr="00C12412" w14:paraId="0A32B943" w14:textId="77777777" w:rsidTr="00573B25">
        <w:tc>
          <w:tcPr>
            <w:tcW w:w="670" w:type="dxa"/>
            <w:vMerge/>
          </w:tcPr>
          <w:p w14:paraId="30731929" w14:textId="77777777" w:rsidR="00C76846" w:rsidRPr="00C12412" w:rsidRDefault="00C76846" w:rsidP="0084455F">
            <w:pPr>
              <w:pStyle w:val="NoSpacing"/>
              <w:rPr>
                <w:rFonts w:cs="Calibri"/>
                <w:sz w:val="18"/>
              </w:rPr>
            </w:pPr>
          </w:p>
        </w:tc>
        <w:tc>
          <w:tcPr>
            <w:tcW w:w="1119" w:type="dxa"/>
          </w:tcPr>
          <w:p w14:paraId="4A990A4B" w14:textId="77777777" w:rsidR="00C76846" w:rsidRPr="00C12412" w:rsidRDefault="00C76846" w:rsidP="0084455F">
            <w:pPr>
              <w:pStyle w:val="NoSpacing"/>
              <w:rPr>
                <w:rFonts w:cs="Calibri"/>
                <w:sz w:val="18"/>
                <w:szCs w:val="18"/>
              </w:rPr>
            </w:pPr>
            <w:r w:rsidRPr="00C12412">
              <w:rPr>
                <w:rFonts w:cs="Calibri"/>
                <w:sz w:val="18"/>
                <w:szCs w:val="18"/>
              </w:rPr>
              <w:t xml:space="preserve">104    </w:t>
            </w:r>
          </w:p>
        </w:tc>
        <w:tc>
          <w:tcPr>
            <w:tcW w:w="7427" w:type="dxa"/>
          </w:tcPr>
          <w:p w14:paraId="6C2CB543" w14:textId="77777777" w:rsidR="00C76846" w:rsidRPr="00C12412" w:rsidRDefault="00C76846" w:rsidP="0084455F">
            <w:pPr>
              <w:pStyle w:val="NoSpacing"/>
              <w:rPr>
                <w:rFonts w:cs="Calibri"/>
                <w:sz w:val="18"/>
                <w:szCs w:val="18"/>
              </w:rPr>
            </w:pPr>
            <w:r w:rsidRPr="00C12412">
              <w:rPr>
                <w:rFonts w:cs="Calibri"/>
                <w:sz w:val="18"/>
                <w:szCs w:val="18"/>
              </w:rPr>
              <w:t xml:space="preserve">Fencing and security </w:t>
            </w:r>
          </w:p>
        </w:tc>
      </w:tr>
      <w:tr w:rsidR="00C76846" w:rsidRPr="00C12412" w14:paraId="54907258" w14:textId="77777777" w:rsidTr="00573B25">
        <w:tc>
          <w:tcPr>
            <w:tcW w:w="670" w:type="dxa"/>
            <w:vMerge/>
          </w:tcPr>
          <w:p w14:paraId="56FA04CC" w14:textId="77777777" w:rsidR="00C76846" w:rsidRPr="00C12412" w:rsidRDefault="00C76846" w:rsidP="0084455F">
            <w:pPr>
              <w:pStyle w:val="NoSpacing"/>
              <w:rPr>
                <w:rFonts w:cs="Calibri"/>
                <w:sz w:val="18"/>
              </w:rPr>
            </w:pPr>
          </w:p>
        </w:tc>
        <w:tc>
          <w:tcPr>
            <w:tcW w:w="1119" w:type="dxa"/>
          </w:tcPr>
          <w:p w14:paraId="5096EE8F" w14:textId="77777777" w:rsidR="00C76846" w:rsidRPr="00C12412" w:rsidRDefault="00C76846" w:rsidP="0084455F">
            <w:pPr>
              <w:pStyle w:val="NoSpacing"/>
              <w:rPr>
                <w:rFonts w:cs="Calibri"/>
                <w:sz w:val="18"/>
                <w:szCs w:val="18"/>
              </w:rPr>
            </w:pPr>
            <w:r w:rsidRPr="00C12412">
              <w:rPr>
                <w:rFonts w:cs="Calibri"/>
                <w:sz w:val="18"/>
                <w:szCs w:val="18"/>
              </w:rPr>
              <w:t xml:space="preserve">105    </w:t>
            </w:r>
          </w:p>
        </w:tc>
        <w:tc>
          <w:tcPr>
            <w:tcW w:w="7427" w:type="dxa"/>
          </w:tcPr>
          <w:p w14:paraId="494AC5BB" w14:textId="77777777" w:rsidR="00C76846" w:rsidRPr="00C12412" w:rsidRDefault="00C76846" w:rsidP="0084455F">
            <w:pPr>
              <w:pStyle w:val="NoSpacing"/>
              <w:rPr>
                <w:rFonts w:cs="Calibri"/>
                <w:sz w:val="18"/>
                <w:szCs w:val="18"/>
              </w:rPr>
            </w:pPr>
            <w:r w:rsidRPr="00C12412">
              <w:rPr>
                <w:rFonts w:cs="Calibri"/>
                <w:sz w:val="18"/>
                <w:szCs w:val="18"/>
              </w:rPr>
              <w:t>Furniture, materials and equipment</w:t>
            </w:r>
          </w:p>
        </w:tc>
      </w:tr>
      <w:tr w:rsidR="00C76846" w:rsidRPr="00C12412" w14:paraId="5E91B52B" w14:textId="77777777" w:rsidTr="00573B25">
        <w:tc>
          <w:tcPr>
            <w:tcW w:w="670" w:type="dxa"/>
            <w:vMerge/>
          </w:tcPr>
          <w:p w14:paraId="447F8AE3" w14:textId="77777777" w:rsidR="00C76846" w:rsidRPr="00C12412" w:rsidRDefault="00C76846" w:rsidP="0084455F">
            <w:pPr>
              <w:rPr>
                <w:rFonts w:cs="Calibri"/>
                <w:sz w:val="18"/>
              </w:rPr>
            </w:pPr>
          </w:p>
        </w:tc>
        <w:tc>
          <w:tcPr>
            <w:tcW w:w="1119" w:type="dxa"/>
          </w:tcPr>
          <w:p w14:paraId="6BFFF609"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106    </w:t>
            </w:r>
          </w:p>
        </w:tc>
        <w:tc>
          <w:tcPr>
            <w:tcW w:w="7427" w:type="dxa"/>
          </w:tcPr>
          <w:p w14:paraId="558EB3B9"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 xml:space="preserve">Laundry and hygiene facilities </w:t>
            </w:r>
          </w:p>
        </w:tc>
      </w:tr>
      <w:tr w:rsidR="00C76846" w:rsidRPr="00C12412" w14:paraId="311E7213" w14:textId="77777777" w:rsidTr="00573B25">
        <w:tc>
          <w:tcPr>
            <w:tcW w:w="670" w:type="dxa"/>
            <w:vMerge/>
          </w:tcPr>
          <w:p w14:paraId="16E02138" w14:textId="77777777" w:rsidR="00C76846" w:rsidRPr="00C12412" w:rsidRDefault="00C76846" w:rsidP="0084455F">
            <w:pPr>
              <w:rPr>
                <w:rFonts w:cs="Calibri"/>
                <w:sz w:val="18"/>
              </w:rPr>
            </w:pPr>
          </w:p>
        </w:tc>
        <w:tc>
          <w:tcPr>
            <w:tcW w:w="1119" w:type="dxa"/>
          </w:tcPr>
          <w:p w14:paraId="2F6718B8"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107    </w:t>
            </w:r>
          </w:p>
        </w:tc>
        <w:tc>
          <w:tcPr>
            <w:tcW w:w="7427" w:type="dxa"/>
          </w:tcPr>
          <w:p w14:paraId="212C073D"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 xml:space="preserve">Space requirements—indoor </w:t>
            </w:r>
          </w:p>
        </w:tc>
      </w:tr>
      <w:tr w:rsidR="00C76846" w:rsidRPr="00C12412" w14:paraId="372298A8" w14:textId="77777777" w:rsidTr="00573B25">
        <w:tc>
          <w:tcPr>
            <w:tcW w:w="670" w:type="dxa"/>
            <w:vMerge/>
          </w:tcPr>
          <w:p w14:paraId="780AFE3E" w14:textId="77777777" w:rsidR="00C76846" w:rsidRPr="00C12412" w:rsidRDefault="00C76846" w:rsidP="0084455F">
            <w:pPr>
              <w:rPr>
                <w:rFonts w:cs="Calibri"/>
                <w:sz w:val="18"/>
              </w:rPr>
            </w:pPr>
          </w:p>
        </w:tc>
        <w:tc>
          <w:tcPr>
            <w:tcW w:w="1119" w:type="dxa"/>
          </w:tcPr>
          <w:p w14:paraId="58C88B54"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108    </w:t>
            </w:r>
          </w:p>
        </w:tc>
        <w:tc>
          <w:tcPr>
            <w:tcW w:w="7427" w:type="dxa"/>
          </w:tcPr>
          <w:p w14:paraId="20960AA1"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Space requirements—outdoor space</w:t>
            </w:r>
          </w:p>
        </w:tc>
      </w:tr>
      <w:tr w:rsidR="00C76846" w:rsidRPr="00C12412" w14:paraId="60328232" w14:textId="77777777" w:rsidTr="00573B25">
        <w:tc>
          <w:tcPr>
            <w:tcW w:w="670" w:type="dxa"/>
            <w:vMerge/>
          </w:tcPr>
          <w:p w14:paraId="45473A86" w14:textId="77777777" w:rsidR="00C76846" w:rsidRPr="00C12412" w:rsidRDefault="00C76846" w:rsidP="0084455F">
            <w:pPr>
              <w:rPr>
                <w:rFonts w:cs="Calibri"/>
                <w:sz w:val="18"/>
              </w:rPr>
            </w:pPr>
          </w:p>
        </w:tc>
        <w:tc>
          <w:tcPr>
            <w:tcW w:w="1119" w:type="dxa"/>
          </w:tcPr>
          <w:p w14:paraId="589D0A2F"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109    </w:t>
            </w:r>
          </w:p>
        </w:tc>
        <w:tc>
          <w:tcPr>
            <w:tcW w:w="7427" w:type="dxa"/>
          </w:tcPr>
          <w:p w14:paraId="1B9C8F4F"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 xml:space="preserve">Toilet and hygiene facilities </w:t>
            </w:r>
          </w:p>
        </w:tc>
      </w:tr>
      <w:tr w:rsidR="00C76846" w:rsidRPr="00C12412" w14:paraId="2A21F929" w14:textId="77777777" w:rsidTr="00573B25">
        <w:tc>
          <w:tcPr>
            <w:tcW w:w="670" w:type="dxa"/>
            <w:vMerge/>
          </w:tcPr>
          <w:p w14:paraId="0CB9905C" w14:textId="77777777" w:rsidR="00C76846" w:rsidRPr="00C12412" w:rsidRDefault="00C76846" w:rsidP="0084455F">
            <w:pPr>
              <w:rPr>
                <w:rFonts w:cs="Calibri"/>
                <w:sz w:val="18"/>
              </w:rPr>
            </w:pPr>
          </w:p>
        </w:tc>
        <w:tc>
          <w:tcPr>
            <w:tcW w:w="1119" w:type="dxa"/>
          </w:tcPr>
          <w:p w14:paraId="45E3C4E1"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110    </w:t>
            </w:r>
          </w:p>
        </w:tc>
        <w:tc>
          <w:tcPr>
            <w:tcW w:w="7427" w:type="dxa"/>
          </w:tcPr>
          <w:p w14:paraId="4E04D310"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 xml:space="preserve">Ventilation and natural light </w:t>
            </w:r>
          </w:p>
        </w:tc>
      </w:tr>
      <w:tr w:rsidR="00C76846" w:rsidRPr="00C12412" w14:paraId="5F5E9A2E" w14:textId="77777777" w:rsidTr="00573B25">
        <w:tc>
          <w:tcPr>
            <w:tcW w:w="670" w:type="dxa"/>
            <w:vMerge/>
          </w:tcPr>
          <w:p w14:paraId="74606665" w14:textId="77777777" w:rsidR="00C76846" w:rsidRPr="00C12412" w:rsidRDefault="00C76846" w:rsidP="0084455F">
            <w:pPr>
              <w:rPr>
                <w:rFonts w:cs="Calibri"/>
                <w:sz w:val="18"/>
              </w:rPr>
            </w:pPr>
          </w:p>
        </w:tc>
        <w:tc>
          <w:tcPr>
            <w:tcW w:w="1119" w:type="dxa"/>
          </w:tcPr>
          <w:p w14:paraId="31451BFD"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111    </w:t>
            </w:r>
          </w:p>
        </w:tc>
        <w:tc>
          <w:tcPr>
            <w:tcW w:w="7427" w:type="dxa"/>
          </w:tcPr>
          <w:p w14:paraId="434F96F2"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Administrative space</w:t>
            </w:r>
          </w:p>
        </w:tc>
      </w:tr>
      <w:tr w:rsidR="00C76846" w:rsidRPr="00C12412" w14:paraId="72AA7396" w14:textId="77777777" w:rsidTr="00573B25">
        <w:tc>
          <w:tcPr>
            <w:tcW w:w="670" w:type="dxa"/>
            <w:vMerge/>
          </w:tcPr>
          <w:p w14:paraId="4B4DAF80" w14:textId="77777777" w:rsidR="00C76846" w:rsidRPr="00C12412" w:rsidRDefault="00C76846" w:rsidP="0084455F">
            <w:pPr>
              <w:rPr>
                <w:rFonts w:cs="Calibri"/>
                <w:sz w:val="18"/>
              </w:rPr>
            </w:pPr>
          </w:p>
        </w:tc>
        <w:tc>
          <w:tcPr>
            <w:tcW w:w="1119" w:type="dxa"/>
          </w:tcPr>
          <w:p w14:paraId="7E52A4B4"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112    </w:t>
            </w:r>
          </w:p>
        </w:tc>
        <w:tc>
          <w:tcPr>
            <w:tcW w:w="7427" w:type="dxa"/>
          </w:tcPr>
          <w:p w14:paraId="43857A1D"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 xml:space="preserve">Nappy change facilities </w:t>
            </w:r>
          </w:p>
        </w:tc>
      </w:tr>
      <w:tr w:rsidR="00C76846" w:rsidRPr="00C12412" w14:paraId="249D6233" w14:textId="77777777" w:rsidTr="00573B25">
        <w:tc>
          <w:tcPr>
            <w:tcW w:w="670" w:type="dxa"/>
            <w:vMerge/>
          </w:tcPr>
          <w:p w14:paraId="10214585" w14:textId="77777777" w:rsidR="00C76846" w:rsidRPr="00C12412" w:rsidRDefault="00C76846" w:rsidP="0084455F">
            <w:pPr>
              <w:rPr>
                <w:rFonts w:cs="Calibri"/>
                <w:sz w:val="18"/>
              </w:rPr>
            </w:pPr>
          </w:p>
        </w:tc>
        <w:tc>
          <w:tcPr>
            <w:tcW w:w="1119" w:type="dxa"/>
          </w:tcPr>
          <w:p w14:paraId="6774B4E3"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113    </w:t>
            </w:r>
          </w:p>
        </w:tc>
        <w:tc>
          <w:tcPr>
            <w:tcW w:w="7427" w:type="dxa"/>
          </w:tcPr>
          <w:p w14:paraId="034C63CD" w14:textId="6C48841F"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Outdoor space—natural environment</w:t>
            </w:r>
            <w:r w:rsidR="5F57FC35" w:rsidRPr="00C12412">
              <w:rPr>
                <w:rFonts w:ascii="Calibri" w:hAnsi="Calibri" w:cs="Calibri"/>
                <w:sz w:val="18"/>
                <w:szCs w:val="18"/>
              </w:rPr>
              <w:t xml:space="preserve"> </w:t>
            </w:r>
          </w:p>
        </w:tc>
      </w:tr>
      <w:tr w:rsidR="00C76846" w:rsidRPr="00C12412" w14:paraId="73AA6ED3" w14:textId="77777777" w:rsidTr="00573B25">
        <w:tc>
          <w:tcPr>
            <w:tcW w:w="670" w:type="dxa"/>
            <w:vMerge/>
          </w:tcPr>
          <w:p w14:paraId="44CD173F" w14:textId="77777777" w:rsidR="00C76846" w:rsidRPr="00C12412" w:rsidRDefault="00C76846" w:rsidP="0084455F">
            <w:pPr>
              <w:rPr>
                <w:rFonts w:cs="Calibri"/>
                <w:sz w:val="18"/>
              </w:rPr>
            </w:pPr>
          </w:p>
        </w:tc>
        <w:tc>
          <w:tcPr>
            <w:tcW w:w="1119" w:type="dxa"/>
          </w:tcPr>
          <w:p w14:paraId="0B0198C4"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114    </w:t>
            </w:r>
          </w:p>
        </w:tc>
        <w:tc>
          <w:tcPr>
            <w:tcW w:w="7427" w:type="dxa"/>
          </w:tcPr>
          <w:p w14:paraId="574E589D"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Outdoor space—shade</w:t>
            </w:r>
          </w:p>
        </w:tc>
      </w:tr>
      <w:tr w:rsidR="00C76846" w:rsidRPr="00C12412" w14:paraId="2888C674" w14:textId="77777777" w:rsidTr="00573B25">
        <w:tc>
          <w:tcPr>
            <w:tcW w:w="670" w:type="dxa"/>
            <w:vMerge/>
          </w:tcPr>
          <w:p w14:paraId="6C6A9527" w14:textId="77777777" w:rsidR="00C76846" w:rsidRPr="00C12412" w:rsidRDefault="00C76846" w:rsidP="0084455F">
            <w:pPr>
              <w:rPr>
                <w:rFonts w:cs="Calibri"/>
                <w:sz w:val="18"/>
              </w:rPr>
            </w:pPr>
          </w:p>
        </w:tc>
        <w:tc>
          <w:tcPr>
            <w:tcW w:w="1119" w:type="dxa"/>
          </w:tcPr>
          <w:p w14:paraId="4FE8E6CA" w14:textId="77777777" w:rsidR="00C76846" w:rsidRPr="00C12412" w:rsidRDefault="00C76846" w:rsidP="0084455F">
            <w:pPr>
              <w:spacing w:after="0" w:line="240" w:lineRule="auto"/>
              <w:rPr>
                <w:rFonts w:cs="Calibri"/>
                <w:sz w:val="18"/>
                <w:szCs w:val="18"/>
              </w:rPr>
            </w:pPr>
            <w:r w:rsidRPr="00C12412">
              <w:rPr>
                <w:rFonts w:cs="Calibri"/>
                <w:sz w:val="18"/>
                <w:szCs w:val="18"/>
              </w:rPr>
              <w:t xml:space="preserve">115    </w:t>
            </w:r>
          </w:p>
        </w:tc>
        <w:tc>
          <w:tcPr>
            <w:tcW w:w="7427" w:type="dxa"/>
          </w:tcPr>
          <w:p w14:paraId="34EAA355" w14:textId="77777777" w:rsidR="00C76846" w:rsidRPr="00C12412" w:rsidRDefault="00C76846" w:rsidP="0084455F">
            <w:pPr>
              <w:pStyle w:val="actsandregstabletext"/>
              <w:rPr>
                <w:rFonts w:ascii="Calibri" w:hAnsi="Calibri" w:cs="Calibri"/>
                <w:sz w:val="18"/>
                <w:szCs w:val="18"/>
              </w:rPr>
            </w:pPr>
            <w:r w:rsidRPr="00C12412">
              <w:rPr>
                <w:rFonts w:ascii="Calibri" w:hAnsi="Calibri" w:cs="Calibri"/>
                <w:sz w:val="18"/>
                <w:szCs w:val="18"/>
              </w:rPr>
              <w:t>Premises designed to facilitate supervision</w:t>
            </w:r>
          </w:p>
        </w:tc>
      </w:tr>
      <w:tr w:rsidR="00C76846" w:rsidRPr="00C12412" w14:paraId="12D7AF34" w14:textId="77777777" w:rsidTr="00573B25">
        <w:tc>
          <w:tcPr>
            <w:tcW w:w="670" w:type="dxa"/>
            <w:vMerge/>
          </w:tcPr>
          <w:p w14:paraId="22320A10" w14:textId="77777777" w:rsidR="00C76846" w:rsidRPr="00C12412" w:rsidRDefault="00C76846" w:rsidP="0084455F">
            <w:pPr>
              <w:rPr>
                <w:rFonts w:cs="Calibri"/>
                <w:sz w:val="18"/>
              </w:rPr>
            </w:pPr>
          </w:p>
        </w:tc>
        <w:tc>
          <w:tcPr>
            <w:tcW w:w="1119" w:type="dxa"/>
          </w:tcPr>
          <w:p w14:paraId="74B8CAF2" w14:textId="77777777" w:rsidR="00C76846" w:rsidRPr="00C12412" w:rsidRDefault="00C76846" w:rsidP="0084455F">
            <w:pPr>
              <w:pStyle w:val="NoSpacing"/>
              <w:rPr>
                <w:rFonts w:cs="Calibri"/>
                <w:sz w:val="18"/>
                <w:szCs w:val="18"/>
              </w:rPr>
            </w:pPr>
            <w:r w:rsidRPr="00C12412">
              <w:rPr>
                <w:rFonts w:cs="Calibri"/>
                <w:sz w:val="18"/>
                <w:szCs w:val="18"/>
              </w:rPr>
              <w:t>156</w:t>
            </w:r>
          </w:p>
        </w:tc>
        <w:tc>
          <w:tcPr>
            <w:tcW w:w="7427" w:type="dxa"/>
          </w:tcPr>
          <w:p w14:paraId="704E9C86" w14:textId="77777777" w:rsidR="00C76846" w:rsidRPr="00C12412" w:rsidRDefault="00C76846" w:rsidP="0084455F">
            <w:pPr>
              <w:pStyle w:val="NoSpacing"/>
              <w:rPr>
                <w:rFonts w:cs="Calibri"/>
                <w:color w:val="000000"/>
                <w:sz w:val="18"/>
                <w:szCs w:val="18"/>
              </w:rPr>
            </w:pPr>
            <w:r w:rsidRPr="00C12412">
              <w:rPr>
                <w:rFonts w:cs="Calibri"/>
                <w:color w:val="000000"/>
                <w:sz w:val="18"/>
                <w:szCs w:val="18"/>
              </w:rPr>
              <w:t>Relationships in groups</w:t>
            </w:r>
          </w:p>
        </w:tc>
      </w:tr>
      <w:tr w:rsidR="7943BBB8" w:rsidRPr="00C12412" w14:paraId="7D997AD7" w14:textId="77777777" w:rsidTr="00573B25">
        <w:trPr>
          <w:trHeight w:val="300"/>
        </w:trPr>
        <w:tc>
          <w:tcPr>
            <w:tcW w:w="670" w:type="dxa"/>
            <w:vMerge/>
          </w:tcPr>
          <w:p w14:paraId="1B5945A4" w14:textId="77777777" w:rsidR="00CB010A" w:rsidRPr="00C12412" w:rsidRDefault="00CB010A">
            <w:pPr>
              <w:rPr>
                <w:rFonts w:cs="Calibri"/>
              </w:rPr>
            </w:pPr>
          </w:p>
        </w:tc>
        <w:tc>
          <w:tcPr>
            <w:tcW w:w="1119" w:type="dxa"/>
          </w:tcPr>
          <w:p w14:paraId="6A9EE468" w14:textId="7172D37E" w:rsidR="03A6EDB2" w:rsidRPr="00C12412" w:rsidRDefault="03A6EDB2" w:rsidP="00600179">
            <w:pPr>
              <w:pStyle w:val="NoSpacing"/>
              <w:rPr>
                <w:rFonts w:cs="Calibri"/>
                <w:sz w:val="18"/>
                <w:szCs w:val="18"/>
              </w:rPr>
            </w:pPr>
            <w:r w:rsidRPr="00C12412">
              <w:rPr>
                <w:rFonts w:cs="Calibri"/>
                <w:sz w:val="18"/>
                <w:szCs w:val="18"/>
              </w:rPr>
              <w:t>167</w:t>
            </w:r>
          </w:p>
        </w:tc>
        <w:tc>
          <w:tcPr>
            <w:tcW w:w="7427" w:type="dxa"/>
          </w:tcPr>
          <w:p w14:paraId="10C76F22" w14:textId="66BB18EC" w:rsidR="03A6EDB2" w:rsidRPr="00C12412" w:rsidRDefault="03A6EDB2" w:rsidP="00600179">
            <w:pPr>
              <w:pStyle w:val="NoSpacing"/>
              <w:rPr>
                <w:rFonts w:cs="Calibri"/>
                <w:color w:val="000000"/>
                <w:sz w:val="18"/>
                <w:szCs w:val="18"/>
              </w:rPr>
            </w:pPr>
            <w:r w:rsidRPr="00C12412">
              <w:rPr>
                <w:rFonts w:cs="Calibri"/>
                <w:color w:val="000000"/>
                <w:sz w:val="18"/>
                <w:szCs w:val="18"/>
              </w:rPr>
              <w:t>Offence relating to protection of children from harm and hazards</w:t>
            </w:r>
          </w:p>
        </w:tc>
      </w:tr>
      <w:tr w:rsidR="00C76846" w:rsidRPr="00C12412" w14:paraId="755F3A10" w14:textId="77777777" w:rsidTr="00573B25">
        <w:tc>
          <w:tcPr>
            <w:tcW w:w="670" w:type="dxa"/>
            <w:vMerge/>
          </w:tcPr>
          <w:p w14:paraId="77690E5E" w14:textId="77777777" w:rsidR="00C76846" w:rsidRPr="00C12412" w:rsidRDefault="00C76846" w:rsidP="0084455F">
            <w:pPr>
              <w:rPr>
                <w:rFonts w:cs="Calibri"/>
                <w:sz w:val="18"/>
              </w:rPr>
            </w:pPr>
          </w:p>
        </w:tc>
        <w:tc>
          <w:tcPr>
            <w:tcW w:w="1119" w:type="dxa"/>
          </w:tcPr>
          <w:p w14:paraId="145919FF" w14:textId="77777777" w:rsidR="00C76846" w:rsidRPr="00C12412" w:rsidRDefault="00C76846" w:rsidP="0084455F">
            <w:pPr>
              <w:pStyle w:val="NoSpacing"/>
              <w:rPr>
                <w:rFonts w:cs="Calibri"/>
                <w:sz w:val="18"/>
                <w:szCs w:val="18"/>
              </w:rPr>
            </w:pPr>
            <w:r w:rsidRPr="00C12412">
              <w:rPr>
                <w:rFonts w:cs="Calibri"/>
                <w:sz w:val="18"/>
                <w:szCs w:val="18"/>
              </w:rPr>
              <w:t>168(2)(a)(iii)</w:t>
            </w:r>
          </w:p>
        </w:tc>
        <w:tc>
          <w:tcPr>
            <w:tcW w:w="7427" w:type="dxa"/>
          </w:tcPr>
          <w:p w14:paraId="39470A34" w14:textId="77777777" w:rsidR="00C76846" w:rsidRPr="00C12412" w:rsidRDefault="00C76846" w:rsidP="00C76846">
            <w:pPr>
              <w:pStyle w:val="NoSpacing"/>
              <w:rPr>
                <w:rFonts w:cs="Calibri"/>
                <w:color w:val="C00000"/>
              </w:rPr>
            </w:pPr>
            <w:r w:rsidRPr="00C12412">
              <w:rPr>
                <w:rFonts w:cs="Calibri"/>
                <w:sz w:val="18"/>
                <w:szCs w:val="18"/>
              </w:rPr>
              <w:t xml:space="preserve">Education and care services must have policies and procedures on water safety, including during any </w:t>
            </w:r>
            <w:proofErr w:type="gramStart"/>
            <w:r w:rsidRPr="00C12412">
              <w:rPr>
                <w:rFonts w:cs="Calibri"/>
                <w:sz w:val="18"/>
                <w:szCs w:val="18"/>
              </w:rPr>
              <w:t>water based</w:t>
            </w:r>
            <w:proofErr w:type="gramEnd"/>
            <w:r w:rsidRPr="00C12412">
              <w:rPr>
                <w:rFonts w:cs="Calibri"/>
                <w:sz w:val="18"/>
                <w:szCs w:val="18"/>
              </w:rPr>
              <w:t xml:space="preserve"> activity</w:t>
            </w:r>
          </w:p>
        </w:tc>
      </w:tr>
      <w:tr w:rsidR="00C76846" w:rsidRPr="00C12412" w14:paraId="138A86E6" w14:textId="77777777" w:rsidTr="00573B25">
        <w:tc>
          <w:tcPr>
            <w:tcW w:w="670" w:type="dxa"/>
            <w:vMerge/>
          </w:tcPr>
          <w:p w14:paraId="61437B76" w14:textId="77777777" w:rsidR="00C76846" w:rsidRPr="00C12412" w:rsidRDefault="00C76846" w:rsidP="0084455F">
            <w:pPr>
              <w:rPr>
                <w:rFonts w:cs="Calibri"/>
                <w:sz w:val="18"/>
              </w:rPr>
            </w:pPr>
          </w:p>
        </w:tc>
        <w:tc>
          <w:tcPr>
            <w:tcW w:w="1119" w:type="dxa"/>
          </w:tcPr>
          <w:p w14:paraId="74E43D3F" w14:textId="77777777" w:rsidR="00C76846" w:rsidRPr="00C12412" w:rsidRDefault="00C76846" w:rsidP="0084455F">
            <w:pPr>
              <w:pStyle w:val="NoSpacing"/>
              <w:rPr>
                <w:rFonts w:cs="Calibri"/>
                <w:sz w:val="18"/>
                <w:szCs w:val="18"/>
              </w:rPr>
            </w:pPr>
            <w:r w:rsidRPr="00C12412">
              <w:rPr>
                <w:rFonts w:cs="Calibri"/>
                <w:sz w:val="18"/>
                <w:szCs w:val="18"/>
              </w:rPr>
              <w:t>249</w:t>
            </w:r>
          </w:p>
        </w:tc>
        <w:tc>
          <w:tcPr>
            <w:tcW w:w="7427" w:type="dxa"/>
          </w:tcPr>
          <w:p w14:paraId="730EA2DA" w14:textId="77777777" w:rsidR="00C76846" w:rsidRPr="00C12412" w:rsidRDefault="00C76846" w:rsidP="00B314F0">
            <w:pPr>
              <w:pStyle w:val="actsandregstabletext"/>
              <w:rPr>
                <w:rFonts w:ascii="Calibri" w:hAnsi="Calibri" w:cs="Calibri"/>
                <w:sz w:val="18"/>
                <w:szCs w:val="18"/>
              </w:rPr>
            </w:pPr>
            <w:r w:rsidRPr="00C12412">
              <w:rPr>
                <w:rFonts w:ascii="Calibri" w:hAnsi="Calibri" w:cs="Calibri"/>
                <w:sz w:val="18"/>
                <w:szCs w:val="18"/>
              </w:rPr>
              <w:t>Declared approved services (other than declared approved family day care services)</w:t>
            </w:r>
          </w:p>
        </w:tc>
      </w:tr>
      <w:tr w:rsidR="00C76846" w:rsidRPr="00C12412" w14:paraId="47B4648E" w14:textId="77777777" w:rsidTr="00573B25">
        <w:tc>
          <w:tcPr>
            <w:tcW w:w="670" w:type="dxa"/>
            <w:vMerge/>
          </w:tcPr>
          <w:p w14:paraId="4465E937" w14:textId="77777777" w:rsidR="00C76846" w:rsidRPr="00C12412" w:rsidRDefault="00C76846" w:rsidP="0084455F">
            <w:pPr>
              <w:rPr>
                <w:rFonts w:cs="Calibri"/>
                <w:sz w:val="18"/>
              </w:rPr>
            </w:pPr>
          </w:p>
        </w:tc>
        <w:tc>
          <w:tcPr>
            <w:tcW w:w="1119" w:type="dxa"/>
          </w:tcPr>
          <w:p w14:paraId="14B0BDA6" w14:textId="77777777" w:rsidR="00C76846" w:rsidRPr="00C12412" w:rsidRDefault="00C76846" w:rsidP="0084455F">
            <w:pPr>
              <w:pStyle w:val="NoSpacing"/>
              <w:rPr>
                <w:rFonts w:cs="Calibri"/>
                <w:sz w:val="18"/>
                <w:szCs w:val="18"/>
              </w:rPr>
            </w:pPr>
            <w:r w:rsidRPr="00C12412">
              <w:rPr>
                <w:rFonts w:cs="Calibri"/>
                <w:sz w:val="18"/>
                <w:szCs w:val="18"/>
              </w:rPr>
              <w:t>251</w:t>
            </w:r>
          </w:p>
        </w:tc>
        <w:tc>
          <w:tcPr>
            <w:tcW w:w="7427" w:type="dxa"/>
          </w:tcPr>
          <w:p w14:paraId="5B683489" w14:textId="77777777" w:rsidR="00C76846" w:rsidRPr="00C12412" w:rsidRDefault="00C76846" w:rsidP="00B314F0">
            <w:pPr>
              <w:pStyle w:val="actsandregstabletext"/>
              <w:spacing w:after="0"/>
              <w:rPr>
                <w:rFonts w:ascii="Calibri" w:hAnsi="Calibri" w:cs="Calibri"/>
                <w:sz w:val="18"/>
                <w:szCs w:val="18"/>
              </w:rPr>
            </w:pPr>
            <w:r w:rsidRPr="00C12412">
              <w:rPr>
                <w:rFonts w:ascii="Calibri" w:hAnsi="Calibri" w:cs="Calibri"/>
                <w:sz w:val="18"/>
                <w:szCs w:val="18"/>
              </w:rPr>
              <w:t>Declared out of scope services</w:t>
            </w:r>
          </w:p>
        </w:tc>
      </w:tr>
      <w:tr w:rsidR="00C76846" w:rsidRPr="00C12412" w14:paraId="05841A33" w14:textId="77777777" w:rsidTr="00573B25">
        <w:tc>
          <w:tcPr>
            <w:tcW w:w="670" w:type="dxa"/>
            <w:vMerge/>
          </w:tcPr>
          <w:p w14:paraId="6E826DEE" w14:textId="77777777" w:rsidR="00C76846" w:rsidRPr="00C12412" w:rsidRDefault="00C76846" w:rsidP="0084455F">
            <w:pPr>
              <w:rPr>
                <w:rFonts w:cs="Calibri"/>
                <w:sz w:val="18"/>
              </w:rPr>
            </w:pPr>
          </w:p>
        </w:tc>
        <w:tc>
          <w:tcPr>
            <w:tcW w:w="1119" w:type="dxa"/>
          </w:tcPr>
          <w:p w14:paraId="1CC03534" w14:textId="77777777" w:rsidR="00C76846" w:rsidRPr="00C12412" w:rsidRDefault="00C76846" w:rsidP="0084455F">
            <w:pPr>
              <w:pStyle w:val="NoSpacing"/>
              <w:rPr>
                <w:rFonts w:cs="Calibri"/>
                <w:sz w:val="18"/>
                <w:szCs w:val="18"/>
              </w:rPr>
            </w:pPr>
            <w:r w:rsidRPr="00C12412">
              <w:rPr>
                <w:rFonts w:cs="Calibri"/>
                <w:sz w:val="18"/>
                <w:szCs w:val="18"/>
              </w:rPr>
              <w:t>274</w:t>
            </w:r>
          </w:p>
        </w:tc>
        <w:tc>
          <w:tcPr>
            <w:tcW w:w="7427" w:type="dxa"/>
          </w:tcPr>
          <w:p w14:paraId="14C5DB8B" w14:textId="77777777" w:rsidR="00C76846" w:rsidRPr="00C12412" w:rsidRDefault="00C76846" w:rsidP="00B314F0">
            <w:pPr>
              <w:pStyle w:val="actsandregstabletext"/>
              <w:spacing w:after="0"/>
              <w:rPr>
                <w:rFonts w:ascii="Calibri" w:hAnsi="Calibri" w:cs="Calibri"/>
                <w:sz w:val="18"/>
                <w:szCs w:val="18"/>
              </w:rPr>
            </w:pPr>
            <w:r w:rsidRPr="00C12412">
              <w:rPr>
                <w:rFonts w:ascii="Calibri" w:hAnsi="Calibri" w:cs="Calibri"/>
                <w:sz w:val="18"/>
                <w:szCs w:val="18"/>
              </w:rPr>
              <w:t>Swimming pools</w:t>
            </w:r>
          </w:p>
        </w:tc>
      </w:tr>
      <w:tr w:rsidR="00C76846" w:rsidRPr="00C12412" w14:paraId="170D6BDA" w14:textId="77777777" w:rsidTr="00573B25">
        <w:tc>
          <w:tcPr>
            <w:tcW w:w="670" w:type="dxa"/>
            <w:vMerge/>
          </w:tcPr>
          <w:p w14:paraId="37EDBA92" w14:textId="77777777" w:rsidR="00C76846" w:rsidRPr="00C12412" w:rsidRDefault="00C76846" w:rsidP="0084455F">
            <w:pPr>
              <w:rPr>
                <w:rFonts w:cs="Calibri"/>
                <w:sz w:val="18"/>
              </w:rPr>
            </w:pPr>
          </w:p>
        </w:tc>
        <w:tc>
          <w:tcPr>
            <w:tcW w:w="1119" w:type="dxa"/>
          </w:tcPr>
          <w:p w14:paraId="361B34AD" w14:textId="77777777" w:rsidR="00C76846" w:rsidRPr="00C12412" w:rsidRDefault="00C76846" w:rsidP="0084455F">
            <w:pPr>
              <w:pStyle w:val="NoSpacing"/>
              <w:rPr>
                <w:rFonts w:cs="Calibri"/>
                <w:sz w:val="18"/>
                <w:szCs w:val="18"/>
              </w:rPr>
            </w:pPr>
            <w:r w:rsidRPr="00C12412">
              <w:rPr>
                <w:rFonts w:cs="Calibri"/>
                <w:sz w:val="18"/>
                <w:szCs w:val="18"/>
              </w:rPr>
              <w:t>285</w:t>
            </w:r>
          </w:p>
        </w:tc>
        <w:tc>
          <w:tcPr>
            <w:tcW w:w="7427" w:type="dxa"/>
          </w:tcPr>
          <w:p w14:paraId="4CC0AF2F" w14:textId="77777777" w:rsidR="00C76846" w:rsidRPr="00C12412" w:rsidRDefault="00C76846" w:rsidP="00B314F0">
            <w:pPr>
              <w:pStyle w:val="actsandregstabletext"/>
              <w:spacing w:after="0"/>
              <w:rPr>
                <w:rFonts w:ascii="Calibri" w:hAnsi="Calibri" w:cs="Calibri"/>
                <w:sz w:val="18"/>
                <w:szCs w:val="18"/>
              </w:rPr>
            </w:pPr>
            <w:r w:rsidRPr="00C12412">
              <w:rPr>
                <w:rFonts w:ascii="Calibri" w:hAnsi="Calibri" w:cs="Calibri"/>
                <w:sz w:val="18"/>
                <w:szCs w:val="18"/>
              </w:rPr>
              <w:t>Space requirements</w:t>
            </w:r>
          </w:p>
        </w:tc>
      </w:tr>
      <w:tr w:rsidR="00C76846" w:rsidRPr="00C12412" w14:paraId="14AAE855" w14:textId="77777777" w:rsidTr="00573B25">
        <w:tc>
          <w:tcPr>
            <w:tcW w:w="670" w:type="dxa"/>
            <w:vMerge/>
          </w:tcPr>
          <w:p w14:paraId="78EF527F" w14:textId="77777777" w:rsidR="00C76846" w:rsidRPr="00C12412" w:rsidRDefault="00C76846" w:rsidP="0084455F">
            <w:pPr>
              <w:rPr>
                <w:rFonts w:cs="Calibri"/>
                <w:sz w:val="18"/>
              </w:rPr>
            </w:pPr>
          </w:p>
        </w:tc>
        <w:tc>
          <w:tcPr>
            <w:tcW w:w="1119" w:type="dxa"/>
          </w:tcPr>
          <w:p w14:paraId="103CDD35" w14:textId="77777777" w:rsidR="00C76846" w:rsidRPr="00C12412" w:rsidRDefault="00C76846" w:rsidP="0084455F">
            <w:pPr>
              <w:pStyle w:val="NoSpacing"/>
              <w:rPr>
                <w:rFonts w:cs="Calibri"/>
                <w:sz w:val="18"/>
                <w:szCs w:val="18"/>
              </w:rPr>
            </w:pPr>
            <w:r w:rsidRPr="00C12412">
              <w:rPr>
                <w:rFonts w:cs="Calibri"/>
                <w:sz w:val="18"/>
                <w:szCs w:val="18"/>
              </w:rPr>
              <w:t>286</w:t>
            </w:r>
          </w:p>
        </w:tc>
        <w:tc>
          <w:tcPr>
            <w:tcW w:w="7427" w:type="dxa"/>
          </w:tcPr>
          <w:p w14:paraId="09FEF287" w14:textId="77777777" w:rsidR="00C76846" w:rsidRPr="00C12412" w:rsidRDefault="00C76846" w:rsidP="00B314F0">
            <w:pPr>
              <w:pStyle w:val="actsandregstabletext"/>
              <w:spacing w:after="0"/>
              <w:rPr>
                <w:rFonts w:ascii="Calibri" w:hAnsi="Calibri" w:cs="Calibri"/>
                <w:sz w:val="18"/>
                <w:szCs w:val="18"/>
              </w:rPr>
            </w:pPr>
            <w:r w:rsidRPr="00C12412">
              <w:rPr>
                <w:rFonts w:ascii="Calibri" w:hAnsi="Calibri" w:cs="Calibri"/>
                <w:sz w:val="18"/>
                <w:szCs w:val="18"/>
              </w:rPr>
              <w:t>School based children’s services operating before 1 July 2008—saving</w:t>
            </w:r>
          </w:p>
        </w:tc>
      </w:tr>
      <w:tr w:rsidR="00C76846" w:rsidRPr="00C12412" w14:paraId="7E9E1922" w14:textId="77777777" w:rsidTr="00573B25">
        <w:trPr>
          <w:trHeight w:val="70"/>
        </w:trPr>
        <w:tc>
          <w:tcPr>
            <w:tcW w:w="670" w:type="dxa"/>
            <w:vMerge/>
          </w:tcPr>
          <w:p w14:paraId="7B9FBCB2" w14:textId="77777777" w:rsidR="00C76846" w:rsidRPr="00C12412" w:rsidRDefault="00C76846" w:rsidP="0084455F">
            <w:pPr>
              <w:rPr>
                <w:rFonts w:cs="Calibri"/>
                <w:sz w:val="18"/>
              </w:rPr>
            </w:pPr>
          </w:p>
        </w:tc>
        <w:tc>
          <w:tcPr>
            <w:tcW w:w="1119" w:type="dxa"/>
          </w:tcPr>
          <w:p w14:paraId="3A17053B" w14:textId="77777777" w:rsidR="00C76846" w:rsidRPr="00C12412" w:rsidRDefault="00C76846" w:rsidP="0084455F">
            <w:pPr>
              <w:pStyle w:val="NoSpacing"/>
              <w:rPr>
                <w:rFonts w:cs="Calibri"/>
                <w:sz w:val="18"/>
                <w:szCs w:val="18"/>
              </w:rPr>
            </w:pPr>
            <w:r w:rsidRPr="00C12412">
              <w:rPr>
                <w:rFonts w:cs="Calibri"/>
                <w:sz w:val="18"/>
                <w:szCs w:val="18"/>
              </w:rPr>
              <w:t>287</w:t>
            </w:r>
          </w:p>
        </w:tc>
        <w:tc>
          <w:tcPr>
            <w:tcW w:w="7427" w:type="dxa"/>
          </w:tcPr>
          <w:p w14:paraId="203078FC" w14:textId="77777777" w:rsidR="00C76846" w:rsidRPr="00C12412" w:rsidRDefault="00C76846" w:rsidP="00B314F0">
            <w:pPr>
              <w:pStyle w:val="actsandregstabletext"/>
              <w:spacing w:after="0"/>
              <w:rPr>
                <w:rFonts w:ascii="Calibri" w:hAnsi="Calibri" w:cs="Calibri"/>
                <w:sz w:val="18"/>
                <w:szCs w:val="18"/>
              </w:rPr>
            </w:pPr>
            <w:r w:rsidRPr="00C12412">
              <w:rPr>
                <w:rFonts w:ascii="Calibri" w:hAnsi="Calibri" w:cs="Calibri"/>
                <w:sz w:val="18"/>
                <w:szCs w:val="18"/>
              </w:rPr>
              <w:t>Declared out of scope services—indoor space requirements</w:t>
            </w:r>
          </w:p>
        </w:tc>
      </w:tr>
    </w:tbl>
    <w:p w14:paraId="12373965" w14:textId="77777777" w:rsidR="00203330" w:rsidRPr="00C12412" w:rsidRDefault="00203330" w:rsidP="00203330">
      <w:pPr>
        <w:spacing w:line="240" w:lineRule="auto"/>
        <w:rPr>
          <w:rFonts w:cs="Calibri"/>
          <w:b/>
          <w:sz w:val="32"/>
          <w:szCs w:val="32"/>
        </w:rPr>
      </w:pPr>
    </w:p>
    <w:p w14:paraId="269C2427" w14:textId="77777777" w:rsidR="00203330" w:rsidRPr="00C12412" w:rsidRDefault="00203330" w:rsidP="00390CEB">
      <w:pPr>
        <w:spacing w:after="0" w:line="240" w:lineRule="auto"/>
        <w:rPr>
          <w:rFonts w:cs="Calibri"/>
        </w:rPr>
      </w:pPr>
      <w:r w:rsidRPr="00C12412">
        <w:rPr>
          <w:rFonts w:cs="Calibri"/>
          <w:b/>
          <w:sz w:val="32"/>
          <w:szCs w:val="32"/>
        </w:rPr>
        <w:t>Aim</w:t>
      </w:r>
      <w:r w:rsidRPr="00C12412">
        <w:rPr>
          <w:rFonts w:cs="Calibri"/>
          <w:b/>
          <w:sz w:val="32"/>
          <w:szCs w:val="32"/>
        </w:rPr>
        <w:br/>
      </w:r>
      <w:r w:rsidRPr="00C12412">
        <w:rPr>
          <w:rFonts w:cs="Calibri"/>
        </w:rPr>
        <w:t>To provide a physical environment that is safe, appealing, constructive, well-maintained and welcoming to all individuals who use it.</w:t>
      </w:r>
    </w:p>
    <w:p w14:paraId="4F23A6C3" w14:textId="77777777" w:rsidR="00203330" w:rsidRPr="00C12412" w:rsidRDefault="00203330" w:rsidP="00203330">
      <w:pPr>
        <w:spacing w:after="0" w:line="240" w:lineRule="auto"/>
        <w:rPr>
          <w:rFonts w:cs="Calibri"/>
          <w:b/>
          <w:sz w:val="32"/>
          <w:szCs w:val="32"/>
        </w:rPr>
      </w:pPr>
    </w:p>
    <w:p w14:paraId="25C16254" w14:textId="56A280F3" w:rsidR="00203330" w:rsidRPr="00C12412" w:rsidRDefault="00805FC7" w:rsidP="00203330">
      <w:pPr>
        <w:pStyle w:val="NoSpacing"/>
        <w:rPr>
          <w:rFonts w:cs="Calibri"/>
        </w:rPr>
      </w:pPr>
      <w:r w:rsidRPr="00C12412">
        <w:rPr>
          <w:rFonts w:cs="Calibri"/>
          <w:b/>
          <w:sz w:val="36"/>
          <w:szCs w:val="36"/>
        </w:rPr>
        <w:t>Intersection with other policies</w:t>
      </w:r>
      <w:r w:rsidR="00203330" w:rsidRPr="00C12412">
        <w:rPr>
          <w:rFonts w:cs="Calibri"/>
          <w:b/>
          <w:sz w:val="32"/>
          <w:szCs w:val="32"/>
        </w:rPr>
        <w:br/>
      </w:r>
      <w:r w:rsidR="00203330" w:rsidRPr="00C12412">
        <w:rPr>
          <w:rFonts w:cs="Calibri"/>
        </w:rPr>
        <w:t>Animal and Pet Policy</w:t>
      </w:r>
    </w:p>
    <w:p w14:paraId="06E6020B" w14:textId="77777777" w:rsidR="00203330" w:rsidRPr="00C12412" w:rsidRDefault="00203330" w:rsidP="00203330">
      <w:pPr>
        <w:pStyle w:val="NoSpacing"/>
        <w:rPr>
          <w:rFonts w:cs="Calibri"/>
        </w:rPr>
      </w:pPr>
      <w:r w:rsidRPr="00C12412">
        <w:rPr>
          <w:rFonts w:cs="Calibri"/>
        </w:rPr>
        <w:t>Chemical Spills</w:t>
      </w:r>
    </w:p>
    <w:p w14:paraId="40E90516" w14:textId="77777777" w:rsidR="00C76846" w:rsidRPr="00C12412" w:rsidRDefault="00C76846" w:rsidP="00203330">
      <w:pPr>
        <w:pStyle w:val="NoSpacing"/>
        <w:rPr>
          <w:rFonts w:cs="Calibri"/>
        </w:rPr>
      </w:pPr>
      <w:bookmarkStart w:id="1" w:name="_Hlk77067088"/>
      <w:r w:rsidRPr="00C12412">
        <w:rPr>
          <w:rFonts w:cs="Calibri"/>
        </w:rPr>
        <w:t>Excursion Policy</w:t>
      </w:r>
    </w:p>
    <w:bookmarkEnd w:id="1"/>
    <w:p w14:paraId="2028FA46" w14:textId="77777777" w:rsidR="00210A0C" w:rsidRPr="00C12412" w:rsidRDefault="00210A0C" w:rsidP="00210A0C">
      <w:pPr>
        <w:spacing w:after="0"/>
        <w:rPr>
          <w:rFonts w:cs="Calibri"/>
        </w:rPr>
      </w:pPr>
      <w:r w:rsidRPr="00C12412">
        <w:rPr>
          <w:rFonts w:cs="Calibri"/>
        </w:rPr>
        <w:t>Governance Policy</w:t>
      </w:r>
    </w:p>
    <w:p w14:paraId="5F160899" w14:textId="77777777" w:rsidR="00210A0C" w:rsidRPr="00C12412" w:rsidRDefault="00210A0C" w:rsidP="00210A0C">
      <w:pPr>
        <w:pStyle w:val="NoSpacing"/>
        <w:rPr>
          <w:rFonts w:cs="Calibri"/>
        </w:rPr>
      </w:pPr>
      <w:r w:rsidRPr="00C12412">
        <w:rPr>
          <w:rFonts w:cs="Calibri"/>
        </w:rPr>
        <w:t>Health, Hygiene and Safe Food Policy</w:t>
      </w:r>
    </w:p>
    <w:p w14:paraId="6B54C61F" w14:textId="77777777" w:rsidR="00210A0C" w:rsidRPr="00C12412" w:rsidRDefault="00210A0C" w:rsidP="00210A0C">
      <w:pPr>
        <w:pStyle w:val="NoSpacing"/>
        <w:rPr>
          <w:rFonts w:cs="Calibri"/>
        </w:rPr>
      </w:pPr>
      <w:r w:rsidRPr="00C12412">
        <w:rPr>
          <w:rFonts w:cs="Calibri"/>
        </w:rPr>
        <w:t>Incident, Injury, Trauma and Illness Policy</w:t>
      </w:r>
    </w:p>
    <w:p w14:paraId="2E418CB9" w14:textId="77777777" w:rsidR="00210A0C" w:rsidRPr="00C12412" w:rsidRDefault="00210A0C" w:rsidP="00210A0C">
      <w:pPr>
        <w:pStyle w:val="NoSpacing"/>
        <w:rPr>
          <w:rFonts w:cs="Calibri"/>
        </w:rPr>
      </w:pPr>
      <w:r w:rsidRPr="00C12412">
        <w:rPr>
          <w:rFonts w:cs="Calibri"/>
        </w:rPr>
        <w:t>Relationships with Children Policy</w:t>
      </w:r>
    </w:p>
    <w:p w14:paraId="23C0599E" w14:textId="77777777" w:rsidR="00210A0C" w:rsidRPr="00C12412" w:rsidRDefault="00210A0C" w:rsidP="00210A0C">
      <w:pPr>
        <w:pStyle w:val="NoSpacing"/>
        <w:rPr>
          <w:rFonts w:cs="Calibri"/>
        </w:rPr>
      </w:pPr>
      <w:r w:rsidRPr="00C12412">
        <w:rPr>
          <w:rFonts w:cs="Calibri"/>
        </w:rPr>
        <w:t>Sandpit Policy</w:t>
      </w:r>
    </w:p>
    <w:p w14:paraId="253AD605" w14:textId="77777777" w:rsidR="00210A0C" w:rsidRPr="00C12412" w:rsidRDefault="00210A0C" w:rsidP="00210A0C">
      <w:pPr>
        <w:spacing w:after="0"/>
        <w:rPr>
          <w:rFonts w:cs="Calibri"/>
        </w:rPr>
      </w:pPr>
      <w:r w:rsidRPr="00C12412">
        <w:rPr>
          <w:rFonts w:cs="Calibri"/>
        </w:rPr>
        <w:t>Staffing Arrangements Policy</w:t>
      </w:r>
    </w:p>
    <w:p w14:paraId="47FBAA10" w14:textId="77777777" w:rsidR="00203330" w:rsidRPr="00C12412" w:rsidRDefault="00203330" w:rsidP="00203330">
      <w:pPr>
        <w:pStyle w:val="NoSpacing"/>
        <w:rPr>
          <w:rFonts w:cs="Calibri"/>
        </w:rPr>
      </w:pPr>
      <w:r w:rsidRPr="00C12412">
        <w:rPr>
          <w:rFonts w:cs="Calibri"/>
        </w:rPr>
        <w:t>Tobacco, Drug and Alcohol Policy</w:t>
      </w:r>
    </w:p>
    <w:p w14:paraId="1CB8015B" w14:textId="77777777" w:rsidR="00203330" w:rsidRPr="00C12412" w:rsidRDefault="00203330" w:rsidP="00203330">
      <w:pPr>
        <w:pStyle w:val="NoSpacing"/>
        <w:rPr>
          <w:rFonts w:cs="Calibri"/>
        </w:rPr>
      </w:pPr>
    </w:p>
    <w:p w14:paraId="79D52072" w14:textId="4E56D29C" w:rsidR="00203330" w:rsidRPr="00C12412" w:rsidRDefault="00203330" w:rsidP="00C12412">
      <w:pPr>
        <w:spacing w:after="0" w:line="240" w:lineRule="auto"/>
        <w:rPr>
          <w:rFonts w:cs="Calibri"/>
          <w:b/>
        </w:rPr>
      </w:pPr>
      <w:r w:rsidRPr="00C12412">
        <w:rPr>
          <w:rFonts w:cs="Calibri"/>
          <w:b/>
          <w:sz w:val="36"/>
          <w:szCs w:val="36"/>
        </w:rPr>
        <w:t>Implementation</w:t>
      </w:r>
      <w:r w:rsidRPr="00C12412">
        <w:rPr>
          <w:rFonts w:cs="Calibri"/>
          <w:b/>
          <w:sz w:val="36"/>
          <w:szCs w:val="36"/>
        </w:rPr>
        <w:br/>
      </w:r>
      <w:r w:rsidRPr="00C12412">
        <w:rPr>
          <w:rFonts w:cs="Calibri"/>
          <w:color w:val="000000" w:themeColor="text1"/>
        </w:rPr>
        <w:t>The Approved Provider and Nominated Supervisor will provide a st</w:t>
      </w:r>
      <w:r w:rsidRPr="00C12412">
        <w:rPr>
          <w:rFonts w:cs="Calibri"/>
        </w:rPr>
        <w:t xml:space="preserve">imulating environment that continually engages children and fosters their learning and development while ensuring their safety and that of educators, families and visitors.  </w:t>
      </w:r>
    </w:p>
    <w:p w14:paraId="004AAD27" w14:textId="77777777" w:rsidR="00203330" w:rsidRPr="00C12412" w:rsidRDefault="00203330" w:rsidP="00203330">
      <w:pPr>
        <w:spacing w:line="240" w:lineRule="auto"/>
        <w:rPr>
          <w:rFonts w:cs="Calibri"/>
          <w:b/>
        </w:rPr>
      </w:pPr>
      <w:r w:rsidRPr="00C12412">
        <w:rPr>
          <w:rFonts w:cs="Calibri"/>
          <w:b/>
        </w:rPr>
        <w:t>Resources and Equipment</w:t>
      </w:r>
    </w:p>
    <w:p w14:paraId="4BE16ED5" w14:textId="77777777" w:rsidR="00203330" w:rsidRPr="00C12412" w:rsidRDefault="00203330" w:rsidP="00203330">
      <w:pPr>
        <w:pStyle w:val="ListParagraph"/>
        <w:spacing w:line="240" w:lineRule="auto"/>
        <w:ind w:left="0"/>
        <w:rPr>
          <w:rFonts w:cs="Calibri"/>
        </w:rPr>
      </w:pPr>
      <w:r w:rsidRPr="00C12412">
        <w:rPr>
          <w:rFonts w:cs="Calibri"/>
          <w:color w:val="000000" w:themeColor="text1"/>
        </w:rPr>
        <w:t>The Approved Provider or Nominated Supervisor wil</w:t>
      </w:r>
      <w:r w:rsidRPr="00C12412">
        <w:rPr>
          <w:rFonts w:cs="Calibri"/>
        </w:rPr>
        <w:t>l:</w:t>
      </w:r>
    </w:p>
    <w:p w14:paraId="2265CE07"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provide appropriately sized furniture and equipment in the indoor and outdoor settings for the age ranges at the service </w:t>
      </w:r>
    </w:p>
    <w:p w14:paraId="369DB2F1"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provide sufficient furniture, resources, materials, toys and equipment for the number of children and ensure they are developmentally appropriate </w:t>
      </w:r>
    </w:p>
    <w:p w14:paraId="5AE69D91" w14:textId="686864CD" w:rsidR="00203330" w:rsidRPr="00C12412" w:rsidRDefault="00B33710" w:rsidP="00600179">
      <w:pPr>
        <w:pStyle w:val="ListParagraph"/>
        <w:numPr>
          <w:ilvl w:val="0"/>
          <w:numId w:val="6"/>
        </w:numPr>
        <w:spacing w:after="0" w:line="240" w:lineRule="auto"/>
        <w:ind w:left="360"/>
        <w:rPr>
          <w:rFonts w:cs="Calibri"/>
        </w:rPr>
      </w:pPr>
      <w:r w:rsidRPr="00C12412">
        <w:rPr>
          <w:rFonts w:cs="Calibri"/>
        </w:rPr>
        <w:t xml:space="preserve">check that all equipment, including resources, car seats, booster seats etc meets Australian Standards, is used in line with manufacturer’s warnings and instructions </w:t>
      </w:r>
      <w:proofErr w:type="spellStart"/>
      <w:r w:rsidRPr="00C12412">
        <w:rPr>
          <w:rFonts w:cs="Calibri"/>
        </w:rPr>
        <w:t>eg</w:t>
      </w:r>
      <w:proofErr w:type="spellEnd"/>
      <w:r w:rsidRPr="00C12412">
        <w:rPr>
          <w:rFonts w:cs="Calibri"/>
        </w:rPr>
        <w:t xml:space="preserve"> suitability for </w:t>
      </w:r>
      <w:r w:rsidRPr="00C12412">
        <w:rPr>
          <w:rFonts w:cs="Calibri"/>
        </w:rPr>
        <w:lastRenderedPageBreak/>
        <w:t xml:space="preserve">outdoor use (if this is </w:t>
      </w:r>
      <w:proofErr w:type="gramStart"/>
      <w:r w:rsidRPr="00C12412">
        <w:rPr>
          <w:rFonts w:cs="Calibri"/>
        </w:rPr>
        <w:t>unclear</w:t>
      </w:r>
      <w:proofErr w:type="gramEnd"/>
      <w:r w:rsidRPr="00C12412">
        <w:rPr>
          <w:rFonts w:cs="Calibri"/>
        </w:rPr>
        <w:t xml:space="preserve"> they will ask manufacturer’s/installers to provide this </w:t>
      </w:r>
      <w:r w:rsidR="00C85C9C" w:rsidRPr="00C12412">
        <w:rPr>
          <w:rFonts w:cs="Calibri"/>
        </w:rPr>
        <w:t>information) and</w:t>
      </w:r>
      <w:r w:rsidRPr="00C12412">
        <w:rPr>
          <w:rFonts w:cs="Calibri"/>
        </w:rPr>
        <w:t xml:space="preserve"> educators are trained in correct maintenance and assembly</w:t>
      </w:r>
      <w:r w:rsidR="00203330" w:rsidRPr="00C12412">
        <w:rPr>
          <w:rFonts w:cs="Calibri"/>
        </w:rPr>
        <w:t xml:space="preserve"> </w:t>
      </w:r>
    </w:p>
    <w:p w14:paraId="5C37B198"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ensure non-fixed play equipment in the grounds is less than one metre high and that educators can adequately </w:t>
      </w:r>
      <w:proofErr w:type="gramStart"/>
      <w:r w:rsidRPr="00C12412">
        <w:rPr>
          <w:rFonts w:cs="Calibri"/>
        </w:rPr>
        <w:t>supervise children at all times</w:t>
      </w:r>
      <w:proofErr w:type="gramEnd"/>
      <w:r w:rsidRPr="00C12412">
        <w:rPr>
          <w:rFonts w:cs="Calibri"/>
        </w:rPr>
        <w:t xml:space="preserve"> </w:t>
      </w:r>
    </w:p>
    <w:p w14:paraId="5FA4FFF7" w14:textId="77777777" w:rsidR="00203330" w:rsidRPr="00C12412" w:rsidRDefault="00203330" w:rsidP="00600179">
      <w:pPr>
        <w:pStyle w:val="ListParagraph"/>
        <w:numPr>
          <w:ilvl w:val="0"/>
          <w:numId w:val="6"/>
        </w:numPr>
        <w:spacing w:line="240" w:lineRule="auto"/>
        <w:ind w:left="360"/>
        <w:rPr>
          <w:rFonts w:cs="Calibri"/>
        </w:rPr>
      </w:pPr>
      <w:proofErr w:type="gramStart"/>
      <w:r w:rsidRPr="00C12412">
        <w:rPr>
          <w:rFonts w:cs="Calibri"/>
        </w:rPr>
        <w:t>place</w:t>
      </w:r>
      <w:proofErr w:type="gramEnd"/>
      <w:r w:rsidRPr="00C12412">
        <w:rPr>
          <w:rFonts w:cs="Calibri"/>
        </w:rPr>
        <w:t xml:space="preserve"> any outdoor climbing equipment, swings or slides on impact absorbing surfaces (soft fall materials) </w:t>
      </w:r>
    </w:p>
    <w:p w14:paraId="57FC8836" w14:textId="48308DD0" w:rsidR="00203330" w:rsidRPr="00C12412" w:rsidRDefault="00203330" w:rsidP="00600179">
      <w:pPr>
        <w:pStyle w:val="ListParagraph"/>
        <w:numPr>
          <w:ilvl w:val="0"/>
          <w:numId w:val="26"/>
        </w:numPr>
        <w:spacing w:line="240" w:lineRule="auto"/>
        <w:rPr>
          <w:rFonts w:cs="Calibri"/>
        </w:rPr>
      </w:pPr>
      <w:r w:rsidRPr="00C12412">
        <w:rPr>
          <w:rFonts w:cs="Calibri"/>
        </w:rPr>
        <w:t xml:space="preserve">maintain an </w:t>
      </w:r>
      <w:proofErr w:type="gramStart"/>
      <w:r w:rsidRPr="00C12412">
        <w:rPr>
          <w:rFonts w:cs="Calibri"/>
        </w:rPr>
        <w:t>up to</w:t>
      </w:r>
      <w:r w:rsidR="001769F8" w:rsidRPr="00C12412">
        <w:rPr>
          <w:rFonts w:cs="Calibri"/>
        </w:rPr>
        <w:t xml:space="preserve"> </w:t>
      </w:r>
      <w:r w:rsidRPr="00C12412">
        <w:rPr>
          <w:rFonts w:cs="Calibri"/>
        </w:rPr>
        <w:t>date</w:t>
      </w:r>
      <w:proofErr w:type="gramEnd"/>
      <w:r w:rsidRPr="00C12412">
        <w:rPr>
          <w:rFonts w:cs="Calibri"/>
        </w:rPr>
        <w:t xml:space="preserve"> inventory/registry of equipment</w:t>
      </w:r>
    </w:p>
    <w:p w14:paraId="0E026586" w14:textId="77777777" w:rsidR="00203330" w:rsidRPr="00C12412" w:rsidRDefault="00203330" w:rsidP="00600179">
      <w:pPr>
        <w:pStyle w:val="ListParagraph"/>
        <w:numPr>
          <w:ilvl w:val="0"/>
          <w:numId w:val="26"/>
        </w:numPr>
        <w:spacing w:line="240" w:lineRule="auto"/>
        <w:rPr>
          <w:rFonts w:cs="Calibri"/>
        </w:rPr>
      </w:pPr>
      <w:r w:rsidRPr="00C12412">
        <w:rPr>
          <w:rFonts w:cs="Calibri"/>
        </w:rPr>
        <w:t xml:space="preserve">select resources and equipment that reflect the cultural diversity of our families, local community and nation, including the culture and diversity of Australia’s Indigenous community  </w:t>
      </w:r>
    </w:p>
    <w:p w14:paraId="0CFD7A5C"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actively seek the views of parents and families about our resources and equipment </w:t>
      </w:r>
    </w:p>
    <w:p w14:paraId="734BC322" w14:textId="77777777" w:rsidR="00203330" w:rsidRPr="00C12412" w:rsidRDefault="00203330" w:rsidP="00600179">
      <w:pPr>
        <w:pStyle w:val="ListParagraph"/>
        <w:numPr>
          <w:ilvl w:val="0"/>
          <w:numId w:val="26"/>
        </w:numPr>
        <w:spacing w:line="240" w:lineRule="auto"/>
        <w:rPr>
          <w:rFonts w:cs="Calibri"/>
        </w:rPr>
      </w:pPr>
      <w:r w:rsidRPr="00C12412">
        <w:rPr>
          <w:rFonts w:cs="Calibri"/>
        </w:rPr>
        <w:t xml:space="preserve">advise educators and families about the purchase of new equipment and ensure a risk assessment is carried out </w:t>
      </w:r>
    </w:p>
    <w:p w14:paraId="3C89D388" w14:textId="2F449939"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prepare an ongoing prioritised maintenance plan for the service at the beginning of each year, and implement the plan throughout the </w:t>
      </w:r>
      <w:r w:rsidR="00C85C9C" w:rsidRPr="00C12412">
        <w:rPr>
          <w:rFonts w:cs="Calibri"/>
        </w:rPr>
        <w:t>year,</w:t>
      </w:r>
      <w:r w:rsidRPr="00C12412">
        <w:rPr>
          <w:rFonts w:cs="Calibri"/>
        </w:rPr>
        <w:t xml:space="preserve"> and organise maintenance systems (</w:t>
      </w:r>
      <w:proofErr w:type="spellStart"/>
      <w:r w:rsidRPr="00C12412">
        <w:rPr>
          <w:rFonts w:cs="Calibri"/>
        </w:rPr>
        <w:t>eg</w:t>
      </w:r>
      <w:proofErr w:type="spellEnd"/>
      <w:r w:rsidRPr="00C12412">
        <w:rPr>
          <w:rFonts w:cs="Calibri"/>
        </w:rPr>
        <w:t xml:space="preserve"> checklists, logs, building and equipment records). </w:t>
      </w:r>
    </w:p>
    <w:p w14:paraId="0E84DCB4" w14:textId="77777777" w:rsidR="00203330" w:rsidRPr="00C12412" w:rsidRDefault="00203330" w:rsidP="00203330">
      <w:pPr>
        <w:pStyle w:val="ListParagraph"/>
        <w:spacing w:line="240" w:lineRule="auto"/>
        <w:ind w:left="360"/>
        <w:rPr>
          <w:rFonts w:cs="Calibri"/>
          <w:b/>
        </w:rPr>
      </w:pPr>
    </w:p>
    <w:p w14:paraId="1A13A622" w14:textId="77777777" w:rsidR="0074755C" w:rsidRPr="00C12412" w:rsidRDefault="0074755C" w:rsidP="0074755C">
      <w:pPr>
        <w:pStyle w:val="ListParagraph"/>
        <w:spacing w:line="240" w:lineRule="auto"/>
        <w:ind w:left="0"/>
        <w:rPr>
          <w:rFonts w:cs="Calibri"/>
          <w:b/>
          <w:bCs/>
        </w:rPr>
      </w:pPr>
      <w:r w:rsidRPr="00C12412">
        <w:rPr>
          <w:rFonts w:cs="Calibri"/>
          <w:b/>
          <w:bCs/>
        </w:rPr>
        <w:t xml:space="preserve">Button Batteries </w:t>
      </w:r>
    </w:p>
    <w:p w14:paraId="7ED9176D" w14:textId="77777777" w:rsidR="0074755C" w:rsidRPr="00C12412" w:rsidRDefault="0074755C" w:rsidP="0074755C">
      <w:pPr>
        <w:pStyle w:val="ListParagraph"/>
        <w:spacing w:line="240" w:lineRule="auto"/>
        <w:ind w:left="0"/>
        <w:rPr>
          <w:rFonts w:cs="Calibri"/>
        </w:rPr>
      </w:pPr>
      <w:r w:rsidRPr="00C12412">
        <w:rPr>
          <w:rFonts w:cs="Calibri"/>
        </w:rPr>
        <w:t xml:space="preserve">Button batteries can cause extremely serious or fatal internal burns if swallowed. These will only be present at the service where </w:t>
      </w:r>
      <w:proofErr w:type="gramStart"/>
      <w:r w:rsidRPr="00C12412">
        <w:rPr>
          <w:rFonts w:cs="Calibri"/>
        </w:rPr>
        <w:t>absolutely necessary</w:t>
      </w:r>
      <w:proofErr w:type="gramEnd"/>
      <w:r w:rsidRPr="00C12412">
        <w:rPr>
          <w:rFonts w:cs="Calibri"/>
        </w:rPr>
        <w:t xml:space="preserve"> </w:t>
      </w:r>
      <w:proofErr w:type="spellStart"/>
      <w:r w:rsidRPr="00C12412">
        <w:rPr>
          <w:rFonts w:cs="Calibri"/>
        </w:rPr>
        <w:t>ie</w:t>
      </w:r>
      <w:proofErr w:type="spellEnd"/>
      <w:r w:rsidRPr="00C12412">
        <w:rPr>
          <w:rFonts w:cs="Calibri"/>
        </w:rPr>
        <w:t xml:space="preserve"> required in devices like TV remote controls, digital thermometers or medical devices. The Nominated Supervisor will ensure all staff:</w:t>
      </w:r>
    </w:p>
    <w:p w14:paraId="6964AFD3" w14:textId="77777777" w:rsidR="0074755C" w:rsidRPr="00C12412" w:rsidRDefault="0074755C" w:rsidP="00600179">
      <w:pPr>
        <w:pStyle w:val="ListParagraph"/>
        <w:numPr>
          <w:ilvl w:val="0"/>
          <w:numId w:val="6"/>
        </w:numPr>
        <w:spacing w:line="240" w:lineRule="auto"/>
        <w:ind w:left="360"/>
        <w:rPr>
          <w:rFonts w:cs="Calibri"/>
        </w:rPr>
      </w:pPr>
      <w:r w:rsidRPr="00C12412">
        <w:rPr>
          <w:rFonts w:cs="Calibri"/>
        </w:rPr>
        <w:t>keep button batteries or devices containing these up high out of children’s reach</w:t>
      </w:r>
    </w:p>
    <w:p w14:paraId="56BA1BF9" w14:textId="77777777" w:rsidR="0074755C" w:rsidRPr="00C12412" w:rsidRDefault="0074755C" w:rsidP="00600179">
      <w:pPr>
        <w:pStyle w:val="ListParagraph"/>
        <w:numPr>
          <w:ilvl w:val="0"/>
          <w:numId w:val="6"/>
        </w:numPr>
        <w:spacing w:line="240" w:lineRule="auto"/>
        <w:ind w:left="360"/>
        <w:rPr>
          <w:rFonts w:cs="Calibri"/>
        </w:rPr>
      </w:pPr>
      <w:r w:rsidRPr="00C12412">
        <w:rPr>
          <w:rFonts w:cs="Calibri"/>
        </w:rPr>
        <w:t>keep any personal items that may contain button batteries (</w:t>
      </w:r>
      <w:proofErr w:type="spellStart"/>
      <w:r w:rsidRPr="00C12412">
        <w:rPr>
          <w:rFonts w:cs="Calibri"/>
        </w:rPr>
        <w:t>eg</w:t>
      </w:r>
      <w:proofErr w:type="spellEnd"/>
      <w:r w:rsidRPr="00C12412">
        <w:rPr>
          <w:rFonts w:cs="Calibri"/>
        </w:rPr>
        <w:t xml:space="preserve"> car keys) away from children</w:t>
      </w:r>
    </w:p>
    <w:p w14:paraId="3CD015FE" w14:textId="77777777" w:rsidR="0074755C" w:rsidRPr="00C12412" w:rsidRDefault="0074755C" w:rsidP="00600179">
      <w:pPr>
        <w:pStyle w:val="ListParagraph"/>
        <w:numPr>
          <w:ilvl w:val="0"/>
          <w:numId w:val="6"/>
        </w:numPr>
        <w:spacing w:line="240" w:lineRule="auto"/>
        <w:ind w:left="360"/>
        <w:rPr>
          <w:rFonts w:cs="Calibri"/>
        </w:rPr>
      </w:pPr>
      <w:r w:rsidRPr="00C12412">
        <w:rPr>
          <w:rFonts w:cs="Calibri"/>
        </w:rPr>
        <w:t>ensure compartments containing button batteries are secured tightly with a screw or other suitable lock</w:t>
      </w:r>
    </w:p>
    <w:p w14:paraId="15E898C1" w14:textId="77777777" w:rsidR="0074755C" w:rsidRPr="00C12412" w:rsidRDefault="0074755C" w:rsidP="00600179">
      <w:pPr>
        <w:pStyle w:val="ListParagraph"/>
        <w:numPr>
          <w:ilvl w:val="0"/>
          <w:numId w:val="6"/>
        </w:numPr>
        <w:spacing w:line="240" w:lineRule="auto"/>
        <w:ind w:left="360"/>
        <w:rPr>
          <w:rFonts w:cs="Calibri"/>
        </w:rPr>
      </w:pPr>
      <w:r w:rsidRPr="00C12412">
        <w:rPr>
          <w:rFonts w:cs="Calibri"/>
        </w:rPr>
        <w:t>immediately and safely discard any device where the battery compartment looks like it may easily break open (</w:t>
      </w:r>
      <w:proofErr w:type="spellStart"/>
      <w:r w:rsidRPr="00C12412">
        <w:rPr>
          <w:rFonts w:cs="Calibri"/>
        </w:rPr>
        <w:t>eg</w:t>
      </w:r>
      <w:proofErr w:type="spellEnd"/>
      <w:r w:rsidRPr="00C12412">
        <w:rPr>
          <w:rFonts w:cs="Calibri"/>
        </w:rPr>
        <w:t xml:space="preserve"> if dropped) in a location children cannot access</w:t>
      </w:r>
    </w:p>
    <w:p w14:paraId="1738D1AC" w14:textId="77777777" w:rsidR="0074755C" w:rsidRPr="00C12412" w:rsidRDefault="0074755C" w:rsidP="00600179">
      <w:pPr>
        <w:pStyle w:val="ListParagraph"/>
        <w:numPr>
          <w:ilvl w:val="0"/>
          <w:numId w:val="6"/>
        </w:numPr>
        <w:spacing w:line="240" w:lineRule="auto"/>
        <w:ind w:left="360"/>
        <w:rPr>
          <w:rFonts w:cs="Calibri"/>
        </w:rPr>
      </w:pPr>
      <w:r w:rsidRPr="00C12412">
        <w:rPr>
          <w:rFonts w:cs="Calibri"/>
        </w:rPr>
        <w:t>immediately apply sticky tape to both sides of flat batteries before safely discarding them (as this avoids ‘pole to pole’ contact and makes them less attractive to children)</w:t>
      </w:r>
    </w:p>
    <w:p w14:paraId="79D077BE" w14:textId="77777777" w:rsidR="0074755C" w:rsidRPr="00C12412" w:rsidRDefault="0074755C" w:rsidP="00600179">
      <w:pPr>
        <w:pStyle w:val="ListParagraph"/>
        <w:numPr>
          <w:ilvl w:val="0"/>
          <w:numId w:val="6"/>
        </w:numPr>
        <w:spacing w:line="240" w:lineRule="auto"/>
        <w:ind w:left="360"/>
        <w:rPr>
          <w:rFonts w:cs="Calibri"/>
        </w:rPr>
      </w:pPr>
      <w:r w:rsidRPr="00C12412">
        <w:rPr>
          <w:rFonts w:cs="Calibri"/>
        </w:rPr>
        <w:t xml:space="preserve">are familiar with the signs that a child may have swallowed a button battery and immediately call an ambulance </w:t>
      </w:r>
      <w:proofErr w:type="spellStart"/>
      <w:r w:rsidRPr="00C12412">
        <w:rPr>
          <w:rFonts w:cs="Calibri"/>
        </w:rPr>
        <w:t>ie</w:t>
      </w:r>
      <w:proofErr w:type="spellEnd"/>
      <w:r w:rsidRPr="00C12412">
        <w:rPr>
          <w:rFonts w:cs="Calibri"/>
        </w:rPr>
        <w:t xml:space="preserve"> choking, drooling, chest pain (grunting), coughing, noisy breathing, vomiting or food refusal, bleeding from the gut (black or red vomit or faeces), nose bleeds, fever, abdominal pain, spitting blood or blood-stained saliva. </w:t>
      </w:r>
    </w:p>
    <w:p w14:paraId="4D8EA012" w14:textId="77777777" w:rsidR="0074755C" w:rsidRPr="00C12412" w:rsidRDefault="0074755C" w:rsidP="00203330">
      <w:pPr>
        <w:pStyle w:val="ListParagraph"/>
        <w:spacing w:line="240" w:lineRule="auto"/>
        <w:ind w:left="0"/>
        <w:rPr>
          <w:rFonts w:cs="Calibri"/>
        </w:rPr>
      </w:pPr>
    </w:p>
    <w:p w14:paraId="739FA9AE" w14:textId="77777777" w:rsidR="00203330" w:rsidRPr="00C12412" w:rsidRDefault="00203330" w:rsidP="00203330">
      <w:pPr>
        <w:pStyle w:val="ListParagraph"/>
        <w:spacing w:line="240" w:lineRule="auto"/>
        <w:ind w:left="0"/>
        <w:rPr>
          <w:rFonts w:cs="Calibri"/>
        </w:rPr>
      </w:pPr>
      <w:r w:rsidRPr="00C12412">
        <w:rPr>
          <w:rFonts w:cs="Calibri"/>
        </w:rPr>
        <w:t>Educators will:</w:t>
      </w:r>
    </w:p>
    <w:p w14:paraId="4F3D5B91"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C12412">
        <w:rPr>
          <w:rFonts w:cs="Calibri"/>
        </w:rPr>
        <w:t xml:space="preserve">provide a list of equipment or </w:t>
      </w:r>
      <w:r w:rsidRPr="00390CEB">
        <w:rPr>
          <w:rFonts w:cs="Calibri"/>
          <w:color w:val="000000" w:themeColor="text1"/>
        </w:rPr>
        <w:t xml:space="preserve">resources which need maintenance to the Approved Provider or Nominated Supervisor every 6 months. The list will prioritise maintenance requirements  </w:t>
      </w:r>
    </w:p>
    <w:p w14:paraId="7FEE9E1E"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introduce children to new resources and equipment, and teach them how to use and care for them appropriately</w:t>
      </w:r>
    </w:p>
    <w:p w14:paraId="0034D9F1"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store equipment that should only be used under supervision in a secure place</w:t>
      </w:r>
    </w:p>
    <w:p w14:paraId="06999B8A"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allow children to use a trampoline only when they are directly supervised</w:t>
      </w:r>
    </w:p>
    <w:p w14:paraId="4DF0BE52"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regularly check equipment and resources to ensure it is clean and safe </w:t>
      </w:r>
    </w:p>
    <w:p w14:paraId="27C2390D"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ensure they comply with cleaning schedules for resources and equipment </w:t>
      </w:r>
    </w:p>
    <w:p w14:paraId="61137293" w14:textId="77777777" w:rsidR="00203330" w:rsidRPr="00C12412" w:rsidRDefault="00203330" w:rsidP="003D10A9">
      <w:pPr>
        <w:suppressAutoHyphens/>
        <w:spacing w:after="0" w:line="240" w:lineRule="auto"/>
        <w:rPr>
          <w:rFonts w:cs="Calibri"/>
          <w:b/>
          <w:spacing w:val="-3"/>
        </w:rPr>
      </w:pPr>
      <w:r w:rsidRPr="00C12412">
        <w:rPr>
          <w:rFonts w:cs="Calibri"/>
          <w:b/>
          <w:spacing w:val="-3"/>
        </w:rPr>
        <w:t>Facilities</w:t>
      </w:r>
    </w:p>
    <w:p w14:paraId="421F5CDA" w14:textId="77777777" w:rsidR="00203330" w:rsidRPr="00390CEB" w:rsidRDefault="00203330" w:rsidP="00203330">
      <w:pPr>
        <w:pStyle w:val="ListParagraph"/>
        <w:spacing w:line="240" w:lineRule="auto"/>
        <w:ind w:left="0"/>
        <w:rPr>
          <w:rFonts w:cs="Calibri"/>
          <w:color w:val="000000" w:themeColor="text1"/>
        </w:rPr>
      </w:pPr>
      <w:r w:rsidRPr="00390CEB">
        <w:rPr>
          <w:rFonts w:cs="Calibri"/>
          <w:color w:val="000000" w:themeColor="text1"/>
        </w:rPr>
        <w:t>The Approved Provider or Nominated Supervisor will:</w:t>
      </w:r>
    </w:p>
    <w:p w14:paraId="4839DCCE" w14:textId="60F10DFD"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provide adequate, sufficient and accessible facilities for </w:t>
      </w:r>
      <w:r w:rsidR="00C63F21" w:rsidRPr="00390CEB">
        <w:rPr>
          <w:rFonts w:cs="Calibri"/>
          <w:color w:val="000000" w:themeColor="text1"/>
        </w:rPr>
        <w:t>handwashing</w:t>
      </w:r>
      <w:r w:rsidRPr="00390CEB">
        <w:rPr>
          <w:rFonts w:cs="Calibri"/>
          <w:color w:val="000000" w:themeColor="text1"/>
        </w:rPr>
        <w:t xml:space="preserve">, toileting, eating and sleeping. Toileting and hand-washing facilities will be accessible from our indoor and outdoor environments  </w:t>
      </w:r>
    </w:p>
    <w:p w14:paraId="6ED89ADB" w14:textId="45887C4D"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provide adequate, sufficient and hygienic facilities for nappy changing which are inaccessible to children if they are not directly supervised, and providing at least 1 properly constructed nappy changing bench for children </w:t>
      </w:r>
      <w:r w:rsidR="0048673C" w:rsidRPr="00390CEB">
        <w:rPr>
          <w:rFonts w:cs="Calibri"/>
          <w:color w:val="000000" w:themeColor="text1"/>
        </w:rPr>
        <w:t xml:space="preserve">who are not yet toilet trained </w:t>
      </w:r>
      <w:r w:rsidRPr="00390CEB">
        <w:rPr>
          <w:rFonts w:cs="Calibri"/>
          <w:color w:val="000000" w:themeColor="text1"/>
        </w:rPr>
        <w:t xml:space="preserve"> </w:t>
      </w:r>
    </w:p>
    <w:p w14:paraId="679C7049" w14:textId="41ECB1E5" w:rsidR="00203330" w:rsidRPr="00390CEB" w:rsidRDefault="00203330" w:rsidP="00C63F21">
      <w:pPr>
        <w:pStyle w:val="ListParagraph"/>
        <w:numPr>
          <w:ilvl w:val="0"/>
          <w:numId w:val="6"/>
        </w:numPr>
        <w:spacing w:line="240" w:lineRule="auto"/>
        <w:ind w:left="360"/>
        <w:rPr>
          <w:rFonts w:cs="Calibri"/>
          <w:color w:val="000000" w:themeColor="text1"/>
        </w:rPr>
      </w:pPr>
      <w:r w:rsidRPr="00390CEB">
        <w:rPr>
          <w:rFonts w:cs="Calibri"/>
          <w:color w:val="000000" w:themeColor="text1"/>
        </w:rPr>
        <w:lastRenderedPageBreak/>
        <w:t>provide access to clean drinking water in our indoor and outdoor environments</w:t>
      </w:r>
    </w:p>
    <w:p w14:paraId="778C8F7C" w14:textId="77777777" w:rsidR="00203330" w:rsidRPr="00390CEB" w:rsidRDefault="00203330" w:rsidP="00600179">
      <w:pPr>
        <w:pStyle w:val="ListParagraph"/>
        <w:numPr>
          <w:ilvl w:val="0"/>
          <w:numId w:val="6"/>
        </w:numPr>
        <w:autoSpaceDE w:val="0"/>
        <w:autoSpaceDN w:val="0"/>
        <w:adjustRightInd w:val="0"/>
        <w:spacing w:line="280" w:lineRule="exact"/>
        <w:ind w:left="360"/>
        <w:rPr>
          <w:rFonts w:cs="Calibri"/>
          <w:color w:val="000000" w:themeColor="text1"/>
        </w:rPr>
      </w:pPr>
      <w:r w:rsidRPr="00390CEB">
        <w:rPr>
          <w:rFonts w:cs="Calibri"/>
          <w:color w:val="000000" w:themeColor="text1"/>
        </w:rPr>
        <w:t xml:space="preserve">ensure that the premises and grounds comply with building regulations (Local, State and Federal Government) and the Building Code of Australia in relation to fire, ventilation, lighting and safety glass </w:t>
      </w:r>
    </w:p>
    <w:p w14:paraId="6669889F" w14:textId="77777777" w:rsidR="00203330" w:rsidRPr="00C12412" w:rsidRDefault="00203330" w:rsidP="00600179">
      <w:pPr>
        <w:pStyle w:val="ListParagraph"/>
        <w:numPr>
          <w:ilvl w:val="0"/>
          <w:numId w:val="6"/>
        </w:numPr>
        <w:spacing w:line="240" w:lineRule="auto"/>
        <w:ind w:left="360"/>
        <w:rPr>
          <w:rFonts w:cs="Calibri"/>
        </w:rPr>
      </w:pPr>
      <w:r w:rsidRPr="00390CEB">
        <w:rPr>
          <w:rFonts w:cs="Calibri"/>
          <w:color w:val="000000" w:themeColor="text1"/>
        </w:rPr>
        <w:t xml:space="preserve">provide appropriate and hygienic areas </w:t>
      </w:r>
      <w:r w:rsidRPr="00C12412">
        <w:rPr>
          <w:rFonts w:cs="Calibri"/>
        </w:rPr>
        <w:t xml:space="preserve">for food preparation </w:t>
      </w:r>
    </w:p>
    <w:p w14:paraId="79AB3046" w14:textId="77777777" w:rsidR="00203330" w:rsidRPr="00C12412" w:rsidRDefault="00203330" w:rsidP="00600179">
      <w:pPr>
        <w:pStyle w:val="ListParagraph"/>
        <w:numPr>
          <w:ilvl w:val="0"/>
          <w:numId w:val="6"/>
        </w:numPr>
        <w:autoSpaceDE w:val="0"/>
        <w:autoSpaceDN w:val="0"/>
        <w:adjustRightInd w:val="0"/>
        <w:spacing w:line="280" w:lineRule="exact"/>
        <w:ind w:left="360"/>
        <w:rPr>
          <w:rFonts w:cs="Calibri"/>
        </w:rPr>
      </w:pPr>
      <w:r w:rsidRPr="00C12412">
        <w:rPr>
          <w:rFonts w:cs="Calibri"/>
        </w:rPr>
        <w:t xml:space="preserve">complete a Building Safety Checklist of the premises and grounds every 6 months and ensure any work necessary meets Australian standards </w:t>
      </w:r>
    </w:p>
    <w:p w14:paraId="3767D894" w14:textId="77777777" w:rsidR="00203330" w:rsidRPr="00C12412" w:rsidRDefault="00203330" w:rsidP="00600179">
      <w:pPr>
        <w:pStyle w:val="ListParagraph"/>
        <w:numPr>
          <w:ilvl w:val="0"/>
          <w:numId w:val="6"/>
        </w:numPr>
        <w:spacing w:after="0" w:line="240" w:lineRule="auto"/>
        <w:ind w:left="360"/>
        <w:rPr>
          <w:rFonts w:cs="Calibri"/>
          <w:b/>
        </w:rPr>
      </w:pPr>
      <w:r w:rsidRPr="00C12412">
        <w:rPr>
          <w:rFonts w:cs="Calibri"/>
        </w:rPr>
        <w:t>implement management plans to ensure the safety of educators, children, families and visitors if the service undertakes major renovations</w:t>
      </w:r>
    </w:p>
    <w:p w14:paraId="25EC7604" w14:textId="6E4F4873" w:rsidR="003F0A86" w:rsidRPr="00C12412" w:rsidRDefault="003F0A86" w:rsidP="00600179">
      <w:pPr>
        <w:pStyle w:val="ListParagraph"/>
        <w:numPr>
          <w:ilvl w:val="0"/>
          <w:numId w:val="6"/>
        </w:numPr>
        <w:autoSpaceDE w:val="0"/>
        <w:autoSpaceDN w:val="0"/>
        <w:adjustRightInd w:val="0"/>
        <w:spacing w:line="280" w:lineRule="exact"/>
        <w:ind w:left="360"/>
        <w:rPr>
          <w:rFonts w:cs="Calibri"/>
        </w:rPr>
      </w:pPr>
      <w:r w:rsidRPr="00C12412">
        <w:rPr>
          <w:rFonts w:cs="Calibri"/>
        </w:rPr>
        <w:t xml:space="preserve">ensure there are at least 3.25 square metres of unencumbered indoor space for each child at the service (does not include passageways, bathrooms, food preparation areas, staff or administrative rooms, storage areas, kitchens </w:t>
      </w:r>
      <w:r w:rsidR="00C63F21" w:rsidRPr="00C12412">
        <w:rPr>
          <w:rFonts w:cs="Calibri"/>
        </w:rPr>
        <w:t>unless primarily</w:t>
      </w:r>
      <w:r w:rsidRPr="00C12412">
        <w:rPr>
          <w:rFonts w:cs="Calibri"/>
        </w:rPr>
        <w:t xml:space="preserve"> used by children as part of the program and any space not suitable</w:t>
      </w:r>
      <w:r w:rsidRPr="00C12412">
        <w:rPr>
          <w:rFonts w:cs="Calibri"/>
          <w:lang w:eastAsia="en-AU"/>
        </w:rPr>
        <w:t xml:space="preserve"> for children)</w:t>
      </w:r>
    </w:p>
    <w:p w14:paraId="7B783F88" w14:textId="32911DCF" w:rsidR="003F0A86" w:rsidRPr="00C12412" w:rsidRDefault="003F0A86" w:rsidP="00600179">
      <w:pPr>
        <w:pStyle w:val="ListParagraph"/>
        <w:numPr>
          <w:ilvl w:val="0"/>
          <w:numId w:val="6"/>
        </w:numPr>
        <w:autoSpaceDE w:val="0"/>
        <w:autoSpaceDN w:val="0"/>
        <w:adjustRightInd w:val="0"/>
        <w:spacing w:after="0" w:line="280" w:lineRule="exact"/>
        <w:ind w:left="360"/>
        <w:rPr>
          <w:rFonts w:cs="Calibri"/>
          <w:color w:val="FF0000"/>
        </w:rPr>
      </w:pPr>
      <w:r w:rsidRPr="00C12412">
        <w:rPr>
          <w:rFonts w:cs="Calibri"/>
        </w:rPr>
        <w:t xml:space="preserve">ensure </w:t>
      </w:r>
      <w:r w:rsidR="00C63F21" w:rsidRPr="00C12412">
        <w:rPr>
          <w:rFonts w:cs="Calibri"/>
        </w:rPr>
        <w:t>there are</w:t>
      </w:r>
      <w:r w:rsidRPr="00C12412">
        <w:rPr>
          <w:rFonts w:cs="Calibri"/>
        </w:rPr>
        <w:t xml:space="preserve"> at least 7 square</w:t>
      </w:r>
      <w:r w:rsidRPr="00C12412">
        <w:rPr>
          <w:rFonts w:cs="Calibri"/>
          <w:lang w:eastAsia="en-AU"/>
        </w:rPr>
        <w:t xml:space="preserve"> metres of unencumbered outdoor space for each child at the service (does not include areas like thoroughfares, car parks and storage sheds</w:t>
      </w:r>
      <w:r w:rsidRPr="00C12412">
        <w:rPr>
          <w:rFonts w:cs="Calibri"/>
          <w:color w:val="FF0000"/>
          <w:lang w:eastAsia="en-AU"/>
        </w:rPr>
        <w:t>)</w:t>
      </w:r>
    </w:p>
    <w:p w14:paraId="4F2A3A91" w14:textId="77777777" w:rsidR="00203330" w:rsidRPr="00C12412" w:rsidRDefault="00203330" w:rsidP="00203330">
      <w:pPr>
        <w:autoSpaceDE w:val="0"/>
        <w:autoSpaceDN w:val="0"/>
        <w:adjustRightInd w:val="0"/>
        <w:spacing w:after="0"/>
        <w:ind w:left="360"/>
        <w:rPr>
          <w:rFonts w:cs="Calibri"/>
        </w:rPr>
      </w:pPr>
      <w:r w:rsidRPr="00C12412">
        <w:rPr>
          <w:rFonts w:cs="Calibri"/>
          <w:lang w:eastAsia="en-AU"/>
        </w:rPr>
        <w:t xml:space="preserve">Indoor and outdoor </w:t>
      </w:r>
      <w:r w:rsidRPr="00C12412">
        <w:rPr>
          <w:rFonts w:cs="Calibri"/>
        </w:rPr>
        <w:t>space requirements do not apply to children being educated and cared for in:</w:t>
      </w:r>
    </w:p>
    <w:p w14:paraId="2215B7C0" w14:textId="77777777" w:rsidR="00203330" w:rsidRPr="00C12412" w:rsidRDefault="00203330" w:rsidP="00600179">
      <w:pPr>
        <w:numPr>
          <w:ilvl w:val="0"/>
          <w:numId w:val="43"/>
        </w:numPr>
        <w:spacing w:after="0"/>
        <w:rPr>
          <w:rFonts w:cs="Calibri"/>
        </w:rPr>
      </w:pPr>
      <w:r w:rsidRPr="00C12412">
        <w:rPr>
          <w:rFonts w:cs="Calibri"/>
        </w:rPr>
        <w:t>an emergency for no more than two consecutive days the Service operates, or</w:t>
      </w:r>
    </w:p>
    <w:p w14:paraId="7882E15D" w14:textId="673BA990" w:rsidR="00203330" w:rsidRPr="003226EC" w:rsidRDefault="00203330" w:rsidP="003226EC">
      <w:pPr>
        <w:numPr>
          <w:ilvl w:val="0"/>
          <w:numId w:val="43"/>
        </w:numPr>
        <w:spacing w:after="0"/>
        <w:rPr>
          <w:rFonts w:cs="Calibri"/>
        </w:rPr>
      </w:pPr>
      <w:r w:rsidRPr="00C12412">
        <w:rPr>
          <w:rFonts w:cs="Calibri"/>
        </w:rPr>
        <w:t xml:space="preserve">exceptional circumstances where all the children are siblings in the same family, or the child </w:t>
      </w:r>
      <w:proofErr w:type="gramStart"/>
      <w:r w:rsidRPr="00C12412">
        <w:rPr>
          <w:rFonts w:cs="Calibri"/>
        </w:rPr>
        <w:t>is in need of</w:t>
      </w:r>
      <w:proofErr w:type="gramEnd"/>
      <w:r w:rsidRPr="00C12412">
        <w:rPr>
          <w:rFonts w:cs="Calibri"/>
        </w:rPr>
        <w:t xml:space="preserve"> protection under a child protection order.</w:t>
      </w:r>
    </w:p>
    <w:p w14:paraId="500CAAD0" w14:textId="77777777" w:rsidR="00DF2850" w:rsidRPr="00C12412" w:rsidRDefault="00DF2850" w:rsidP="00203330">
      <w:pPr>
        <w:spacing w:line="240" w:lineRule="auto"/>
        <w:rPr>
          <w:rFonts w:cs="Calibri"/>
          <w:b/>
        </w:rPr>
      </w:pPr>
    </w:p>
    <w:p w14:paraId="1101DB7C" w14:textId="77777777" w:rsidR="00203330" w:rsidRPr="00C12412" w:rsidRDefault="00203330" w:rsidP="003226EC">
      <w:pPr>
        <w:spacing w:after="0" w:line="240" w:lineRule="auto"/>
        <w:rPr>
          <w:rFonts w:cs="Calibri"/>
          <w:b/>
        </w:rPr>
      </w:pPr>
      <w:r w:rsidRPr="00C12412">
        <w:rPr>
          <w:rFonts w:cs="Calibri"/>
          <w:b/>
        </w:rPr>
        <w:t>Environment</w:t>
      </w:r>
    </w:p>
    <w:p w14:paraId="0F4DE96F" w14:textId="77777777" w:rsidR="00203330" w:rsidRPr="00390CEB" w:rsidRDefault="00203330" w:rsidP="00203330">
      <w:pPr>
        <w:pStyle w:val="ListParagraph"/>
        <w:spacing w:line="240" w:lineRule="auto"/>
        <w:ind w:left="0"/>
        <w:rPr>
          <w:rFonts w:cs="Calibri"/>
          <w:color w:val="000000" w:themeColor="text1"/>
        </w:rPr>
      </w:pPr>
      <w:r w:rsidRPr="00390CEB">
        <w:rPr>
          <w:rFonts w:cs="Calibri"/>
          <w:color w:val="000000" w:themeColor="text1"/>
        </w:rPr>
        <w:t>The Approved Provider or Nominated Supervisor will:</w:t>
      </w:r>
    </w:p>
    <w:p w14:paraId="3B010271"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include natural elements like plants, trees, gardens, rock, mud and water </w:t>
      </w:r>
    </w:p>
    <w:p w14:paraId="30C78EF4"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provide adequate shading </w:t>
      </w:r>
    </w:p>
    <w:p w14:paraId="72C401AD"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adequately fence the environment. </w:t>
      </w:r>
    </w:p>
    <w:p w14:paraId="64813E49"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incorporate natural and artificial lighting, appropriate ventilation, heating, cooling and fresh air</w:t>
      </w:r>
    </w:p>
    <w:p w14:paraId="4D3F5AD9"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include elements that challenge children and encourage appropriate risk taking for the child’s developmental level </w:t>
      </w:r>
    </w:p>
    <w:p w14:paraId="128D18FE"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incorporate specific requirements for special needs children as seamlessly as possible </w:t>
      </w:r>
    </w:p>
    <w:p w14:paraId="4A0479CD"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incorporate sustainable practices which develop environmental responsibility </w:t>
      </w:r>
    </w:p>
    <w:p w14:paraId="28C189C9" w14:textId="77777777" w:rsidR="00203330" w:rsidRPr="00C12412" w:rsidRDefault="00203330" w:rsidP="00600179">
      <w:pPr>
        <w:pStyle w:val="ListParagraph"/>
        <w:numPr>
          <w:ilvl w:val="0"/>
          <w:numId w:val="6"/>
        </w:numPr>
        <w:spacing w:after="0" w:line="240" w:lineRule="auto"/>
        <w:ind w:left="360"/>
        <w:rPr>
          <w:rFonts w:cs="Calibri"/>
        </w:rPr>
      </w:pPr>
      <w:r w:rsidRPr="00C12412">
        <w:rPr>
          <w:rFonts w:cs="Calibri"/>
        </w:rPr>
        <w:t>ensure elements in the environment encourage children to explore, solve problems, create, construct and engage in critical thinking</w:t>
      </w:r>
    </w:p>
    <w:p w14:paraId="23CFB578" w14:textId="77777777" w:rsidR="00203330" w:rsidRPr="00C12412" w:rsidRDefault="00203330" w:rsidP="00203330">
      <w:pPr>
        <w:pStyle w:val="ListParagraph"/>
        <w:spacing w:line="240" w:lineRule="auto"/>
        <w:ind w:left="360"/>
        <w:rPr>
          <w:rFonts w:cs="Calibri"/>
        </w:rPr>
      </w:pPr>
    </w:p>
    <w:p w14:paraId="72718113" w14:textId="77777777" w:rsidR="00203330" w:rsidRPr="00C12412" w:rsidRDefault="00203330" w:rsidP="003F36C1">
      <w:pPr>
        <w:spacing w:after="0" w:line="240" w:lineRule="auto"/>
        <w:rPr>
          <w:rFonts w:cs="Calibri"/>
          <w:b/>
        </w:rPr>
      </w:pPr>
      <w:r w:rsidRPr="00C12412">
        <w:rPr>
          <w:rFonts w:cs="Calibri"/>
          <w:b/>
        </w:rPr>
        <w:t>Layout</w:t>
      </w:r>
    </w:p>
    <w:p w14:paraId="0771B6DC" w14:textId="77777777" w:rsidR="00203330" w:rsidRPr="00390CEB" w:rsidRDefault="00203330" w:rsidP="00203330">
      <w:pPr>
        <w:pStyle w:val="ListParagraph"/>
        <w:spacing w:line="240" w:lineRule="auto"/>
        <w:ind w:left="0"/>
        <w:rPr>
          <w:rFonts w:cs="Calibri"/>
          <w:color w:val="000000" w:themeColor="text1"/>
        </w:rPr>
      </w:pPr>
      <w:r w:rsidRPr="00390CEB">
        <w:rPr>
          <w:rFonts w:cs="Calibri"/>
          <w:color w:val="000000" w:themeColor="text1"/>
        </w:rPr>
        <w:t>The Approved Provider or Nominated Supervisor will:</w:t>
      </w:r>
    </w:p>
    <w:p w14:paraId="3080BA43"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organise the environment so children, educators and visitors can move around without disrupting children’s activities </w:t>
      </w:r>
    </w:p>
    <w:p w14:paraId="557679D9"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create spaces which encourage collaborative learning through group interactions and one-on-one interactions </w:t>
      </w:r>
    </w:p>
    <w:p w14:paraId="3D2D6E0C"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create areas where children can engage in quiet, restful or independent activities </w:t>
      </w:r>
    </w:p>
    <w:p w14:paraId="12E391A3"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establish the environment so children can be adequately </w:t>
      </w:r>
      <w:proofErr w:type="gramStart"/>
      <w:r w:rsidRPr="00390CEB">
        <w:rPr>
          <w:rFonts w:cs="Calibri"/>
          <w:color w:val="000000" w:themeColor="text1"/>
        </w:rPr>
        <w:t>supervised at all times</w:t>
      </w:r>
      <w:proofErr w:type="gramEnd"/>
    </w:p>
    <w:p w14:paraId="3F56D46F" w14:textId="77777777" w:rsidR="00203330" w:rsidRPr="00C12412" w:rsidRDefault="00203330" w:rsidP="00600179">
      <w:pPr>
        <w:pStyle w:val="ListParagraph"/>
        <w:numPr>
          <w:ilvl w:val="0"/>
          <w:numId w:val="6"/>
        </w:numPr>
        <w:spacing w:after="0" w:line="240" w:lineRule="auto"/>
        <w:ind w:left="360"/>
        <w:rPr>
          <w:rFonts w:cs="Calibri"/>
        </w:rPr>
      </w:pPr>
      <w:r w:rsidRPr="00390CEB">
        <w:rPr>
          <w:rFonts w:cs="Calibri"/>
          <w:color w:val="000000" w:themeColor="text1"/>
        </w:rPr>
        <w:t xml:space="preserve">provide space for administrative </w:t>
      </w:r>
      <w:r w:rsidRPr="00C12412">
        <w:rPr>
          <w:rFonts w:cs="Calibri"/>
        </w:rPr>
        <w:t xml:space="preserve">functions, consultation with children’s parents and private conversations </w:t>
      </w:r>
    </w:p>
    <w:p w14:paraId="01208556" w14:textId="5521CDA9"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keep plans about the arrangement of the rooms and outdoor spaces to show how our service creates inviting learning spaces, </w:t>
      </w:r>
      <w:r w:rsidR="003F36C1" w:rsidRPr="00C12412">
        <w:rPr>
          <w:rFonts w:cs="Calibri"/>
        </w:rPr>
        <w:t>and document</w:t>
      </w:r>
      <w:r w:rsidRPr="00C12412">
        <w:rPr>
          <w:rFonts w:cs="Calibri"/>
        </w:rPr>
        <w:t xml:space="preserve"> how the arrangement, resources and equipment contribute to children’s learning. </w:t>
      </w:r>
    </w:p>
    <w:p w14:paraId="57A7F401"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lastRenderedPageBreak/>
        <w:t xml:space="preserve">keep a record of any changes made to the physical environment </w:t>
      </w:r>
      <w:proofErr w:type="spellStart"/>
      <w:r w:rsidRPr="00C12412">
        <w:rPr>
          <w:rFonts w:cs="Calibri"/>
        </w:rPr>
        <w:t>eg</w:t>
      </w:r>
      <w:proofErr w:type="spellEnd"/>
      <w:r w:rsidRPr="00C12412">
        <w:rPr>
          <w:rFonts w:cs="Calibri"/>
        </w:rPr>
        <w:t xml:space="preserve"> </w:t>
      </w:r>
      <w:r w:rsidR="00C37A0F" w:rsidRPr="00C12412">
        <w:rPr>
          <w:rFonts w:cs="Calibri"/>
        </w:rPr>
        <w:t>rearrangement</w:t>
      </w:r>
      <w:r w:rsidRPr="00C12412">
        <w:rPr>
          <w:rFonts w:cs="Calibri"/>
        </w:rPr>
        <w:t xml:space="preserve"> of rooms, additions/changes to outdoor environment </w:t>
      </w:r>
    </w:p>
    <w:p w14:paraId="6148BA4E" w14:textId="77777777" w:rsidR="00203330" w:rsidRPr="00C12412" w:rsidRDefault="00203330" w:rsidP="00203330">
      <w:pPr>
        <w:pStyle w:val="ListParagraph"/>
        <w:spacing w:line="240" w:lineRule="auto"/>
        <w:ind w:left="360"/>
        <w:rPr>
          <w:rFonts w:cs="Calibri"/>
        </w:rPr>
      </w:pPr>
    </w:p>
    <w:p w14:paraId="3E2035E0" w14:textId="77777777" w:rsidR="00203330" w:rsidRPr="00C12412" w:rsidRDefault="00203330" w:rsidP="003F36C1">
      <w:pPr>
        <w:spacing w:after="0" w:line="240" w:lineRule="auto"/>
        <w:rPr>
          <w:rFonts w:cs="Calibri"/>
          <w:b/>
        </w:rPr>
      </w:pPr>
      <w:r w:rsidRPr="00C12412">
        <w:rPr>
          <w:rFonts w:cs="Calibri"/>
          <w:b/>
        </w:rPr>
        <w:t>Activities</w:t>
      </w:r>
    </w:p>
    <w:p w14:paraId="74BFAFA8" w14:textId="77777777" w:rsidR="00203330" w:rsidRPr="00390CEB" w:rsidRDefault="00203330" w:rsidP="00203330">
      <w:pPr>
        <w:pStyle w:val="ListParagraph"/>
        <w:spacing w:line="240" w:lineRule="auto"/>
        <w:ind w:left="0"/>
        <w:rPr>
          <w:rFonts w:cs="Calibri"/>
          <w:color w:val="000000" w:themeColor="text1"/>
        </w:rPr>
      </w:pPr>
      <w:r w:rsidRPr="00390CEB">
        <w:rPr>
          <w:rFonts w:cs="Calibri"/>
          <w:color w:val="000000" w:themeColor="text1"/>
        </w:rPr>
        <w:t>The Approved Provider or Nominated Supervisor and educators will:</w:t>
      </w:r>
    </w:p>
    <w:p w14:paraId="78C2C5B3"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undertake regular risk assessments to ensure risk is minimised or </w:t>
      </w:r>
      <w:proofErr w:type="gramStart"/>
      <w:r w:rsidRPr="00390CEB">
        <w:rPr>
          <w:rFonts w:cs="Calibri"/>
          <w:color w:val="000000" w:themeColor="text1"/>
        </w:rPr>
        <w:t>eliminated at all times</w:t>
      </w:r>
      <w:proofErr w:type="gramEnd"/>
      <w:r w:rsidRPr="00390CEB">
        <w:rPr>
          <w:rFonts w:cs="Calibri"/>
          <w:color w:val="000000" w:themeColor="text1"/>
        </w:rPr>
        <w:t xml:space="preserve"> </w:t>
      </w:r>
    </w:p>
    <w:p w14:paraId="63276607"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provide adequate and ongoing training in risk management practices for new and existing educators, staff and volunteers</w:t>
      </w:r>
    </w:p>
    <w:p w14:paraId="7981FA13" w14:textId="77777777" w:rsidR="00203330" w:rsidRPr="00390CEB" w:rsidRDefault="00203330" w:rsidP="00600179">
      <w:pPr>
        <w:pStyle w:val="ListParagraph"/>
        <w:numPr>
          <w:ilvl w:val="0"/>
          <w:numId w:val="6"/>
        </w:numPr>
        <w:spacing w:line="240" w:lineRule="auto"/>
        <w:ind w:left="360"/>
        <w:rPr>
          <w:rFonts w:cs="Calibri"/>
          <w:color w:val="000000" w:themeColor="text1"/>
        </w:rPr>
      </w:pPr>
      <w:r w:rsidRPr="00390CEB">
        <w:rPr>
          <w:rFonts w:cs="Calibri"/>
          <w:color w:val="000000" w:themeColor="text1"/>
        </w:rPr>
        <w:t xml:space="preserve">engage children in a wide variety of indoor and outdoor experiences </w:t>
      </w:r>
    </w:p>
    <w:p w14:paraId="0A639B73" w14:textId="77777777" w:rsidR="00203330" w:rsidRPr="00C12412" w:rsidRDefault="00203330" w:rsidP="00600179">
      <w:pPr>
        <w:pStyle w:val="ListParagraph"/>
        <w:numPr>
          <w:ilvl w:val="0"/>
          <w:numId w:val="6"/>
        </w:numPr>
        <w:spacing w:line="240" w:lineRule="auto"/>
        <w:ind w:left="360"/>
        <w:rPr>
          <w:rFonts w:cs="Calibri"/>
        </w:rPr>
      </w:pPr>
      <w:r w:rsidRPr="00390CEB">
        <w:rPr>
          <w:rFonts w:cs="Calibri"/>
          <w:color w:val="000000" w:themeColor="text1"/>
        </w:rPr>
        <w:t>discuss safety issues with children (</w:t>
      </w:r>
      <w:proofErr w:type="spellStart"/>
      <w:r w:rsidRPr="00390CEB">
        <w:rPr>
          <w:rFonts w:cs="Calibri"/>
          <w:color w:val="000000" w:themeColor="text1"/>
        </w:rPr>
        <w:t>eg</w:t>
      </w:r>
      <w:proofErr w:type="spellEnd"/>
      <w:r w:rsidRPr="00390CEB">
        <w:rPr>
          <w:rFonts w:cs="Calibri"/>
          <w:color w:val="000000" w:themeColor="text1"/>
        </w:rPr>
        <w:t xml:space="preserve"> using toys or equipment) and involving children in rule setting to minimise </w:t>
      </w:r>
      <w:r w:rsidRPr="00C12412">
        <w:rPr>
          <w:rFonts w:cs="Calibri"/>
        </w:rPr>
        <w:t xml:space="preserve">or eliminate safety risks. </w:t>
      </w:r>
    </w:p>
    <w:p w14:paraId="2A4F37A9"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 xml:space="preserve">cover unused power points with safety caps, securing all electrical cords and ensuring all double adaptors and power-boards are inaccessible to children </w:t>
      </w:r>
    </w:p>
    <w:p w14:paraId="3C1720AB" w14:textId="77777777" w:rsidR="005E292C" w:rsidRPr="00C12412" w:rsidRDefault="005E292C" w:rsidP="00600179">
      <w:pPr>
        <w:pStyle w:val="ListParagraph"/>
        <w:numPr>
          <w:ilvl w:val="0"/>
          <w:numId w:val="6"/>
        </w:numPr>
        <w:spacing w:line="240" w:lineRule="auto"/>
        <w:ind w:left="360"/>
        <w:rPr>
          <w:rFonts w:cs="Calibri"/>
        </w:rPr>
      </w:pPr>
      <w:r w:rsidRPr="00C12412">
        <w:rPr>
          <w:rFonts w:cs="Calibri"/>
        </w:rPr>
        <w:t>keep hot drinks out of children’s rooms or other care areas and never place them within children’s reach</w:t>
      </w:r>
    </w:p>
    <w:p w14:paraId="5E4D0487" w14:textId="77777777" w:rsidR="00203330" w:rsidRPr="00C12412" w:rsidRDefault="00203330" w:rsidP="00600179">
      <w:pPr>
        <w:pStyle w:val="ListParagraph"/>
        <w:numPr>
          <w:ilvl w:val="0"/>
          <w:numId w:val="6"/>
        </w:numPr>
        <w:spacing w:line="240" w:lineRule="auto"/>
        <w:ind w:left="360"/>
        <w:rPr>
          <w:rFonts w:cs="Calibri"/>
        </w:rPr>
      </w:pPr>
      <w:r w:rsidRPr="00C12412">
        <w:rPr>
          <w:rFonts w:cs="Calibri"/>
        </w:rPr>
        <w:t>provide families with the latest child-related safety information</w:t>
      </w:r>
    </w:p>
    <w:p w14:paraId="4BB3A907" w14:textId="77777777" w:rsidR="00203330" w:rsidRPr="00C12412" w:rsidRDefault="00203330" w:rsidP="00203330">
      <w:pPr>
        <w:pStyle w:val="ListParagraph"/>
        <w:spacing w:line="240" w:lineRule="auto"/>
        <w:ind w:left="1440"/>
        <w:rPr>
          <w:rFonts w:cs="Calibri"/>
        </w:rPr>
      </w:pPr>
    </w:p>
    <w:p w14:paraId="543159AE" w14:textId="77777777" w:rsidR="00203330" w:rsidRPr="00C12412" w:rsidRDefault="00203330" w:rsidP="00203330">
      <w:pPr>
        <w:spacing w:line="240" w:lineRule="auto"/>
        <w:rPr>
          <w:rFonts w:cs="Calibri"/>
          <w:color w:val="FF0000"/>
        </w:rPr>
      </w:pPr>
      <w:r w:rsidRPr="00C12412">
        <w:rPr>
          <w:rFonts w:cs="Calibri"/>
          <w:b/>
          <w:sz w:val="36"/>
          <w:szCs w:val="36"/>
        </w:rPr>
        <w:t>Safety Checks</w:t>
      </w:r>
    </w:p>
    <w:p w14:paraId="044A5469" w14:textId="77777777" w:rsidR="00203330" w:rsidRPr="00390CEB" w:rsidRDefault="00203330" w:rsidP="00203330">
      <w:pPr>
        <w:spacing w:after="0"/>
        <w:rPr>
          <w:rFonts w:cs="Calibri"/>
          <w:color w:val="000000" w:themeColor="text1"/>
        </w:rPr>
      </w:pPr>
      <w:r w:rsidRPr="00C12412">
        <w:rPr>
          <w:rFonts w:cs="Calibri"/>
        </w:rPr>
        <w:t xml:space="preserve">To </w:t>
      </w:r>
      <w:r w:rsidRPr="00390CEB">
        <w:rPr>
          <w:rFonts w:cs="Calibri"/>
          <w:color w:val="000000" w:themeColor="text1"/>
        </w:rPr>
        <w:t>ensure the safety of all children and educators, the Nominated Supervisor will ensure the following safety checks are carried out:</w:t>
      </w:r>
    </w:p>
    <w:p w14:paraId="3294FEB6" w14:textId="4EC5F9DF" w:rsidR="00203330" w:rsidRPr="00C12412" w:rsidRDefault="00203330" w:rsidP="00600179">
      <w:pPr>
        <w:numPr>
          <w:ilvl w:val="0"/>
          <w:numId w:val="27"/>
        </w:numPr>
        <w:spacing w:after="0"/>
        <w:ind w:hanging="357"/>
        <w:rPr>
          <w:rFonts w:cs="Calibri"/>
        </w:rPr>
      </w:pPr>
      <w:r w:rsidRPr="00390CEB">
        <w:rPr>
          <w:rFonts w:cs="Calibri"/>
          <w:color w:val="000000" w:themeColor="text1"/>
        </w:rPr>
        <w:t xml:space="preserve">a daily inspection of the premises before children arrive </w:t>
      </w:r>
      <w:r w:rsidR="00B314F0" w:rsidRPr="00390CEB">
        <w:rPr>
          <w:rFonts w:cs="Calibri"/>
          <w:color w:val="000000" w:themeColor="text1"/>
        </w:rPr>
        <w:t>(</w:t>
      </w:r>
      <w:r w:rsidRPr="00390CEB">
        <w:rPr>
          <w:rFonts w:cs="Calibri"/>
          <w:color w:val="000000" w:themeColor="text1"/>
        </w:rPr>
        <w:t xml:space="preserve">use the Indoor and Outdoor Daily Safety Checklists attached </w:t>
      </w:r>
      <w:r w:rsidRPr="00C12412">
        <w:rPr>
          <w:rFonts w:cs="Calibri"/>
        </w:rPr>
        <w:t>to the policy</w:t>
      </w:r>
      <w:r w:rsidR="00B314F0" w:rsidRPr="00C12412">
        <w:rPr>
          <w:rFonts w:cs="Calibri"/>
        </w:rPr>
        <w:t>)</w:t>
      </w:r>
      <w:r w:rsidRPr="00C12412">
        <w:rPr>
          <w:rFonts w:cs="Calibri"/>
        </w:rPr>
        <w:t xml:space="preserve"> to </w:t>
      </w:r>
      <w:r w:rsidR="00EF3DCF" w:rsidRPr="00C12412">
        <w:rPr>
          <w:rFonts w:cs="Calibri"/>
        </w:rPr>
        <w:t>ensure the</w:t>
      </w:r>
      <w:r w:rsidRPr="00C12412">
        <w:rPr>
          <w:rFonts w:cs="Calibri"/>
        </w:rPr>
        <w:t xml:space="preserve"> service is safe, secure and hygienic, and there are no dangerous objects on the premises or service grounds, for example sharps or poisonous flora and fauna, including a check of:</w:t>
      </w:r>
    </w:p>
    <w:p w14:paraId="18FC594C" w14:textId="77777777" w:rsidR="00203330" w:rsidRPr="00C12412" w:rsidRDefault="00203330" w:rsidP="00600179">
      <w:pPr>
        <w:pStyle w:val="NoSpacing"/>
        <w:numPr>
          <w:ilvl w:val="0"/>
          <w:numId w:val="28"/>
        </w:numPr>
        <w:ind w:hanging="357"/>
        <w:rPr>
          <w:rFonts w:cs="Calibri"/>
        </w:rPr>
      </w:pPr>
      <w:r w:rsidRPr="00C12412">
        <w:rPr>
          <w:rFonts w:cs="Calibri"/>
        </w:rPr>
        <w:t xml:space="preserve">perimeters </w:t>
      </w:r>
    </w:p>
    <w:p w14:paraId="23FA6F89" w14:textId="77777777" w:rsidR="00203330" w:rsidRPr="00C12412" w:rsidRDefault="00203330" w:rsidP="00600179">
      <w:pPr>
        <w:pStyle w:val="NoSpacing"/>
        <w:numPr>
          <w:ilvl w:val="0"/>
          <w:numId w:val="28"/>
        </w:numPr>
        <w:ind w:hanging="357"/>
        <w:rPr>
          <w:rFonts w:cs="Calibri"/>
        </w:rPr>
      </w:pPr>
      <w:r w:rsidRPr="00C12412">
        <w:rPr>
          <w:rFonts w:cs="Calibri"/>
        </w:rPr>
        <w:t>fences</w:t>
      </w:r>
    </w:p>
    <w:p w14:paraId="599593B7" w14:textId="77777777" w:rsidR="00203330" w:rsidRPr="00C12412" w:rsidRDefault="00203330" w:rsidP="00600179">
      <w:pPr>
        <w:pStyle w:val="NoSpacing"/>
        <w:numPr>
          <w:ilvl w:val="0"/>
          <w:numId w:val="28"/>
        </w:numPr>
        <w:rPr>
          <w:rFonts w:cs="Calibri"/>
        </w:rPr>
      </w:pPr>
      <w:r w:rsidRPr="00C12412">
        <w:rPr>
          <w:rFonts w:cs="Calibri"/>
        </w:rPr>
        <w:t>gates</w:t>
      </w:r>
    </w:p>
    <w:p w14:paraId="5A50AF1E" w14:textId="77777777" w:rsidR="00203330" w:rsidRPr="00C12412" w:rsidRDefault="00203330" w:rsidP="00600179">
      <w:pPr>
        <w:pStyle w:val="NoSpacing"/>
        <w:numPr>
          <w:ilvl w:val="0"/>
          <w:numId w:val="28"/>
        </w:numPr>
        <w:rPr>
          <w:rFonts w:cs="Calibri"/>
        </w:rPr>
      </w:pPr>
      <w:r w:rsidRPr="00C12412">
        <w:rPr>
          <w:rFonts w:cs="Calibri"/>
        </w:rPr>
        <w:t>paths</w:t>
      </w:r>
    </w:p>
    <w:p w14:paraId="645AF15B" w14:textId="77777777" w:rsidR="00203330" w:rsidRPr="00C12412" w:rsidRDefault="00203330" w:rsidP="00600179">
      <w:pPr>
        <w:pStyle w:val="NoSpacing"/>
        <w:numPr>
          <w:ilvl w:val="0"/>
          <w:numId w:val="28"/>
        </w:numPr>
        <w:rPr>
          <w:rFonts w:cs="Calibri"/>
        </w:rPr>
      </w:pPr>
      <w:r w:rsidRPr="00C12412">
        <w:rPr>
          <w:rFonts w:cs="Calibri"/>
        </w:rPr>
        <w:t xml:space="preserve">buildings </w:t>
      </w:r>
    </w:p>
    <w:p w14:paraId="0FEA19A3" w14:textId="77777777" w:rsidR="00203330" w:rsidRPr="00C12412" w:rsidRDefault="00203330" w:rsidP="00600179">
      <w:pPr>
        <w:pStyle w:val="NoSpacing"/>
        <w:numPr>
          <w:ilvl w:val="0"/>
          <w:numId w:val="28"/>
        </w:numPr>
        <w:rPr>
          <w:rFonts w:cs="Calibri"/>
        </w:rPr>
      </w:pPr>
      <w:r w:rsidRPr="00C12412">
        <w:rPr>
          <w:rFonts w:cs="Calibri"/>
        </w:rPr>
        <w:t>all rooms accessible to children</w:t>
      </w:r>
    </w:p>
    <w:p w14:paraId="22E63312" w14:textId="77777777" w:rsidR="00203330" w:rsidRPr="00C12412" w:rsidRDefault="00203330" w:rsidP="00600179">
      <w:pPr>
        <w:pStyle w:val="NoSpacing"/>
        <w:numPr>
          <w:ilvl w:val="0"/>
          <w:numId w:val="28"/>
        </w:numPr>
        <w:rPr>
          <w:rFonts w:cs="Calibri"/>
        </w:rPr>
      </w:pPr>
      <w:r w:rsidRPr="00C12412">
        <w:rPr>
          <w:rFonts w:cs="Calibri"/>
        </w:rPr>
        <w:t>fixed equipment</w:t>
      </w:r>
    </w:p>
    <w:p w14:paraId="7441FD7F" w14:textId="77777777" w:rsidR="00203330" w:rsidRPr="00C12412" w:rsidRDefault="00203330" w:rsidP="00203330">
      <w:pPr>
        <w:spacing w:after="0"/>
        <w:rPr>
          <w:rFonts w:cs="Calibri"/>
          <w:bCs/>
        </w:rPr>
      </w:pPr>
    </w:p>
    <w:p w14:paraId="22A6E7AD" w14:textId="77777777" w:rsidR="00203330" w:rsidRPr="00390CEB" w:rsidRDefault="00203330" w:rsidP="00203330">
      <w:pPr>
        <w:rPr>
          <w:rFonts w:cs="Calibri"/>
          <w:color w:val="000000" w:themeColor="text1"/>
        </w:rPr>
      </w:pPr>
      <w:r w:rsidRPr="00390CEB">
        <w:rPr>
          <w:rFonts w:cs="Calibri"/>
          <w:bCs/>
          <w:color w:val="000000" w:themeColor="text1"/>
        </w:rPr>
        <w:t>Educators will wear gloves and use tongs to pick up any sharp objects (</w:t>
      </w:r>
      <w:proofErr w:type="spellStart"/>
      <w:r w:rsidRPr="00390CEB">
        <w:rPr>
          <w:rFonts w:cs="Calibri"/>
          <w:bCs/>
          <w:color w:val="000000" w:themeColor="text1"/>
        </w:rPr>
        <w:t>eg</w:t>
      </w:r>
      <w:proofErr w:type="spellEnd"/>
      <w:r w:rsidRPr="00390CEB">
        <w:rPr>
          <w:rFonts w:cs="Calibri"/>
          <w:bCs/>
          <w:color w:val="000000" w:themeColor="text1"/>
        </w:rPr>
        <w:t xml:space="preserve"> syringes) and place them in the ‘sharp object box’. This box will be disposed of in line with local council recommendations. </w:t>
      </w:r>
      <w:r w:rsidRPr="00390CEB">
        <w:rPr>
          <w:rFonts w:cs="Calibri"/>
          <w:color w:val="000000" w:themeColor="text1"/>
        </w:rPr>
        <w:t xml:space="preserve">Any maintenance required will be immediately reported to the Approved Provider or Nominated Supervisor who will make the appropriate arrangements to have repairs carried out. </w:t>
      </w:r>
    </w:p>
    <w:p w14:paraId="7812991B" w14:textId="77777777" w:rsidR="00203330" w:rsidRPr="00C12412" w:rsidRDefault="00203330" w:rsidP="00600179">
      <w:pPr>
        <w:numPr>
          <w:ilvl w:val="0"/>
          <w:numId w:val="28"/>
        </w:numPr>
        <w:autoSpaceDE w:val="0"/>
        <w:autoSpaceDN w:val="0"/>
        <w:adjustRightInd w:val="0"/>
        <w:spacing w:line="280" w:lineRule="exact"/>
        <w:ind w:left="357" w:hanging="357"/>
        <w:rPr>
          <w:rFonts w:cs="Calibri"/>
        </w:rPr>
      </w:pPr>
      <w:r w:rsidRPr="00390CEB">
        <w:rPr>
          <w:rFonts w:cs="Calibri"/>
          <w:color w:val="000000" w:themeColor="text1"/>
        </w:rPr>
        <w:t xml:space="preserve">regular inspections </w:t>
      </w:r>
      <w:r w:rsidRPr="00C12412">
        <w:rPr>
          <w:rFonts w:cs="Calibri"/>
        </w:rPr>
        <w:t>of trees in the service grounds for overhanging, dead or dangerous looking branches as well as for any infestations or nests.</w:t>
      </w:r>
    </w:p>
    <w:p w14:paraId="7C88A906" w14:textId="77777777" w:rsidR="00203330" w:rsidRPr="00C12412" w:rsidRDefault="00203330" w:rsidP="00600179">
      <w:pPr>
        <w:numPr>
          <w:ilvl w:val="0"/>
          <w:numId w:val="28"/>
        </w:numPr>
        <w:autoSpaceDE w:val="0"/>
        <w:autoSpaceDN w:val="0"/>
        <w:adjustRightInd w:val="0"/>
        <w:spacing w:line="280" w:lineRule="exact"/>
        <w:ind w:left="357" w:hanging="357"/>
        <w:rPr>
          <w:rFonts w:cs="Calibri"/>
        </w:rPr>
      </w:pPr>
      <w:r w:rsidRPr="00C12412">
        <w:rPr>
          <w:rFonts w:cs="Calibri"/>
        </w:rPr>
        <w:t xml:space="preserve">regular pest inspections by an accredited pest control company. Any recommendations made by the company will be implemented if they will not compromise the health and safety of children and adults.  </w:t>
      </w:r>
    </w:p>
    <w:p w14:paraId="21C95413" w14:textId="77777777" w:rsidR="00203330" w:rsidRPr="00C12412" w:rsidRDefault="00203330" w:rsidP="00203330">
      <w:pPr>
        <w:autoSpaceDE w:val="0"/>
        <w:autoSpaceDN w:val="0"/>
        <w:adjustRightInd w:val="0"/>
        <w:spacing w:line="280" w:lineRule="exact"/>
        <w:rPr>
          <w:rFonts w:cs="Calibri"/>
          <w:sz w:val="20"/>
          <w:szCs w:val="20"/>
        </w:rPr>
      </w:pPr>
      <w:r w:rsidRPr="00C12412">
        <w:rPr>
          <w:rFonts w:cs="Calibri"/>
        </w:rPr>
        <w:t>The Nominated Supervisor will keep records of pest inspections and findings, and records to verify completion of safety checks.</w:t>
      </w:r>
    </w:p>
    <w:p w14:paraId="43AB3159" w14:textId="77777777" w:rsidR="00203330" w:rsidRPr="00C12412" w:rsidRDefault="00203330" w:rsidP="00203330">
      <w:pPr>
        <w:rPr>
          <w:rFonts w:cs="Calibri"/>
          <w:sz w:val="20"/>
          <w:szCs w:val="20"/>
        </w:rPr>
      </w:pPr>
      <w:r w:rsidRPr="00C12412">
        <w:rPr>
          <w:rFonts w:cs="Calibri"/>
          <w:b/>
          <w:sz w:val="36"/>
          <w:szCs w:val="36"/>
        </w:rPr>
        <w:lastRenderedPageBreak/>
        <w:t>Cleaning of Buildings, Premises, Furniture and Equipment</w:t>
      </w:r>
    </w:p>
    <w:p w14:paraId="1990F202" w14:textId="77777777" w:rsidR="00203330" w:rsidRPr="00390CEB" w:rsidRDefault="00203330" w:rsidP="00203330">
      <w:pPr>
        <w:autoSpaceDE w:val="0"/>
        <w:autoSpaceDN w:val="0"/>
        <w:adjustRightInd w:val="0"/>
        <w:rPr>
          <w:rFonts w:cs="Calibri"/>
          <w:color w:val="000000" w:themeColor="text1"/>
        </w:rPr>
      </w:pPr>
      <w:r w:rsidRPr="00C12412">
        <w:rPr>
          <w:rFonts w:cs="Calibri"/>
        </w:rPr>
        <w:t xml:space="preserve">To ensure </w:t>
      </w:r>
      <w:r w:rsidRPr="00390CEB">
        <w:rPr>
          <w:rFonts w:cs="Calibri"/>
          <w:color w:val="000000" w:themeColor="text1"/>
        </w:rPr>
        <w:t>that cleaning is carried out regularly and thoroughly and the environment, resources and equipment are hygienic, the Nominated Supervisor will ensure educators and other staff:</w:t>
      </w:r>
    </w:p>
    <w:p w14:paraId="68A105EC" w14:textId="6606CF22" w:rsidR="00203330" w:rsidRPr="00390CEB" w:rsidRDefault="00203330" w:rsidP="00600179">
      <w:pPr>
        <w:numPr>
          <w:ilvl w:val="0"/>
          <w:numId w:val="35"/>
        </w:numPr>
        <w:spacing w:after="0"/>
        <w:rPr>
          <w:rFonts w:cs="Calibri"/>
          <w:color w:val="000000" w:themeColor="text1"/>
        </w:rPr>
      </w:pPr>
      <w:r w:rsidRPr="00390CEB">
        <w:rPr>
          <w:rFonts w:cs="Calibri"/>
          <w:color w:val="000000" w:themeColor="text1"/>
        </w:rPr>
        <w:t xml:space="preserve">implement structured cleaning schedules (attached to the policy) to ensure that all cleaning is carried out regularly and thoroughly so that the service environment, resources and equipment are </w:t>
      </w:r>
      <w:r w:rsidR="00B2267A" w:rsidRPr="00390CEB">
        <w:rPr>
          <w:rFonts w:cs="Calibri"/>
          <w:color w:val="000000" w:themeColor="text1"/>
        </w:rPr>
        <w:t>hygienic.</w:t>
      </w:r>
      <w:r w:rsidRPr="00390CEB">
        <w:rPr>
          <w:rFonts w:cs="Calibri"/>
          <w:color w:val="000000" w:themeColor="text1"/>
        </w:rPr>
        <w:t xml:space="preserve"> </w:t>
      </w:r>
    </w:p>
    <w:p w14:paraId="046D2EB7" w14:textId="77777777" w:rsidR="00203330" w:rsidRPr="00C12412" w:rsidRDefault="00203330" w:rsidP="00600179">
      <w:pPr>
        <w:pStyle w:val="NoSpacing"/>
        <w:numPr>
          <w:ilvl w:val="0"/>
          <w:numId w:val="30"/>
        </w:numPr>
        <w:rPr>
          <w:rFonts w:cs="Calibri"/>
        </w:rPr>
      </w:pPr>
      <w:r w:rsidRPr="00C12412">
        <w:rPr>
          <w:rFonts w:cs="Calibri"/>
        </w:rPr>
        <w:t>use the least dangerous cleaning substance possible</w:t>
      </w:r>
    </w:p>
    <w:p w14:paraId="6BA5DF3F" w14:textId="1E0B744B" w:rsidR="00203330" w:rsidRPr="00C12412" w:rsidRDefault="00B2267A" w:rsidP="00600179">
      <w:pPr>
        <w:pStyle w:val="NoSpacing"/>
        <w:numPr>
          <w:ilvl w:val="0"/>
          <w:numId w:val="30"/>
        </w:numPr>
        <w:rPr>
          <w:rFonts w:cs="Calibri"/>
          <w:color w:val="000000"/>
        </w:rPr>
      </w:pPr>
      <w:r w:rsidRPr="00C12412">
        <w:rPr>
          <w:rFonts w:cs="Calibri"/>
        </w:rPr>
        <w:t>use colour</w:t>
      </w:r>
      <w:r w:rsidR="00203330" w:rsidRPr="00C12412">
        <w:rPr>
          <w:rFonts w:cs="Calibri"/>
          <w:color w:val="000000"/>
        </w:rPr>
        <w:t>-coded sponges (</w:t>
      </w:r>
      <w:proofErr w:type="spellStart"/>
      <w:r w:rsidR="00203330" w:rsidRPr="00C12412">
        <w:rPr>
          <w:rFonts w:cs="Calibri"/>
          <w:color w:val="000000"/>
        </w:rPr>
        <w:t>eg</w:t>
      </w:r>
      <w:proofErr w:type="spellEnd"/>
      <w:r w:rsidR="00203330" w:rsidRPr="00C12412">
        <w:rPr>
          <w:rFonts w:cs="Calibri"/>
          <w:color w:val="000000"/>
        </w:rPr>
        <w:t xml:space="preserve"> pink for the kitchen, yellow for the bathroom) to eliminate cross-contamination of different areas</w:t>
      </w:r>
    </w:p>
    <w:p w14:paraId="557259A3" w14:textId="77777777" w:rsidR="00203330" w:rsidRPr="00C12412" w:rsidRDefault="00203330" w:rsidP="00600179">
      <w:pPr>
        <w:pStyle w:val="NoSpacing"/>
        <w:numPr>
          <w:ilvl w:val="0"/>
          <w:numId w:val="30"/>
        </w:numPr>
        <w:rPr>
          <w:rFonts w:cs="Calibri"/>
          <w:color w:val="000000"/>
        </w:rPr>
      </w:pPr>
      <w:r w:rsidRPr="00C12412">
        <w:rPr>
          <w:rFonts w:cs="Calibri"/>
          <w:color w:val="000000"/>
        </w:rPr>
        <w:t>use different rubber gloves in each room which are then hung out to dry and air</w:t>
      </w:r>
    </w:p>
    <w:p w14:paraId="1EE5B5D5" w14:textId="77777777" w:rsidR="00203330" w:rsidRPr="00C12412" w:rsidRDefault="00203330" w:rsidP="00600179">
      <w:pPr>
        <w:pStyle w:val="NoSpacing"/>
        <w:numPr>
          <w:ilvl w:val="0"/>
          <w:numId w:val="30"/>
        </w:numPr>
        <w:rPr>
          <w:rFonts w:cs="Calibri"/>
          <w:color w:val="000000"/>
        </w:rPr>
      </w:pPr>
      <w:r w:rsidRPr="00C12412">
        <w:rPr>
          <w:rFonts w:cs="Calibri"/>
          <w:color w:val="000000"/>
        </w:rPr>
        <w:t xml:space="preserve">wash and dry hands after cleaning before returning to the children </w:t>
      </w:r>
    </w:p>
    <w:p w14:paraId="6D7D6A44" w14:textId="1961A045" w:rsidR="00203330" w:rsidRPr="00C12412" w:rsidRDefault="00203330" w:rsidP="00600179">
      <w:pPr>
        <w:pStyle w:val="NoSpacing"/>
        <w:numPr>
          <w:ilvl w:val="0"/>
          <w:numId w:val="30"/>
        </w:numPr>
        <w:rPr>
          <w:rFonts w:cs="Calibri"/>
        </w:rPr>
      </w:pPr>
      <w:r w:rsidRPr="00C12412">
        <w:rPr>
          <w:rFonts w:cs="Calibri"/>
        </w:rPr>
        <w:t xml:space="preserve">clean and </w:t>
      </w:r>
      <w:r w:rsidR="00B2267A" w:rsidRPr="00C12412">
        <w:rPr>
          <w:rFonts w:cs="Calibri"/>
        </w:rPr>
        <w:t>dry-cleaning</w:t>
      </w:r>
      <w:r w:rsidRPr="00C12412">
        <w:rPr>
          <w:rFonts w:cs="Calibri"/>
        </w:rPr>
        <w:t xml:space="preserve"> equipment between uses so germs can’t multiply on the equipment.</w:t>
      </w:r>
    </w:p>
    <w:p w14:paraId="7F62B440" w14:textId="77777777" w:rsidR="00203330" w:rsidRPr="00C12412" w:rsidRDefault="00203330" w:rsidP="00600179">
      <w:pPr>
        <w:pStyle w:val="NoSpacing"/>
        <w:numPr>
          <w:ilvl w:val="0"/>
          <w:numId w:val="30"/>
        </w:numPr>
        <w:rPr>
          <w:rFonts w:cs="Calibri"/>
        </w:rPr>
      </w:pPr>
      <w:r w:rsidRPr="00C12412">
        <w:rPr>
          <w:rFonts w:cs="Calibri"/>
        </w:rPr>
        <w:t>store cleaning equipment securely</w:t>
      </w:r>
    </w:p>
    <w:p w14:paraId="08A9FDB4" w14:textId="77777777" w:rsidR="00203330" w:rsidRPr="00C12412" w:rsidRDefault="00203330" w:rsidP="00600179">
      <w:pPr>
        <w:numPr>
          <w:ilvl w:val="0"/>
          <w:numId w:val="30"/>
        </w:numPr>
        <w:spacing w:after="0" w:line="240" w:lineRule="auto"/>
        <w:rPr>
          <w:rFonts w:cs="Calibri"/>
        </w:rPr>
      </w:pPr>
      <w:r w:rsidRPr="00C12412">
        <w:rPr>
          <w:rFonts w:cs="Calibri"/>
        </w:rPr>
        <w:t>wash dress-up and play clothes once a week in hot water and detergent</w:t>
      </w:r>
    </w:p>
    <w:p w14:paraId="7C769F01" w14:textId="77777777" w:rsidR="00203330" w:rsidRPr="00C12412" w:rsidRDefault="00203330" w:rsidP="00600179">
      <w:pPr>
        <w:pStyle w:val="NoSpacing"/>
        <w:numPr>
          <w:ilvl w:val="0"/>
          <w:numId w:val="36"/>
        </w:numPr>
        <w:rPr>
          <w:rFonts w:cs="Calibri"/>
        </w:rPr>
      </w:pPr>
      <w:r w:rsidRPr="00C12412">
        <w:rPr>
          <w:rFonts w:cs="Calibri"/>
        </w:rPr>
        <w:t xml:space="preserve">clean the service at the end of each day and throughout the day as the need arises </w:t>
      </w:r>
    </w:p>
    <w:p w14:paraId="6DBEE78A" w14:textId="77777777" w:rsidR="00203330" w:rsidRPr="00C12412" w:rsidRDefault="00203330" w:rsidP="00600179">
      <w:pPr>
        <w:pStyle w:val="NoSpacing"/>
        <w:numPr>
          <w:ilvl w:val="0"/>
          <w:numId w:val="36"/>
        </w:numPr>
        <w:rPr>
          <w:rFonts w:cs="Calibri"/>
        </w:rPr>
      </w:pPr>
      <w:r w:rsidRPr="00C12412">
        <w:rPr>
          <w:rFonts w:cs="Calibri"/>
        </w:rPr>
        <w:t xml:space="preserve">clean up accidents and spills as quickly as possible. </w:t>
      </w:r>
    </w:p>
    <w:p w14:paraId="4FC594D7" w14:textId="77777777" w:rsidR="00203330" w:rsidRPr="00C12412" w:rsidRDefault="00203330" w:rsidP="00203330">
      <w:pPr>
        <w:autoSpaceDE w:val="0"/>
        <w:autoSpaceDN w:val="0"/>
        <w:adjustRightInd w:val="0"/>
        <w:rPr>
          <w:rFonts w:cs="Calibri"/>
          <w:b/>
        </w:rPr>
      </w:pPr>
    </w:p>
    <w:p w14:paraId="69EBD1BF" w14:textId="77777777" w:rsidR="00203330" w:rsidRPr="00C12412" w:rsidRDefault="00203330" w:rsidP="00A2337F">
      <w:pPr>
        <w:autoSpaceDE w:val="0"/>
        <w:autoSpaceDN w:val="0"/>
        <w:adjustRightInd w:val="0"/>
        <w:spacing w:after="0"/>
        <w:rPr>
          <w:rFonts w:cs="Calibri"/>
          <w:b/>
        </w:rPr>
      </w:pPr>
      <w:r w:rsidRPr="00C12412">
        <w:rPr>
          <w:rFonts w:cs="Calibri"/>
          <w:b/>
        </w:rPr>
        <w:t>Use of Detergents</w:t>
      </w:r>
    </w:p>
    <w:p w14:paraId="16DA7DD5" w14:textId="77777777" w:rsidR="00203330" w:rsidRPr="00C12412" w:rsidRDefault="00203330" w:rsidP="00203330">
      <w:pPr>
        <w:autoSpaceDE w:val="0"/>
        <w:autoSpaceDN w:val="0"/>
        <w:adjustRightInd w:val="0"/>
        <w:rPr>
          <w:rFonts w:cs="Calibri"/>
        </w:rPr>
      </w:pPr>
      <w:r w:rsidRPr="00C12412">
        <w:rPr>
          <w:rFonts w:cs="Calibri"/>
        </w:rPr>
        <w:t xml:space="preserve">Ordinary detergents will be used to help remove dirt from surfaces.  Proper cleaning with detergent and warm water, followed by rising then drying and airing time kills most germs as they are unable to multiply in a clean environment. </w:t>
      </w:r>
    </w:p>
    <w:p w14:paraId="571A0801" w14:textId="77777777" w:rsidR="00203330" w:rsidRPr="00C12412" w:rsidRDefault="00203330" w:rsidP="00A2337F">
      <w:pPr>
        <w:autoSpaceDE w:val="0"/>
        <w:autoSpaceDN w:val="0"/>
        <w:adjustRightInd w:val="0"/>
        <w:spacing w:after="0"/>
        <w:rPr>
          <w:rFonts w:cs="Calibri"/>
          <w:b/>
          <w:bCs/>
        </w:rPr>
      </w:pPr>
      <w:r w:rsidRPr="00C12412">
        <w:rPr>
          <w:rFonts w:cs="Calibri"/>
          <w:b/>
          <w:bCs/>
        </w:rPr>
        <w:t xml:space="preserve">Use of Disinfectants </w:t>
      </w:r>
    </w:p>
    <w:p w14:paraId="1CB1EDF9" w14:textId="77777777" w:rsidR="00203330" w:rsidRPr="00C12412" w:rsidRDefault="00203330" w:rsidP="00203330">
      <w:pPr>
        <w:autoSpaceDE w:val="0"/>
        <w:autoSpaceDN w:val="0"/>
        <w:adjustRightInd w:val="0"/>
        <w:rPr>
          <w:rFonts w:cs="Calibri"/>
        </w:rPr>
      </w:pPr>
      <w:r w:rsidRPr="00C12412">
        <w:rPr>
          <w:rFonts w:cs="Calibri"/>
        </w:rPr>
        <w:t xml:space="preserve">Disinfectants are usually unnecessary as very few germs can survive exposure to fresh air and natural light. In an outbreak situation, public health units may specify the use of a particular disinfectant.  </w:t>
      </w:r>
    </w:p>
    <w:p w14:paraId="71033A9A" w14:textId="77777777" w:rsidR="00203330" w:rsidRPr="00C12412" w:rsidRDefault="00203330" w:rsidP="00203330">
      <w:pPr>
        <w:autoSpaceDE w:val="0"/>
        <w:autoSpaceDN w:val="0"/>
        <w:adjustRightInd w:val="0"/>
        <w:spacing w:after="0"/>
        <w:rPr>
          <w:rFonts w:cs="Calibri"/>
        </w:rPr>
      </w:pPr>
      <w:r w:rsidRPr="00C12412">
        <w:rPr>
          <w:rFonts w:cs="Calibri"/>
        </w:rPr>
        <w:t xml:space="preserve">Essentially, there is no ideal disinfectant. </w:t>
      </w:r>
      <w:r w:rsidRPr="00C12412">
        <w:rPr>
          <w:rFonts w:cs="Calibri"/>
          <w:iCs/>
        </w:rPr>
        <w:t>Disinfectants cannot kill germs if the surface is not clean.</w:t>
      </w:r>
      <w:r w:rsidRPr="00C12412">
        <w:rPr>
          <w:rFonts w:cs="Calibri"/>
        </w:rPr>
        <w:t xml:space="preserve"> For disinfectants to work effectively, there still needs to be thorough cleaning using a detergent beforehand. However, i</w:t>
      </w:r>
      <w:r w:rsidRPr="00C12412">
        <w:rPr>
          <w:rFonts w:cs="Calibri"/>
          <w:iCs/>
        </w:rPr>
        <w:t>t is more important to make sure surfaces have been cleaned with detergent and warm water than to use a disinfectant.</w:t>
      </w:r>
      <w:r w:rsidRPr="00C12412">
        <w:rPr>
          <w:rFonts w:cs="Calibri"/>
        </w:rPr>
        <w:t xml:space="preserve"> To kill germs, any disinfectant needs:</w:t>
      </w:r>
    </w:p>
    <w:p w14:paraId="23EC1B49" w14:textId="77777777" w:rsidR="00203330" w:rsidRPr="00C12412" w:rsidRDefault="00203330" w:rsidP="00600179">
      <w:pPr>
        <w:pStyle w:val="NoSpacing"/>
        <w:numPr>
          <w:ilvl w:val="0"/>
          <w:numId w:val="31"/>
        </w:numPr>
        <w:rPr>
          <w:rFonts w:cs="Calibri"/>
        </w:rPr>
      </w:pPr>
      <w:r w:rsidRPr="00C12412">
        <w:rPr>
          <w:rFonts w:cs="Calibri"/>
        </w:rPr>
        <w:t xml:space="preserve">to be of the right concentrate </w:t>
      </w:r>
    </w:p>
    <w:p w14:paraId="33DF8461" w14:textId="77777777" w:rsidR="00203330" w:rsidRPr="00C12412" w:rsidRDefault="00203330" w:rsidP="00600179">
      <w:pPr>
        <w:pStyle w:val="NoSpacing"/>
        <w:numPr>
          <w:ilvl w:val="0"/>
          <w:numId w:val="31"/>
        </w:numPr>
        <w:rPr>
          <w:rFonts w:cs="Calibri"/>
        </w:rPr>
      </w:pPr>
      <w:r w:rsidRPr="00C12412">
        <w:rPr>
          <w:rFonts w:cs="Calibri"/>
        </w:rPr>
        <w:t>a clean surface to be able to get to the germ</w:t>
      </w:r>
    </w:p>
    <w:p w14:paraId="20E6544F" w14:textId="77777777" w:rsidR="00203330" w:rsidRPr="00C12412" w:rsidRDefault="00203330" w:rsidP="00600179">
      <w:pPr>
        <w:pStyle w:val="NoSpacing"/>
        <w:numPr>
          <w:ilvl w:val="0"/>
          <w:numId w:val="31"/>
        </w:numPr>
        <w:rPr>
          <w:rFonts w:cs="Calibri"/>
        </w:rPr>
      </w:pPr>
      <w:r w:rsidRPr="00C12412">
        <w:rPr>
          <w:rFonts w:cs="Calibri"/>
        </w:rPr>
        <w:t>enough time to kill the germs - at least 10 minutes.</w:t>
      </w:r>
    </w:p>
    <w:p w14:paraId="3F3D10B9" w14:textId="77777777" w:rsidR="00203330" w:rsidRPr="00C12412" w:rsidRDefault="00203330" w:rsidP="00203330">
      <w:pPr>
        <w:autoSpaceDE w:val="0"/>
        <w:autoSpaceDN w:val="0"/>
        <w:adjustRightInd w:val="0"/>
        <w:spacing w:after="0"/>
        <w:rPr>
          <w:rFonts w:cs="Calibri"/>
        </w:rPr>
      </w:pPr>
    </w:p>
    <w:p w14:paraId="24B761A0" w14:textId="77777777" w:rsidR="00203330" w:rsidRPr="00C12412" w:rsidRDefault="00203330" w:rsidP="00203330">
      <w:pPr>
        <w:autoSpaceDE w:val="0"/>
        <w:autoSpaceDN w:val="0"/>
        <w:adjustRightInd w:val="0"/>
        <w:rPr>
          <w:rFonts w:cs="Calibri"/>
        </w:rPr>
      </w:pPr>
      <w:r w:rsidRPr="00C12412">
        <w:rPr>
          <w:rFonts w:cs="Calibri"/>
        </w:rPr>
        <w:t xml:space="preserve">Even when </w:t>
      </w:r>
      <w:proofErr w:type="gramStart"/>
      <w:r w:rsidRPr="00C12412">
        <w:rPr>
          <w:rFonts w:cs="Calibri"/>
        </w:rPr>
        <w:t>all of</w:t>
      </w:r>
      <w:proofErr w:type="gramEnd"/>
      <w:r w:rsidRPr="00C12412">
        <w:rPr>
          <w:rFonts w:cs="Calibri"/>
        </w:rPr>
        <w:t xml:space="preserve"> these conditions are met a disinfectant will not kill all the germs present. </w:t>
      </w:r>
    </w:p>
    <w:p w14:paraId="2A28F77D" w14:textId="77777777" w:rsidR="00203330" w:rsidRPr="00C12412" w:rsidRDefault="00203330" w:rsidP="001965D8">
      <w:pPr>
        <w:autoSpaceDE w:val="0"/>
        <w:autoSpaceDN w:val="0"/>
        <w:adjustRightInd w:val="0"/>
        <w:spacing w:after="0" w:line="240" w:lineRule="auto"/>
        <w:rPr>
          <w:rFonts w:cs="Calibri"/>
          <w:b/>
          <w:bCs/>
          <w:color w:val="000000"/>
        </w:rPr>
      </w:pPr>
      <w:r w:rsidRPr="00C12412">
        <w:rPr>
          <w:rFonts w:cs="Calibri"/>
          <w:b/>
          <w:bCs/>
          <w:color w:val="000000"/>
        </w:rPr>
        <w:t>Clothing</w:t>
      </w:r>
    </w:p>
    <w:p w14:paraId="00AB5161" w14:textId="77777777" w:rsidR="00203330" w:rsidRPr="00C12412" w:rsidRDefault="00203330" w:rsidP="00203330">
      <w:pPr>
        <w:spacing w:after="0" w:line="240" w:lineRule="auto"/>
        <w:rPr>
          <w:rFonts w:cs="Calibri"/>
        </w:rPr>
      </w:pPr>
      <w:r w:rsidRPr="00C12412">
        <w:rPr>
          <w:rFonts w:cs="Calibri"/>
        </w:rPr>
        <w:t>Educators will:</w:t>
      </w:r>
    </w:p>
    <w:p w14:paraId="475D96FB" w14:textId="77777777" w:rsidR="00203330" w:rsidRPr="00C12412" w:rsidRDefault="00203330" w:rsidP="00600179">
      <w:pPr>
        <w:pStyle w:val="NoSpacing"/>
        <w:numPr>
          <w:ilvl w:val="0"/>
          <w:numId w:val="32"/>
        </w:numPr>
        <w:rPr>
          <w:rFonts w:cs="Calibri"/>
        </w:rPr>
      </w:pPr>
      <w:r w:rsidRPr="00C12412">
        <w:rPr>
          <w:rFonts w:cs="Calibri"/>
        </w:rPr>
        <w:t>wash their clothing daily</w:t>
      </w:r>
    </w:p>
    <w:p w14:paraId="6C76037C" w14:textId="77777777" w:rsidR="00203330" w:rsidRPr="00C12412" w:rsidRDefault="00203330" w:rsidP="00600179">
      <w:pPr>
        <w:pStyle w:val="NoSpacing"/>
        <w:numPr>
          <w:ilvl w:val="0"/>
          <w:numId w:val="32"/>
        </w:numPr>
        <w:rPr>
          <w:rFonts w:cs="Calibri"/>
        </w:rPr>
      </w:pPr>
      <w:r w:rsidRPr="00C12412">
        <w:rPr>
          <w:rFonts w:cs="Calibri"/>
        </w:rPr>
        <w:t>wear protective garments (</w:t>
      </w:r>
      <w:proofErr w:type="spellStart"/>
      <w:r w:rsidRPr="00C12412">
        <w:rPr>
          <w:rFonts w:cs="Calibri"/>
        </w:rPr>
        <w:t>eg</w:t>
      </w:r>
      <w:proofErr w:type="spellEnd"/>
      <w:r w:rsidRPr="00C12412">
        <w:rPr>
          <w:rFonts w:cs="Calibri"/>
        </w:rPr>
        <w:t xml:space="preserve"> aprons) to cover clothing that cannot be washed frequently </w:t>
      </w:r>
    </w:p>
    <w:p w14:paraId="06708B5C" w14:textId="77777777" w:rsidR="00203330" w:rsidRPr="00C12412" w:rsidRDefault="00203330" w:rsidP="00600179">
      <w:pPr>
        <w:pStyle w:val="NoSpacing"/>
        <w:numPr>
          <w:ilvl w:val="0"/>
          <w:numId w:val="32"/>
        </w:numPr>
        <w:rPr>
          <w:rFonts w:cs="Calibri"/>
        </w:rPr>
      </w:pPr>
      <w:r w:rsidRPr="00C12412">
        <w:rPr>
          <w:rFonts w:cs="Calibri"/>
        </w:rPr>
        <w:t xml:space="preserve">have a change of clothes available in case of accidents. </w:t>
      </w:r>
    </w:p>
    <w:p w14:paraId="269EFDB3" w14:textId="77777777" w:rsidR="00203330" w:rsidRPr="00C12412" w:rsidRDefault="00203330" w:rsidP="00203330">
      <w:pPr>
        <w:spacing w:after="0" w:line="240" w:lineRule="auto"/>
        <w:rPr>
          <w:rFonts w:cs="Calibri"/>
          <w:b/>
          <w:sz w:val="36"/>
          <w:szCs w:val="36"/>
        </w:rPr>
      </w:pPr>
    </w:p>
    <w:p w14:paraId="3C777520" w14:textId="77777777" w:rsidR="00203330" w:rsidRPr="00C12412" w:rsidRDefault="00203330" w:rsidP="000E7E00">
      <w:pPr>
        <w:spacing w:after="0" w:line="240" w:lineRule="auto"/>
        <w:rPr>
          <w:rFonts w:cs="Calibri"/>
          <w:b/>
        </w:rPr>
      </w:pPr>
      <w:r w:rsidRPr="00C12412">
        <w:rPr>
          <w:rFonts w:cs="Calibri"/>
          <w:b/>
        </w:rPr>
        <w:t>Toys</w:t>
      </w:r>
    </w:p>
    <w:p w14:paraId="4DD50FD6" w14:textId="77777777" w:rsidR="00203330" w:rsidRPr="00390CEB" w:rsidRDefault="00203330" w:rsidP="00203330">
      <w:pPr>
        <w:spacing w:after="0" w:line="240" w:lineRule="auto"/>
        <w:rPr>
          <w:rFonts w:cs="Calibri"/>
          <w:color w:val="000000" w:themeColor="text1"/>
        </w:rPr>
      </w:pPr>
      <w:bookmarkStart w:id="2" w:name="_Toc305063409"/>
      <w:r w:rsidRPr="00C12412">
        <w:rPr>
          <w:rFonts w:cs="Calibri"/>
        </w:rPr>
        <w:t xml:space="preserve">To avoid the </w:t>
      </w:r>
      <w:r w:rsidRPr="00390CEB">
        <w:rPr>
          <w:rFonts w:cs="Calibri"/>
          <w:color w:val="000000" w:themeColor="text1"/>
        </w:rPr>
        <w:t>spread of disease, the Approved Provider or Nominated Supervisor will:</w:t>
      </w:r>
    </w:p>
    <w:p w14:paraId="01CD5BF6" w14:textId="77777777" w:rsidR="00203330" w:rsidRPr="00390CEB" w:rsidRDefault="00203330" w:rsidP="00600179">
      <w:pPr>
        <w:pStyle w:val="NoSpacing"/>
        <w:numPr>
          <w:ilvl w:val="0"/>
          <w:numId w:val="37"/>
        </w:numPr>
        <w:rPr>
          <w:rFonts w:cs="Calibri"/>
          <w:color w:val="000000" w:themeColor="text1"/>
        </w:rPr>
      </w:pPr>
      <w:r w:rsidRPr="00390CEB">
        <w:rPr>
          <w:rFonts w:cs="Calibri"/>
          <w:color w:val="000000" w:themeColor="text1"/>
        </w:rPr>
        <w:lastRenderedPageBreak/>
        <w:t>only buy washable toys</w:t>
      </w:r>
    </w:p>
    <w:p w14:paraId="3E4DB054" w14:textId="77777777" w:rsidR="00203330" w:rsidRPr="00C12412" w:rsidRDefault="00203330" w:rsidP="00600179">
      <w:pPr>
        <w:pStyle w:val="NoSpacing"/>
        <w:numPr>
          <w:ilvl w:val="0"/>
          <w:numId w:val="37"/>
        </w:numPr>
        <w:rPr>
          <w:rFonts w:cs="Calibri"/>
        </w:rPr>
      </w:pPr>
      <w:r w:rsidRPr="00C12412">
        <w:rPr>
          <w:rFonts w:cs="Calibri"/>
        </w:rPr>
        <w:t>discard non-washable toys that are for general use (non-washable toys may be used for one child only)</w:t>
      </w:r>
    </w:p>
    <w:p w14:paraId="457256B1" w14:textId="77777777" w:rsidR="00203330" w:rsidRPr="00C12412" w:rsidRDefault="00203330" w:rsidP="00203330">
      <w:pPr>
        <w:pStyle w:val="NoSpacing"/>
        <w:ind w:left="360"/>
        <w:rPr>
          <w:rFonts w:cs="Calibri"/>
        </w:rPr>
      </w:pPr>
    </w:p>
    <w:p w14:paraId="4E749C6A" w14:textId="77777777" w:rsidR="00203330" w:rsidRPr="00C12412" w:rsidRDefault="00203330" w:rsidP="00203330">
      <w:pPr>
        <w:spacing w:after="0" w:line="240" w:lineRule="auto"/>
        <w:rPr>
          <w:rFonts w:cs="Calibri"/>
        </w:rPr>
      </w:pPr>
    </w:p>
    <w:p w14:paraId="6AA17FB9" w14:textId="77777777" w:rsidR="00203330" w:rsidRPr="00C12412" w:rsidRDefault="00203330" w:rsidP="000E7E00">
      <w:pPr>
        <w:spacing w:after="0" w:line="240" w:lineRule="auto"/>
        <w:rPr>
          <w:rFonts w:cs="Calibri"/>
        </w:rPr>
      </w:pPr>
      <w:r w:rsidRPr="00C12412">
        <w:rPr>
          <w:rFonts w:cs="Calibri"/>
        </w:rPr>
        <w:t>To avoid the spread of disease, educators will:</w:t>
      </w:r>
    </w:p>
    <w:p w14:paraId="50ADC7A7" w14:textId="77777777" w:rsidR="00203330" w:rsidRPr="00C12412" w:rsidRDefault="00203330" w:rsidP="00600179">
      <w:pPr>
        <w:pStyle w:val="NoSpacing"/>
        <w:numPr>
          <w:ilvl w:val="0"/>
          <w:numId w:val="38"/>
        </w:numPr>
        <w:rPr>
          <w:rFonts w:cs="Calibri"/>
        </w:rPr>
      </w:pPr>
      <w:r w:rsidRPr="00C12412">
        <w:rPr>
          <w:rFonts w:cs="Calibri"/>
        </w:rPr>
        <w:t xml:space="preserve">wash toys at the end of each day, especially in younger children’s rooms </w:t>
      </w:r>
    </w:p>
    <w:p w14:paraId="35D13DA4" w14:textId="77777777" w:rsidR="00203330" w:rsidRPr="00C12412" w:rsidRDefault="00203330" w:rsidP="00600179">
      <w:pPr>
        <w:pStyle w:val="NoSpacing"/>
        <w:numPr>
          <w:ilvl w:val="0"/>
          <w:numId w:val="38"/>
        </w:numPr>
        <w:rPr>
          <w:rFonts w:cs="Calibri"/>
        </w:rPr>
      </w:pPr>
      <w:r w:rsidRPr="00C12412">
        <w:rPr>
          <w:rFonts w:cs="Calibri"/>
        </w:rPr>
        <w:t xml:space="preserve">immediately remove a toy that has been sneezed on, mouthed, soiled or discarded after play by a child who has been unwell, so it can be washed at the end of the day  </w:t>
      </w:r>
    </w:p>
    <w:p w14:paraId="37368C9A" w14:textId="77777777" w:rsidR="00203330" w:rsidRPr="00C12412" w:rsidRDefault="00203330" w:rsidP="00600179">
      <w:pPr>
        <w:pStyle w:val="NoSpacing"/>
        <w:numPr>
          <w:ilvl w:val="0"/>
          <w:numId w:val="38"/>
        </w:numPr>
        <w:rPr>
          <w:rFonts w:cs="Calibri"/>
        </w:rPr>
      </w:pPr>
      <w:r w:rsidRPr="00C12412">
        <w:rPr>
          <w:rFonts w:cs="Calibri"/>
        </w:rPr>
        <w:t>wash toys in warm water and detergent (many can be washed in a dishwasher but not at the same time as dishes) and rinse in clean water</w:t>
      </w:r>
    </w:p>
    <w:p w14:paraId="42BCC97C" w14:textId="77777777" w:rsidR="00203330" w:rsidRPr="00C12412" w:rsidRDefault="00203330" w:rsidP="00600179">
      <w:pPr>
        <w:pStyle w:val="NoSpacing"/>
        <w:numPr>
          <w:ilvl w:val="0"/>
          <w:numId w:val="38"/>
        </w:numPr>
        <w:rPr>
          <w:rFonts w:cs="Calibri"/>
        </w:rPr>
      </w:pPr>
      <w:r w:rsidRPr="00C12412">
        <w:rPr>
          <w:rFonts w:cs="Calibri"/>
        </w:rPr>
        <w:t xml:space="preserve">use a toothbrush or other tool to clean difficult to reach areas </w:t>
      </w:r>
      <w:proofErr w:type="spellStart"/>
      <w:r w:rsidRPr="00C12412">
        <w:rPr>
          <w:rFonts w:cs="Calibri"/>
        </w:rPr>
        <w:t>eg</w:t>
      </w:r>
      <w:proofErr w:type="spellEnd"/>
      <w:r w:rsidRPr="00C12412">
        <w:rPr>
          <w:rFonts w:cs="Calibri"/>
        </w:rPr>
        <w:t xml:space="preserve"> corners</w:t>
      </w:r>
    </w:p>
    <w:p w14:paraId="5F8A7635" w14:textId="77777777" w:rsidR="00203330" w:rsidRPr="00C12412" w:rsidRDefault="00203330" w:rsidP="00600179">
      <w:pPr>
        <w:pStyle w:val="NoSpacing"/>
        <w:numPr>
          <w:ilvl w:val="0"/>
          <w:numId w:val="38"/>
        </w:numPr>
        <w:rPr>
          <w:rFonts w:cs="Calibri"/>
          <w:b/>
        </w:rPr>
      </w:pPr>
      <w:r w:rsidRPr="00C12412">
        <w:rPr>
          <w:rFonts w:cs="Calibri"/>
        </w:rPr>
        <w:t xml:space="preserve">take care cleaning toys that cannot be immersed in water </w:t>
      </w:r>
      <w:proofErr w:type="spellStart"/>
      <w:r w:rsidRPr="00C12412">
        <w:rPr>
          <w:rFonts w:cs="Calibri"/>
        </w:rPr>
        <w:t>eg</w:t>
      </w:r>
      <w:proofErr w:type="spellEnd"/>
      <w:r w:rsidRPr="00C12412">
        <w:rPr>
          <w:rFonts w:cs="Calibri"/>
        </w:rPr>
        <w:t xml:space="preserve"> wooden toys, rattles, toys with paper and cardboard and books, and wipe with a damp cloth and detergent </w:t>
      </w:r>
    </w:p>
    <w:p w14:paraId="5DE5B920" w14:textId="77777777" w:rsidR="00203330" w:rsidRPr="00C12412" w:rsidRDefault="00203330" w:rsidP="00600179">
      <w:pPr>
        <w:pStyle w:val="NoSpacing"/>
        <w:numPr>
          <w:ilvl w:val="0"/>
          <w:numId w:val="38"/>
        </w:numPr>
        <w:ind w:left="357" w:hanging="357"/>
        <w:rPr>
          <w:rFonts w:cs="Calibri"/>
        </w:rPr>
      </w:pPr>
      <w:r w:rsidRPr="00C12412">
        <w:rPr>
          <w:rFonts w:cs="Calibri"/>
        </w:rPr>
        <w:t xml:space="preserve">thoroughly dry toys and books before returning to use. All, toys, including cloth toys and books can be dried by sunlight.  Items like LEGO and construction blocks can also be left to drain on a clean tea-towel overnight </w:t>
      </w:r>
    </w:p>
    <w:p w14:paraId="50FBF3B7" w14:textId="50665152" w:rsidR="00203330" w:rsidRPr="00C12412" w:rsidRDefault="00203330" w:rsidP="00600179">
      <w:pPr>
        <w:pStyle w:val="NoSpacing"/>
        <w:numPr>
          <w:ilvl w:val="0"/>
          <w:numId w:val="38"/>
        </w:numPr>
        <w:rPr>
          <w:rFonts w:cs="Calibri"/>
          <w:bCs/>
        </w:rPr>
      </w:pPr>
      <w:r w:rsidRPr="00C12412">
        <w:rPr>
          <w:rFonts w:cs="Calibri"/>
          <w:bCs/>
        </w:rPr>
        <w:t>regularly clean r</w:t>
      </w:r>
      <w:r w:rsidRPr="00C12412">
        <w:rPr>
          <w:rFonts w:cs="Calibri"/>
        </w:rPr>
        <w:t xml:space="preserve">ide-on vehicles and outdoor toys </w:t>
      </w:r>
      <w:r w:rsidR="000E7E00" w:rsidRPr="00C12412">
        <w:rPr>
          <w:rFonts w:cs="Calibri"/>
        </w:rPr>
        <w:t>and protect</w:t>
      </w:r>
      <w:r w:rsidRPr="00C12412">
        <w:rPr>
          <w:rFonts w:cs="Calibri"/>
        </w:rPr>
        <w:t xml:space="preserve"> from the weather to preserve their lifespan.</w:t>
      </w:r>
    </w:p>
    <w:p w14:paraId="6CC18D51" w14:textId="77777777" w:rsidR="00203330" w:rsidRPr="00C12412" w:rsidRDefault="00203330" w:rsidP="00203330">
      <w:pPr>
        <w:pStyle w:val="ListParagraph"/>
        <w:spacing w:line="240" w:lineRule="auto"/>
        <w:ind w:left="0"/>
        <w:rPr>
          <w:rFonts w:cs="Calibri"/>
          <w:b/>
          <w:bCs/>
        </w:rPr>
      </w:pPr>
    </w:p>
    <w:p w14:paraId="58575476" w14:textId="77777777" w:rsidR="00203330" w:rsidRPr="00C12412" w:rsidRDefault="00203330" w:rsidP="00203330">
      <w:pPr>
        <w:pStyle w:val="ListParagraph"/>
        <w:spacing w:line="240" w:lineRule="auto"/>
        <w:ind w:left="0"/>
        <w:rPr>
          <w:rFonts w:cs="Calibri"/>
          <w:b/>
          <w:bCs/>
        </w:rPr>
      </w:pPr>
    </w:p>
    <w:p w14:paraId="29500C69" w14:textId="77777777" w:rsidR="00203330" w:rsidRPr="00C12412" w:rsidRDefault="00203330" w:rsidP="000E7E00">
      <w:pPr>
        <w:pStyle w:val="ListParagraph"/>
        <w:spacing w:after="0" w:line="240" w:lineRule="auto"/>
        <w:ind w:left="0"/>
        <w:rPr>
          <w:rFonts w:cs="Calibri"/>
          <w:b/>
        </w:rPr>
      </w:pPr>
      <w:r w:rsidRPr="00C12412">
        <w:rPr>
          <w:rFonts w:cs="Calibri"/>
          <w:b/>
          <w:bCs/>
        </w:rPr>
        <w:t xml:space="preserve">Play Dough </w:t>
      </w:r>
    </w:p>
    <w:p w14:paraId="7EF8CDF1" w14:textId="77777777" w:rsidR="00203330" w:rsidRPr="00C12412" w:rsidRDefault="00203330" w:rsidP="00203330">
      <w:pPr>
        <w:spacing w:after="0" w:line="240" w:lineRule="auto"/>
        <w:rPr>
          <w:rFonts w:cs="Calibri"/>
        </w:rPr>
      </w:pPr>
      <w:r w:rsidRPr="00C12412">
        <w:rPr>
          <w:rFonts w:cs="Calibri"/>
        </w:rPr>
        <w:t xml:space="preserve">To reduce the risk of spreading infections, educators will: </w:t>
      </w:r>
    </w:p>
    <w:p w14:paraId="16A8A267" w14:textId="3F873988" w:rsidR="00203330" w:rsidRPr="00424211" w:rsidRDefault="00203330" w:rsidP="00424211">
      <w:pPr>
        <w:pStyle w:val="ListParagraph"/>
        <w:numPr>
          <w:ilvl w:val="0"/>
          <w:numId w:val="33"/>
        </w:numPr>
        <w:spacing w:line="240" w:lineRule="auto"/>
        <w:rPr>
          <w:rFonts w:cs="Calibri"/>
        </w:rPr>
      </w:pPr>
      <w:r w:rsidRPr="00C12412">
        <w:rPr>
          <w:rFonts w:cs="Calibri"/>
        </w:rPr>
        <w:t xml:space="preserve">get children to wash their hands with soap and water before and after using play dough </w:t>
      </w:r>
    </w:p>
    <w:p w14:paraId="5E6B03DC" w14:textId="77777777" w:rsidR="00203330" w:rsidRPr="00C12412" w:rsidRDefault="00203330" w:rsidP="00600179">
      <w:pPr>
        <w:pStyle w:val="ListParagraph"/>
        <w:numPr>
          <w:ilvl w:val="0"/>
          <w:numId w:val="33"/>
        </w:numPr>
        <w:spacing w:line="240" w:lineRule="auto"/>
        <w:rPr>
          <w:rFonts w:cs="Calibri"/>
        </w:rPr>
      </w:pPr>
      <w:r w:rsidRPr="00C12412">
        <w:rPr>
          <w:rFonts w:cs="Calibri"/>
        </w:rPr>
        <w:t xml:space="preserve">make a new batch of play dough each week </w:t>
      </w:r>
    </w:p>
    <w:p w14:paraId="4A8002D6" w14:textId="77777777" w:rsidR="00203330" w:rsidRPr="00C12412" w:rsidRDefault="00203330" w:rsidP="00600179">
      <w:pPr>
        <w:pStyle w:val="ListParagraph"/>
        <w:numPr>
          <w:ilvl w:val="0"/>
          <w:numId w:val="33"/>
        </w:numPr>
        <w:spacing w:line="240" w:lineRule="auto"/>
        <w:rPr>
          <w:rFonts w:cs="Calibri"/>
        </w:rPr>
      </w:pPr>
      <w:r w:rsidRPr="00C12412">
        <w:rPr>
          <w:rFonts w:cs="Calibri"/>
        </w:rPr>
        <w:t xml:space="preserve">discard play dough at the end of each day if there is an outbreak of vomiting and/or diarrhoea. </w:t>
      </w:r>
    </w:p>
    <w:p w14:paraId="2BF9A582" w14:textId="77777777" w:rsidR="00203330" w:rsidRPr="00C12412" w:rsidRDefault="00203330" w:rsidP="00424211">
      <w:pPr>
        <w:spacing w:after="0" w:line="240" w:lineRule="auto"/>
        <w:rPr>
          <w:rFonts w:cs="Calibri"/>
          <w:b/>
        </w:rPr>
      </w:pPr>
      <w:r w:rsidRPr="00C12412">
        <w:rPr>
          <w:rFonts w:cs="Calibri"/>
          <w:b/>
        </w:rPr>
        <w:t>Packing Toys Away</w:t>
      </w:r>
    </w:p>
    <w:p w14:paraId="234F36EF" w14:textId="77777777" w:rsidR="00203330" w:rsidRPr="00C12412" w:rsidRDefault="00203330" w:rsidP="00203330">
      <w:pPr>
        <w:spacing w:after="0" w:line="240" w:lineRule="auto"/>
        <w:rPr>
          <w:rFonts w:cs="Calibri"/>
        </w:rPr>
      </w:pPr>
      <w:r w:rsidRPr="00C12412">
        <w:rPr>
          <w:rFonts w:cs="Calibri"/>
        </w:rPr>
        <w:t>Educators will:</w:t>
      </w:r>
    </w:p>
    <w:p w14:paraId="30FB25F9" w14:textId="391DF50E" w:rsidR="00203330" w:rsidRPr="00C12412" w:rsidRDefault="00203330" w:rsidP="00600179">
      <w:pPr>
        <w:pStyle w:val="ListParagraph"/>
        <w:numPr>
          <w:ilvl w:val="0"/>
          <w:numId w:val="34"/>
        </w:numPr>
        <w:spacing w:after="0" w:line="240" w:lineRule="auto"/>
        <w:rPr>
          <w:rFonts w:cs="Calibri"/>
        </w:rPr>
      </w:pPr>
      <w:r w:rsidRPr="00C12412">
        <w:rPr>
          <w:rFonts w:cs="Calibri"/>
        </w:rPr>
        <w:t xml:space="preserve">pack small pieces in bags provided and </w:t>
      </w:r>
      <w:r w:rsidR="00424211" w:rsidRPr="00C12412">
        <w:rPr>
          <w:rFonts w:cs="Calibri"/>
        </w:rPr>
        <w:t>replace bags</w:t>
      </w:r>
      <w:r w:rsidRPr="00C12412">
        <w:rPr>
          <w:rFonts w:cs="Calibri"/>
        </w:rPr>
        <w:t xml:space="preserve"> which may be deteriorating</w:t>
      </w:r>
    </w:p>
    <w:p w14:paraId="2DEC8F4F" w14:textId="77777777" w:rsidR="00203330" w:rsidRPr="00C12412" w:rsidRDefault="00203330" w:rsidP="00600179">
      <w:pPr>
        <w:pStyle w:val="ListParagraph"/>
        <w:numPr>
          <w:ilvl w:val="0"/>
          <w:numId w:val="34"/>
        </w:numPr>
        <w:spacing w:after="0" w:line="240" w:lineRule="auto"/>
        <w:rPr>
          <w:rFonts w:cs="Calibri"/>
        </w:rPr>
      </w:pPr>
      <w:r w:rsidRPr="00C12412">
        <w:rPr>
          <w:rFonts w:cs="Calibri"/>
        </w:rPr>
        <w:t>use elastic bands to contain similar items (like railway tracks)</w:t>
      </w:r>
    </w:p>
    <w:p w14:paraId="674298F9" w14:textId="77777777" w:rsidR="00203330" w:rsidRPr="00C12412" w:rsidRDefault="00203330" w:rsidP="00600179">
      <w:pPr>
        <w:pStyle w:val="ListParagraph"/>
        <w:numPr>
          <w:ilvl w:val="0"/>
          <w:numId w:val="34"/>
        </w:numPr>
        <w:spacing w:after="0" w:line="240" w:lineRule="auto"/>
        <w:rPr>
          <w:rFonts w:cs="Calibri"/>
        </w:rPr>
      </w:pPr>
      <w:r w:rsidRPr="00C12412">
        <w:rPr>
          <w:rFonts w:cs="Calibri"/>
        </w:rPr>
        <w:t>complete puzzles before packing away if possible.</w:t>
      </w:r>
    </w:p>
    <w:p w14:paraId="151183A5" w14:textId="77777777" w:rsidR="00203330" w:rsidRPr="00C12412" w:rsidRDefault="00203330" w:rsidP="00390CEB">
      <w:pPr>
        <w:autoSpaceDE w:val="0"/>
        <w:autoSpaceDN w:val="0"/>
        <w:adjustRightInd w:val="0"/>
        <w:spacing w:after="0" w:line="280" w:lineRule="exact"/>
        <w:rPr>
          <w:rFonts w:cs="Calibri"/>
          <w:b/>
          <w:color w:val="000000"/>
          <w:sz w:val="36"/>
          <w:szCs w:val="36"/>
        </w:rPr>
      </w:pPr>
    </w:p>
    <w:p w14:paraId="5BF410B5" w14:textId="77777777" w:rsidR="00203330" w:rsidRPr="00C12412" w:rsidRDefault="00203330" w:rsidP="00203330">
      <w:pPr>
        <w:autoSpaceDE w:val="0"/>
        <w:autoSpaceDN w:val="0"/>
        <w:adjustRightInd w:val="0"/>
        <w:spacing w:line="280" w:lineRule="exact"/>
        <w:rPr>
          <w:rFonts w:cs="Calibri"/>
          <w:b/>
          <w:color w:val="000000"/>
          <w:sz w:val="36"/>
          <w:szCs w:val="36"/>
        </w:rPr>
      </w:pPr>
      <w:r w:rsidRPr="00C12412">
        <w:rPr>
          <w:rFonts w:cs="Calibri"/>
          <w:b/>
          <w:color w:val="000000"/>
          <w:sz w:val="36"/>
          <w:szCs w:val="36"/>
        </w:rPr>
        <w:t>Hazardous Substances</w:t>
      </w:r>
    </w:p>
    <w:p w14:paraId="3D31C4D6" w14:textId="77777777" w:rsidR="00203330" w:rsidRPr="00390CEB" w:rsidRDefault="00203330" w:rsidP="00203330">
      <w:pPr>
        <w:autoSpaceDE w:val="0"/>
        <w:autoSpaceDN w:val="0"/>
        <w:adjustRightInd w:val="0"/>
        <w:spacing w:after="0" w:line="280" w:lineRule="exact"/>
        <w:rPr>
          <w:rFonts w:cs="Calibri"/>
          <w:color w:val="000000" w:themeColor="text1"/>
        </w:rPr>
      </w:pPr>
      <w:r w:rsidRPr="00C12412">
        <w:rPr>
          <w:rFonts w:cs="Calibri"/>
          <w:color w:val="000000"/>
        </w:rPr>
        <w:t xml:space="preserve">When </w:t>
      </w:r>
      <w:r w:rsidRPr="00390CEB">
        <w:rPr>
          <w:rFonts w:cs="Calibri"/>
          <w:b/>
          <w:color w:val="000000" w:themeColor="text1"/>
        </w:rPr>
        <w:t>purchasing</w:t>
      </w:r>
      <w:r w:rsidRPr="00390CEB">
        <w:rPr>
          <w:rFonts w:cs="Calibri"/>
          <w:color w:val="000000" w:themeColor="text1"/>
        </w:rPr>
        <w:t xml:space="preserve"> dangerous chemicals, substances, medicines or equipment, the Approved Provider or Nominated Supervisor will:</w:t>
      </w:r>
    </w:p>
    <w:p w14:paraId="39591611" w14:textId="77777777" w:rsidR="00203330" w:rsidRPr="00390CEB" w:rsidRDefault="00203330" w:rsidP="00600179">
      <w:pPr>
        <w:pStyle w:val="ListParagraph"/>
        <w:numPr>
          <w:ilvl w:val="0"/>
          <w:numId w:val="33"/>
        </w:numPr>
        <w:spacing w:line="240" w:lineRule="auto"/>
        <w:rPr>
          <w:rFonts w:cs="Calibri"/>
          <w:color w:val="000000" w:themeColor="text1"/>
        </w:rPr>
      </w:pPr>
      <w:r w:rsidRPr="00390CEB">
        <w:rPr>
          <w:rFonts w:cs="Calibri"/>
          <w:color w:val="000000" w:themeColor="text1"/>
        </w:rPr>
        <w:t>select and use the least hazardous substance or equipment</w:t>
      </w:r>
    </w:p>
    <w:p w14:paraId="29B0593A" w14:textId="77777777" w:rsidR="00203330" w:rsidRPr="00390CEB" w:rsidRDefault="00203330" w:rsidP="00600179">
      <w:pPr>
        <w:pStyle w:val="ListParagraph"/>
        <w:numPr>
          <w:ilvl w:val="0"/>
          <w:numId w:val="33"/>
        </w:numPr>
        <w:spacing w:line="240" w:lineRule="auto"/>
        <w:rPr>
          <w:rFonts w:cs="Calibri"/>
          <w:color w:val="000000" w:themeColor="text1"/>
        </w:rPr>
      </w:pPr>
      <w:r w:rsidRPr="00390CEB">
        <w:rPr>
          <w:rFonts w:cs="Calibri"/>
          <w:color w:val="000000" w:themeColor="text1"/>
        </w:rPr>
        <w:t xml:space="preserve">only select substances which have child resistant lids or caps </w:t>
      </w:r>
    </w:p>
    <w:p w14:paraId="6D5BD1BF" w14:textId="6A9449E3" w:rsidR="00203330" w:rsidRPr="00C12412" w:rsidRDefault="00203330" w:rsidP="00600179">
      <w:pPr>
        <w:pStyle w:val="ListParagraph"/>
        <w:numPr>
          <w:ilvl w:val="0"/>
          <w:numId w:val="33"/>
        </w:numPr>
        <w:spacing w:line="240" w:lineRule="auto"/>
        <w:ind w:left="357" w:hanging="357"/>
        <w:rPr>
          <w:rFonts w:cs="Calibri"/>
        </w:rPr>
      </w:pPr>
      <w:r w:rsidRPr="00390CEB">
        <w:rPr>
          <w:rFonts w:cs="Calibri"/>
          <w:color w:val="000000" w:themeColor="text1"/>
        </w:rPr>
        <w:t xml:space="preserve">ensure dangerous </w:t>
      </w:r>
      <w:r w:rsidRPr="00C12412">
        <w:rPr>
          <w:rFonts w:cs="Calibri"/>
        </w:rPr>
        <w:t>substances/</w:t>
      </w:r>
      <w:r w:rsidR="00424211" w:rsidRPr="00C12412">
        <w:rPr>
          <w:rFonts w:cs="Calibri"/>
        </w:rPr>
        <w:t>chemicals are</w:t>
      </w:r>
      <w:r w:rsidRPr="00C12412">
        <w:rPr>
          <w:rFonts w:cs="Calibri"/>
        </w:rPr>
        <w:t xml:space="preserve"> supplied with a Safety Data Sheet (SDS) formerly called a Material Data Safety Sheet </w:t>
      </w:r>
    </w:p>
    <w:p w14:paraId="768A77C2" w14:textId="77777777" w:rsidR="00203330" w:rsidRPr="00C12412" w:rsidRDefault="00203330" w:rsidP="00600179">
      <w:pPr>
        <w:pStyle w:val="ListParagraph"/>
        <w:numPr>
          <w:ilvl w:val="0"/>
          <w:numId w:val="33"/>
        </w:numPr>
        <w:spacing w:line="240" w:lineRule="auto"/>
        <w:rPr>
          <w:rFonts w:cs="Calibri"/>
        </w:rPr>
      </w:pPr>
      <w:r w:rsidRPr="00C12412">
        <w:rPr>
          <w:rFonts w:cs="Calibri"/>
        </w:rPr>
        <w:t xml:space="preserve">ensure educators adhere to the manufacturer’s instructions for use, storage, and first aid recorded on the SDS </w:t>
      </w:r>
    </w:p>
    <w:p w14:paraId="3921328E" w14:textId="77777777" w:rsidR="00203330" w:rsidRPr="00C12412" w:rsidRDefault="00203330" w:rsidP="00600179">
      <w:pPr>
        <w:pStyle w:val="ListParagraph"/>
        <w:numPr>
          <w:ilvl w:val="0"/>
          <w:numId w:val="33"/>
        </w:numPr>
        <w:spacing w:line="240" w:lineRule="auto"/>
        <w:rPr>
          <w:rFonts w:cs="Calibri"/>
        </w:rPr>
      </w:pPr>
      <w:r w:rsidRPr="00C12412">
        <w:rPr>
          <w:rFonts w:cs="Calibri"/>
        </w:rPr>
        <w:t>keep a register of all hazardous chemicals, substances and equipment used at the Service. Information recorded will include where they are stored, their use, any risks, and first aid instructions and the current SDS. The register will be readily accessible.</w:t>
      </w:r>
    </w:p>
    <w:p w14:paraId="499D4CC6" w14:textId="77777777" w:rsidR="00203330" w:rsidRPr="00C12412" w:rsidRDefault="00203330" w:rsidP="00203330">
      <w:pPr>
        <w:autoSpaceDE w:val="0"/>
        <w:autoSpaceDN w:val="0"/>
        <w:adjustRightInd w:val="0"/>
        <w:spacing w:after="0" w:line="280" w:lineRule="exact"/>
        <w:rPr>
          <w:rFonts w:cs="Calibri"/>
          <w:color w:val="000000"/>
        </w:rPr>
      </w:pPr>
      <w:r w:rsidRPr="00C12412">
        <w:rPr>
          <w:rFonts w:cs="Calibri"/>
          <w:color w:val="000000"/>
        </w:rPr>
        <w:t xml:space="preserve">When </w:t>
      </w:r>
      <w:r w:rsidRPr="00C12412">
        <w:rPr>
          <w:rFonts w:cs="Calibri"/>
          <w:b/>
          <w:color w:val="000000"/>
        </w:rPr>
        <w:t>using</w:t>
      </w:r>
      <w:r w:rsidRPr="00C12412">
        <w:rPr>
          <w:rFonts w:cs="Calibri"/>
          <w:color w:val="000000"/>
        </w:rPr>
        <w:t xml:space="preserve"> dangerous chemicals, substances, medicines or equipment, educators will:</w:t>
      </w:r>
    </w:p>
    <w:p w14:paraId="329723F1" w14:textId="77777777" w:rsidR="00203330" w:rsidRPr="00C12412" w:rsidRDefault="00203330" w:rsidP="00600179">
      <w:pPr>
        <w:pStyle w:val="NoSpacing"/>
        <w:numPr>
          <w:ilvl w:val="0"/>
          <w:numId w:val="39"/>
        </w:numPr>
        <w:ind w:left="360"/>
        <w:rPr>
          <w:rFonts w:cs="Calibri"/>
        </w:rPr>
      </w:pPr>
      <w:r w:rsidRPr="00C12412">
        <w:rPr>
          <w:rFonts w:cs="Calibri"/>
        </w:rPr>
        <w:t>ensure the child resistant lids or caps are properly closed after use</w:t>
      </w:r>
    </w:p>
    <w:p w14:paraId="6B4AB07C" w14:textId="77777777" w:rsidR="00203330" w:rsidRPr="00C12412" w:rsidRDefault="00203330" w:rsidP="00600179">
      <w:pPr>
        <w:pStyle w:val="NoSpacing"/>
        <w:numPr>
          <w:ilvl w:val="0"/>
          <w:numId w:val="39"/>
        </w:numPr>
        <w:ind w:left="360"/>
        <w:rPr>
          <w:rFonts w:cs="Calibri"/>
        </w:rPr>
      </w:pPr>
      <w:proofErr w:type="gramStart"/>
      <w:r w:rsidRPr="00C12412">
        <w:rPr>
          <w:rFonts w:cs="Calibri"/>
        </w:rPr>
        <w:t>adhere at all times</w:t>
      </w:r>
      <w:proofErr w:type="gramEnd"/>
      <w:r w:rsidRPr="00C12412">
        <w:rPr>
          <w:rFonts w:cs="Calibri"/>
        </w:rPr>
        <w:t xml:space="preserve"> to manufacturer’s advice and instructions (</w:t>
      </w:r>
      <w:proofErr w:type="spellStart"/>
      <w:r w:rsidRPr="00C12412">
        <w:rPr>
          <w:rFonts w:cs="Calibri"/>
        </w:rPr>
        <w:t>eg</w:t>
      </w:r>
      <w:proofErr w:type="spellEnd"/>
      <w:r w:rsidRPr="00C12412">
        <w:rPr>
          <w:rFonts w:cs="Calibri"/>
        </w:rPr>
        <w:t xml:space="preserve"> follow advice for products which need to be stored in a refrigerated environment)</w:t>
      </w:r>
    </w:p>
    <w:p w14:paraId="2B618061" w14:textId="77777777" w:rsidR="00203330" w:rsidRPr="00C12412" w:rsidRDefault="00203330" w:rsidP="00600179">
      <w:pPr>
        <w:pStyle w:val="NoSpacing"/>
        <w:numPr>
          <w:ilvl w:val="0"/>
          <w:numId w:val="39"/>
        </w:numPr>
        <w:ind w:left="360"/>
        <w:rPr>
          <w:rFonts w:cs="Calibri"/>
        </w:rPr>
      </w:pPr>
      <w:r w:rsidRPr="00C12412">
        <w:rPr>
          <w:rFonts w:cs="Calibri"/>
        </w:rPr>
        <w:lastRenderedPageBreak/>
        <w:t>wear appropriate personal protective clothing recommended on the manufacturer’s instructions.</w:t>
      </w:r>
    </w:p>
    <w:p w14:paraId="5686E27A" w14:textId="77777777" w:rsidR="00203330" w:rsidRPr="00C12412" w:rsidRDefault="00203330" w:rsidP="00203330">
      <w:pPr>
        <w:pStyle w:val="NoSpacing"/>
        <w:rPr>
          <w:rFonts w:cs="Calibri"/>
        </w:rPr>
      </w:pPr>
    </w:p>
    <w:p w14:paraId="0FAB48FA" w14:textId="77777777" w:rsidR="00203330" w:rsidRPr="00C12412" w:rsidRDefault="00203330" w:rsidP="000E1C63">
      <w:pPr>
        <w:autoSpaceDE w:val="0"/>
        <w:autoSpaceDN w:val="0"/>
        <w:adjustRightInd w:val="0"/>
        <w:spacing w:after="0" w:line="280" w:lineRule="exact"/>
        <w:rPr>
          <w:rFonts w:cs="Calibri"/>
          <w:color w:val="000000"/>
        </w:rPr>
      </w:pPr>
      <w:r w:rsidRPr="00C12412">
        <w:rPr>
          <w:rFonts w:cs="Calibri"/>
          <w:color w:val="000000"/>
        </w:rPr>
        <w:t xml:space="preserve">When </w:t>
      </w:r>
      <w:r w:rsidRPr="00C12412">
        <w:rPr>
          <w:rFonts w:cs="Calibri"/>
          <w:b/>
          <w:color w:val="000000"/>
        </w:rPr>
        <w:t>storing</w:t>
      </w:r>
      <w:r w:rsidRPr="00C12412">
        <w:rPr>
          <w:rFonts w:cs="Calibri"/>
          <w:color w:val="000000"/>
        </w:rPr>
        <w:t xml:space="preserve"> dangerous chemicals, substances, medicines or equipment, educators will:</w:t>
      </w:r>
    </w:p>
    <w:p w14:paraId="391B4C74" w14:textId="77777777" w:rsidR="00203330" w:rsidRPr="00C12412" w:rsidRDefault="00203330" w:rsidP="00600179">
      <w:pPr>
        <w:pStyle w:val="NoSpacing"/>
        <w:numPr>
          <w:ilvl w:val="0"/>
          <w:numId w:val="40"/>
        </w:numPr>
        <w:rPr>
          <w:rFonts w:cs="Calibri"/>
        </w:rPr>
      </w:pPr>
      <w:r w:rsidRPr="00C12412">
        <w:rPr>
          <w:rFonts w:cs="Calibri"/>
        </w:rPr>
        <w:t xml:space="preserve">store all dangerous substances in their original containers </w:t>
      </w:r>
    </w:p>
    <w:p w14:paraId="6750C95E" w14:textId="77777777" w:rsidR="00203330" w:rsidRPr="00C12412" w:rsidRDefault="00203330" w:rsidP="00600179">
      <w:pPr>
        <w:pStyle w:val="NoSpacing"/>
        <w:numPr>
          <w:ilvl w:val="0"/>
          <w:numId w:val="40"/>
        </w:numPr>
        <w:rPr>
          <w:rFonts w:cs="Calibri"/>
        </w:rPr>
      </w:pPr>
      <w:r w:rsidRPr="00C12412">
        <w:rPr>
          <w:rFonts w:cs="Calibri"/>
        </w:rPr>
        <w:t xml:space="preserve">keep all labels and/or </w:t>
      </w:r>
      <w:proofErr w:type="gramStart"/>
      <w:r w:rsidRPr="00C12412">
        <w:rPr>
          <w:rFonts w:cs="Calibri"/>
        </w:rPr>
        <w:t>use by dates intact at all times</w:t>
      </w:r>
      <w:proofErr w:type="gramEnd"/>
      <w:r w:rsidRPr="00C12412">
        <w:rPr>
          <w:rFonts w:cs="Calibri"/>
        </w:rPr>
        <w:t xml:space="preserve"> </w:t>
      </w:r>
    </w:p>
    <w:p w14:paraId="214A0314" w14:textId="77777777" w:rsidR="00203330" w:rsidRPr="00C12412" w:rsidRDefault="00203330" w:rsidP="00600179">
      <w:pPr>
        <w:pStyle w:val="NoSpacing"/>
        <w:numPr>
          <w:ilvl w:val="0"/>
          <w:numId w:val="40"/>
        </w:numPr>
        <w:rPr>
          <w:rFonts w:cs="Calibri"/>
        </w:rPr>
      </w:pPr>
      <w:r w:rsidRPr="00C12412">
        <w:rPr>
          <w:rFonts w:cs="Calibri"/>
        </w:rPr>
        <w:t>dispose of (without using) any dangerous substance not stored in the original container, or with destroyed labels and/or unknown use by dates. Disposal will be safe and in line with local council guidelines. Containers will not be reused under any circumstances</w:t>
      </w:r>
    </w:p>
    <w:p w14:paraId="2F64C745" w14:textId="77777777" w:rsidR="00203330" w:rsidRPr="00C12412" w:rsidRDefault="00203330" w:rsidP="00600179">
      <w:pPr>
        <w:pStyle w:val="NoSpacing"/>
        <w:numPr>
          <w:ilvl w:val="0"/>
          <w:numId w:val="40"/>
        </w:numPr>
        <w:rPr>
          <w:rFonts w:cs="Calibri"/>
        </w:rPr>
      </w:pPr>
      <w:r w:rsidRPr="00C12412">
        <w:rPr>
          <w:rFonts w:cs="Calibri"/>
        </w:rPr>
        <w:t>lock all dangerous substances and equipment, including cleaning materials, detergents, toiletries poisons, dangerous tools and equipment with sharp and razor edges, in a place or facility which is labelled, secure and inaccessible to children.</w:t>
      </w:r>
    </w:p>
    <w:p w14:paraId="483D73F6" w14:textId="0A1EB5B5" w:rsidR="00203330" w:rsidRPr="00C12412" w:rsidRDefault="00203330" w:rsidP="00600179">
      <w:pPr>
        <w:pStyle w:val="NoSpacing"/>
        <w:numPr>
          <w:ilvl w:val="0"/>
          <w:numId w:val="40"/>
        </w:numPr>
        <w:rPr>
          <w:rFonts w:cs="Calibri"/>
        </w:rPr>
      </w:pPr>
      <w:r w:rsidRPr="00C12412">
        <w:rPr>
          <w:rFonts w:cs="Calibri"/>
        </w:rPr>
        <w:t xml:space="preserve">lock particularly dangerous and hazardous materials such as pesticides, herbicides, petroleum, kerosene, solvents and equipment which is operated by an engine or hazardous to children, in a locked facility external to the main building of the </w:t>
      </w:r>
      <w:r w:rsidR="00BD0A40" w:rsidRPr="00C12412">
        <w:rPr>
          <w:rFonts w:cs="Calibri"/>
        </w:rPr>
        <w:t>service and</w:t>
      </w:r>
      <w:r w:rsidRPr="00C12412">
        <w:rPr>
          <w:rFonts w:cs="Calibri"/>
        </w:rPr>
        <w:t xml:space="preserve"> separate from children’s play or outdoor environments. The facility must have a bonded floor, be inaccessible to children and be clearly labelled as storing dangerous substances and/or equipment </w:t>
      </w:r>
    </w:p>
    <w:p w14:paraId="789692A9" w14:textId="77777777" w:rsidR="00203330" w:rsidRPr="00C12412" w:rsidRDefault="00203330" w:rsidP="00600179">
      <w:pPr>
        <w:pStyle w:val="NoSpacing"/>
        <w:numPr>
          <w:ilvl w:val="0"/>
          <w:numId w:val="40"/>
        </w:numPr>
        <w:rPr>
          <w:rFonts w:cs="Calibri"/>
        </w:rPr>
      </w:pPr>
      <w:r w:rsidRPr="00C12412">
        <w:rPr>
          <w:rFonts w:cs="Calibri"/>
        </w:rPr>
        <w:t>store any</w:t>
      </w:r>
      <w:r w:rsidRPr="00C12412">
        <w:rPr>
          <w:rFonts w:cs="Calibri"/>
          <w:bCs/>
        </w:rPr>
        <w:t xml:space="preserve"> dangerous substances that need to be refrigerated</w:t>
      </w:r>
      <w:r w:rsidRPr="00C12412">
        <w:rPr>
          <w:rFonts w:cs="Calibri"/>
        </w:rPr>
        <w:t xml:space="preserve"> in a labelled, child resistant container, preferably in a separate compartment or in a part of the refrigerator inaccessible to children</w:t>
      </w:r>
    </w:p>
    <w:p w14:paraId="4385459F" w14:textId="77777777" w:rsidR="00203330" w:rsidRPr="00C12412" w:rsidRDefault="00203330" w:rsidP="00600179">
      <w:pPr>
        <w:pStyle w:val="NoSpacing"/>
        <w:numPr>
          <w:ilvl w:val="0"/>
          <w:numId w:val="40"/>
        </w:numPr>
        <w:rPr>
          <w:rFonts w:cs="Calibri"/>
        </w:rPr>
      </w:pPr>
      <w:r w:rsidRPr="00C12412">
        <w:rPr>
          <w:rFonts w:cs="Calibri"/>
        </w:rPr>
        <w:t>wear appropriate personal protective clothing recommended on the manufacturer’s instructions.</w:t>
      </w:r>
    </w:p>
    <w:p w14:paraId="6ACCB1B6" w14:textId="77777777" w:rsidR="00203330" w:rsidRPr="00C12412" w:rsidRDefault="00203330" w:rsidP="00390CEB">
      <w:pPr>
        <w:autoSpaceDE w:val="0"/>
        <w:autoSpaceDN w:val="0"/>
        <w:adjustRightInd w:val="0"/>
        <w:spacing w:after="0" w:line="280" w:lineRule="exact"/>
        <w:rPr>
          <w:rFonts w:cs="Calibri"/>
          <w:b/>
          <w:color w:val="000000"/>
        </w:rPr>
      </w:pPr>
    </w:p>
    <w:p w14:paraId="49CA81DC" w14:textId="77777777" w:rsidR="00203330" w:rsidRPr="00C12412" w:rsidRDefault="00203330" w:rsidP="00BD0A40">
      <w:pPr>
        <w:autoSpaceDE w:val="0"/>
        <w:autoSpaceDN w:val="0"/>
        <w:adjustRightInd w:val="0"/>
        <w:spacing w:after="0" w:line="280" w:lineRule="exact"/>
        <w:rPr>
          <w:rFonts w:cs="Calibri"/>
          <w:b/>
          <w:color w:val="000000"/>
        </w:rPr>
      </w:pPr>
      <w:r w:rsidRPr="00C12412">
        <w:rPr>
          <w:rFonts w:cs="Calibri"/>
          <w:b/>
          <w:color w:val="000000"/>
        </w:rPr>
        <w:t>First Aid</w:t>
      </w:r>
    </w:p>
    <w:p w14:paraId="78E4C0BE" w14:textId="77777777" w:rsidR="00203330" w:rsidRPr="00390CEB" w:rsidRDefault="00203330" w:rsidP="00203330">
      <w:pPr>
        <w:autoSpaceDE w:val="0"/>
        <w:autoSpaceDN w:val="0"/>
        <w:adjustRightInd w:val="0"/>
        <w:spacing w:after="0" w:line="280" w:lineRule="exact"/>
        <w:rPr>
          <w:rFonts w:cs="Calibri"/>
          <w:color w:val="000000" w:themeColor="text1"/>
        </w:rPr>
      </w:pPr>
      <w:r w:rsidRPr="00390CEB">
        <w:rPr>
          <w:rFonts w:cs="Calibri"/>
          <w:color w:val="000000" w:themeColor="text1"/>
        </w:rPr>
        <w:t>The Approved Provider or Nominated Supervisor will:</w:t>
      </w:r>
    </w:p>
    <w:p w14:paraId="7AC32178" w14:textId="77777777" w:rsidR="00203330" w:rsidRPr="00390CEB" w:rsidRDefault="00203330" w:rsidP="00600179">
      <w:pPr>
        <w:pStyle w:val="NoSpacing"/>
        <w:numPr>
          <w:ilvl w:val="0"/>
          <w:numId w:val="41"/>
        </w:numPr>
        <w:rPr>
          <w:rFonts w:cs="Calibri"/>
          <w:color w:val="000000" w:themeColor="text1"/>
        </w:rPr>
      </w:pPr>
      <w:r w:rsidRPr="00390CEB">
        <w:rPr>
          <w:rFonts w:cs="Calibri"/>
          <w:bCs/>
          <w:color w:val="000000" w:themeColor="text1"/>
        </w:rPr>
        <w:t xml:space="preserve">seek medical advice immediately if poisoning </w:t>
      </w:r>
      <w:r w:rsidRPr="00390CEB">
        <w:rPr>
          <w:rFonts w:cs="Calibri"/>
          <w:color w:val="000000" w:themeColor="text1"/>
        </w:rPr>
        <w:t xml:space="preserve">or potentially hazardous ingestion, inhalation, skin or eye exposure has occurred by calling the </w:t>
      </w:r>
      <w:r w:rsidRPr="00390CEB">
        <w:rPr>
          <w:rFonts w:cs="Calibri"/>
          <w:bCs/>
          <w:color w:val="000000" w:themeColor="text1"/>
        </w:rPr>
        <w:t xml:space="preserve">Poisons Information Line </w:t>
      </w:r>
      <w:r w:rsidRPr="00390CEB">
        <w:rPr>
          <w:rFonts w:cs="Calibri"/>
          <w:color w:val="000000" w:themeColor="text1"/>
        </w:rPr>
        <w:t xml:space="preserve">on </w:t>
      </w:r>
      <w:r w:rsidRPr="00390CEB">
        <w:rPr>
          <w:rFonts w:cs="Calibri"/>
          <w:bCs/>
          <w:color w:val="000000" w:themeColor="text1"/>
        </w:rPr>
        <w:t xml:space="preserve">131126 </w:t>
      </w:r>
      <w:r w:rsidRPr="00390CEB">
        <w:rPr>
          <w:rFonts w:cs="Calibri"/>
          <w:color w:val="000000" w:themeColor="text1"/>
        </w:rPr>
        <w:t>or Ambulance</w:t>
      </w:r>
      <w:r w:rsidRPr="00390CEB">
        <w:rPr>
          <w:rFonts w:cs="Calibri"/>
          <w:bCs/>
          <w:color w:val="000000" w:themeColor="text1"/>
        </w:rPr>
        <w:t xml:space="preserve"> service on 000</w:t>
      </w:r>
    </w:p>
    <w:p w14:paraId="2AE800E4" w14:textId="77777777" w:rsidR="00203330" w:rsidRPr="00390CEB" w:rsidRDefault="00203330" w:rsidP="00600179">
      <w:pPr>
        <w:pStyle w:val="NoSpacing"/>
        <w:numPr>
          <w:ilvl w:val="0"/>
          <w:numId w:val="41"/>
        </w:numPr>
        <w:rPr>
          <w:rFonts w:cs="Calibri"/>
          <w:color w:val="000000" w:themeColor="text1"/>
        </w:rPr>
      </w:pPr>
      <w:r w:rsidRPr="00390CEB">
        <w:rPr>
          <w:rFonts w:cs="Calibri"/>
          <w:bCs/>
          <w:color w:val="000000" w:themeColor="text1"/>
        </w:rPr>
        <w:t>immediately ring the emergency services on 000 if there is any major emergency involving a hazardous chemical or equipment, a gas, fire or explosion hazard</w:t>
      </w:r>
    </w:p>
    <w:p w14:paraId="2176EDE4" w14:textId="36E5564C" w:rsidR="00203330" w:rsidRPr="00C12412" w:rsidRDefault="00203330" w:rsidP="00600179">
      <w:pPr>
        <w:pStyle w:val="NoSpacing"/>
        <w:numPr>
          <w:ilvl w:val="0"/>
          <w:numId w:val="41"/>
        </w:numPr>
        <w:rPr>
          <w:rFonts w:cs="Calibri"/>
        </w:rPr>
      </w:pPr>
      <w:r w:rsidRPr="00390CEB">
        <w:rPr>
          <w:rFonts w:cs="Calibri"/>
          <w:bCs/>
          <w:color w:val="000000" w:themeColor="text1"/>
        </w:rPr>
        <w:t xml:space="preserve">implement the first </w:t>
      </w:r>
      <w:r w:rsidRPr="00C12412">
        <w:rPr>
          <w:rFonts w:cs="Calibri"/>
          <w:bCs/>
        </w:rPr>
        <w:t xml:space="preserve">aid procedures in the Incident, Injury, Trauma and Illness Policy, and if required the emergency procedures in the Emergency Management and Evacuation Policy, if a child or any other person is injured by a chemical, substance or </w:t>
      </w:r>
      <w:r w:rsidR="003517EA" w:rsidRPr="00C12412">
        <w:rPr>
          <w:rFonts w:cs="Calibri"/>
          <w:bCs/>
        </w:rPr>
        <w:t>equipment.</w:t>
      </w:r>
    </w:p>
    <w:p w14:paraId="6A910D1B" w14:textId="77777777" w:rsidR="00203330" w:rsidRPr="00C12412" w:rsidRDefault="00203330" w:rsidP="00390CEB">
      <w:pPr>
        <w:autoSpaceDE w:val="0"/>
        <w:autoSpaceDN w:val="0"/>
        <w:adjustRightInd w:val="0"/>
        <w:spacing w:after="0" w:line="280" w:lineRule="exact"/>
        <w:rPr>
          <w:rFonts w:cs="Calibri"/>
          <w:b/>
          <w:bCs/>
          <w:color w:val="000000"/>
        </w:rPr>
      </w:pPr>
    </w:p>
    <w:p w14:paraId="59B0B75F" w14:textId="77777777" w:rsidR="00203330" w:rsidRPr="00C12412" w:rsidRDefault="00203330" w:rsidP="003517EA">
      <w:pPr>
        <w:autoSpaceDE w:val="0"/>
        <w:autoSpaceDN w:val="0"/>
        <w:adjustRightInd w:val="0"/>
        <w:spacing w:after="0" w:line="280" w:lineRule="exact"/>
        <w:rPr>
          <w:rFonts w:cs="Calibri"/>
          <w:b/>
          <w:bCs/>
          <w:color w:val="000000"/>
        </w:rPr>
      </w:pPr>
      <w:r w:rsidRPr="00C12412">
        <w:rPr>
          <w:rFonts w:cs="Calibri"/>
          <w:b/>
          <w:bCs/>
          <w:color w:val="000000"/>
        </w:rPr>
        <w:t>Other requirements</w:t>
      </w:r>
    </w:p>
    <w:p w14:paraId="6B77AD4C" w14:textId="77777777" w:rsidR="00203330" w:rsidRPr="00390CEB" w:rsidRDefault="00203330" w:rsidP="00203330">
      <w:pPr>
        <w:autoSpaceDE w:val="0"/>
        <w:autoSpaceDN w:val="0"/>
        <w:adjustRightInd w:val="0"/>
        <w:spacing w:after="0" w:line="280" w:lineRule="exact"/>
        <w:rPr>
          <w:rFonts w:cs="Calibri"/>
          <w:color w:val="000000" w:themeColor="text1"/>
        </w:rPr>
      </w:pPr>
      <w:r w:rsidRPr="00390CEB">
        <w:rPr>
          <w:rFonts w:cs="Calibri"/>
          <w:color w:val="000000" w:themeColor="text1"/>
        </w:rPr>
        <w:t>The Approved Provider or Nominated Supervisor will:</w:t>
      </w:r>
    </w:p>
    <w:p w14:paraId="69402B20" w14:textId="77777777" w:rsidR="00203330" w:rsidRPr="00390CEB" w:rsidRDefault="00203330" w:rsidP="00600179">
      <w:pPr>
        <w:pStyle w:val="NoSpacing"/>
        <w:numPr>
          <w:ilvl w:val="0"/>
          <w:numId w:val="42"/>
        </w:numPr>
        <w:rPr>
          <w:rFonts w:cs="Calibri"/>
          <w:color w:val="000000" w:themeColor="text1"/>
        </w:rPr>
      </w:pPr>
      <w:r w:rsidRPr="00390CEB">
        <w:rPr>
          <w:rFonts w:cs="Calibri"/>
          <w:color w:val="000000" w:themeColor="text1"/>
        </w:rPr>
        <w:t xml:space="preserve">notify the appropriate Workplace Health and Safety Authority if there is any major emergency involving a hazardous chemical or equipment, a gas, fire or explosion hazard or a child or any other person is seriously injured by a chemical, substance or equipment (refer Work Health and Safety Policy). </w:t>
      </w:r>
    </w:p>
    <w:p w14:paraId="5DC367D4" w14:textId="77777777" w:rsidR="00203330" w:rsidRPr="00390CEB" w:rsidRDefault="00203330" w:rsidP="00600179">
      <w:pPr>
        <w:pStyle w:val="NoSpacing"/>
        <w:numPr>
          <w:ilvl w:val="0"/>
          <w:numId w:val="42"/>
        </w:numPr>
        <w:rPr>
          <w:rFonts w:cs="Calibri"/>
          <w:color w:val="000000" w:themeColor="text1"/>
        </w:rPr>
      </w:pPr>
      <w:r w:rsidRPr="00390CEB">
        <w:rPr>
          <w:rFonts w:cs="Calibri"/>
          <w:color w:val="000000" w:themeColor="text1"/>
        </w:rPr>
        <w:t xml:space="preserve">regularly implement the Poison Safety Checklist attached to this policy to ensure we protect the health and safety of all children and adults at the service.  </w:t>
      </w:r>
    </w:p>
    <w:p w14:paraId="2C731DDD" w14:textId="77777777" w:rsidR="00203330" w:rsidRPr="00390CEB" w:rsidRDefault="00203330" w:rsidP="00203330">
      <w:pPr>
        <w:spacing w:after="0" w:line="240" w:lineRule="auto"/>
        <w:rPr>
          <w:rFonts w:cs="Calibri"/>
          <w:b/>
          <w:color w:val="000000" w:themeColor="text1"/>
          <w:sz w:val="36"/>
          <w:szCs w:val="36"/>
        </w:rPr>
      </w:pPr>
    </w:p>
    <w:p w14:paraId="574D65B3" w14:textId="77777777" w:rsidR="00203330" w:rsidRPr="00390CEB" w:rsidRDefault="00203330" w:rsidP="00203330">
      <w:pPr>
        <w:spacing w:after="0" w:line="240" w:lineRule="auto"/>
        <w:rPr>
          <w:rFonts w:cs="Calibri"/>
          <w:b/>
          <w:color w:val="000000" w:themeColor="text1"/>
          <w:sz w:val="36"/>
          <w:szCs w:val="36"/>
        </w:rPr>
      </w:pPr>
      <w:r w:rsidRPr="00390CEB">
        <w:rPr>
          <w:rFonts w:cs="Calibri"/>
          <w:b/>
          <w:color w:val="000000" w:themeColor="text1"/>
          <w:sz w:val="36"/>
          <w:szCs w:val="36"/>
        </w:rPr>
        <w:t>Kitchens</w:t>
      </w:r>
    </w:p>
    <w:p w14:paraId="68382B04" w14:textId="77777777" w:rsidR="00203330" w:rsidRPr="00C12412" w:rsidRDefault="00203330" w:rsidP="00203330">
      <w:pPr>
        <w:pStyle w:val="NoSpacing"/>
        <w:rPr>
          <w:rFonts w:cs="Calibri"/>
          <w:b/>
          <w:sz w:val="36"/>
          <w:szCs w:val="36"/>
        </w:rPr>
      </w:pPr>
      <w:r w:rsidRPr="00390CEB">
        <w:rPr>
          <w:rFonts w:cs="Calibri"/>
          <w:color w:val="000000" w:themeColor="text1"/>
        </w:rPr>
        <w:t>The Approved Provider or Nominated Supervisor will ensure</w:t>
      </w:r>
      <w:r w:rsidRPr="00C12412">
        <w:rPr>
          <w:rFonts w:cs="Calibri"/>
        </w:rPr>
        <w:t>:</w:t>
      </w:r>
    </w:p>
    <w:p w14:paraId="4DD71703" w14:textId="77777777" w:rsidR="00203330" w:rsidRPr="00C12412" w:rsidRDefault="00203330" w:rsidP="00600179">
      <w:pPr>
        <w:pStyle w:val="ListParagraph"/>
        <w:numPr>
          <w:ilvl w:val="0"/>
          <w:numId w:val="13"/>
        </w:numPr>
        <w:ind w:left="360"/>
        <w:rPr>
          <w:rFonts w:cs="Calibri"/>
        </w:rPr>
      </w:pPr>
      <w:r w:rsidRPr="00C12412">
        <w:rPr>
          <w:rFonts w:cs="Calibri"/>
        </w:rPr>
        <w:t xml:space="preserve">children cannot gain access to any harmful substance, equipment or facility </w:t>
      </w:r>
    </w:p>
    <w:p w14:paraId="4F9AB0C5" w14:textId="77777777" w:rsidR="00203330" w:rsidRPr="00C12412" w:rsidRDefault="00203330" w:rsidP="00600179">
      <w:pPr>
        <w:pStyle w:val="ListParagraph"/>
        <w:numPr>
          <w:ilvl w:val="0"/>
          <w:numId w:val="13"/>
        </w:numPr>
        <w:ind w:left="360"/>
        <w:rPr>
          <w:rFonts w:cs="Calibri"/>
        </w:rPr>
      </w:pPr>
      <w:r w:rsidRPr="00C12412">
        <w:rPr>
          <w:rFonts w:cs="Calibri"/>
        </w:rPr>
        <w:t xml:space="preserve">a door, half-gate or other barrier prevents unsupervised entry by children into the kitchen </w:t>
      </w:r>
    </w:p>
    <w:p w14:paraId="7C7C57DE" w14:textId="77777777" w:rsidR="00203330" w:rsidRPr="00C12412" w:rsidRDefault="00203330" w:rsidP="00600179">
      <w:pPr>
        <w:pStyle w:val="ListParagraph"/>
        <w:numPr>
          <w:ilvl w:val="0"/>
          <w:numId w:val="13"/>
        </w:numPr>
        <w:ind w:left="360"/>
        <w:rPr>
          <w:rFonts w:cs="Calibri"/>
        </w:rPr>
      </w:pPr>
      <w:r w:rsidRPr="00C12412">
        <w:rPr>
          <w:rFonts w:cs="Calibri"/>
        </w:rPr>
        <w:t xml:space="preserve">the preparation of children’s bottles </w:t>
      </w:r>
      <w:proofErr w:type="gramStart"/>
      <w:r w:rsidRPr="00C12412">
        <w:rPr>
          <w:rFonts w:cs="Calibri"/>
        </w:rPr>
        <w:t>is both safe and hygienic at all times</w:t>
      </w:r>
      <w:proofErr w:type="gramEnd"/>
      <w:r w:rsidRPr="00C12412">
        <w:rPr>
          <w:rFonts w:cs="Calibri"/>
        </w:rPr>
        <w:t xml:space="preserve"> and separate from nappy change area.</w:t>
      </w:r>
    </w:p>
    <w:p w14:paraId="32F57729" w14:textId="77777777" w:rsidR="00203330" w:rsidRPr="00C12412" w:rsidRDefault="00203330" w:rsidP="00203330">
      <w:pPr>
        <w:pStyle w:val="NoSpacing"/>
        <w:rPr>
          <w:rFonts w:cs="Calibri"/>
          <w:b/>
          <w:sz w:val="36"/>
          <w:szCs w:val="36"/>
        </w:rPr>
      </w:pPr>
      <w:r w:rsidRPr="00C12412">
        <w:rPr>
          <w:rFonts w:cs="Calibri"/>
          <w:b/>
          <w:sz w:val="36"/>
          <w:szCs w:val="36"/>
        </w:rPr>
        <w:lastRenderedPageBreak/>
        <w:t xml:space="preserve">Sun Protection </w:t>
      </w:r>
      <w:r w:rsidRPr="00C12412">
        <w:rPr>
          <w:rFonts w:cs="Calibri"/>
          <w:b/>
          <w:sz w:val="36"/>
          <w:szCs w:val="36"/>
        </w:rPr>
        <w:tab/>
      </w:r>
      <w:r w:rsidRPr="00C12412">
        <w:rPr>
          <w:rFonts w:cs="Calibri"/>
          <w:b/>
          <w:sz w:val="36"/>
          <w:szCs w:val="36"/>
        </w:rPr>
        <w:tab/>
      </w:r>
      <w:r w:rsidRPr="00C12412">
        <w:rPr>
          <w:rFonts w:cs="Calibri"/>
          <w:b/>
          <w:sz w:val="36"/>
          <w:szCs w:val="36"/>
        </w:rPr>
        <w:tab/>
      </w:r>
    </w:p>
    <w:p w14:paraId="42F4C589" w14:textId="77777777" w:rsidR="00FE204C" w:rsidRPr="00C12412" w:rsidRDefault="00FE204C" w:rsidP="00FE204C">
      <w:pPr>
        <w:spacing w:after="0" w:line="240" w:lineRule="auto"/>
        <w:rPr>
          <w:rFonts w:cs="Calibri"/>
        </w:rPr>
      </w:pPr>
      <w:r w:rsidRPr="00C12412">
        <w:rPr>
          <w:rFonts w:cs="Calibri"/>
        </w:rPr>
        <w:t>The Approved Provider, Nominated Supervisor, educators and staff understand that correct sun protection practices reduce a child’s risk of developing skin cancer and eye damage later in life and ensure they obtain enough </w:t>
      </w:r>
      <w:hyperlink r:id="rId14" w:tgtFrame="_blank" w:history="1">
        <w:r w:rsidRPr="00C12412">
          <w:rPr>
            <w:rFonts w:cs="Calibri"/>
          </w:rPr>
          <w:t>vitamin D</w:t>
        </w:r>
      </w:hyperlink>
      <w:r w:rsidRPr="00C12412">
        <w:rPr>
          <w:rFonts w:cs="Calibri"/>
        </w:rPr>
        <w:t> from the sun to allow for healthy bone development and maintenance.  They will implement all sun protection measures numbered 1-10 to fully comply with Cancer Council’s National SunSmart Early Childhood Program.</w:t>
      </w:r>
    </w:p>
    <w:p w14:paraId="434AF23C" w14:textId="77777777" w:rsidR="00FE204C" w:rsidRPr="00C12412" w:rsidRDefault="00FE204C" w:rsidP="00FE204C">
      <w:pPr>
        <w:spacing w:after="0" w:line="240" w:lineRule="auto"/>
        <w:rPr>
          <w:rFonts w:cs="Calibri"/>
        </w:rPr>
      </w:pPr>
    </w:p>
    <w:p w14:paraId="2D3BBCFE" w14:textId="77777777" w:rsidR="00FE204C" w:rsidRPr="00C12412" w:rsidRDefault="00FE204C" w:rsidP="00FE204C">
      <w:pPr>
        <w:spacing w:after="0" w:line="240" w:lineRule="auto"/>
        <w:rPr>
          <w:rFonts w:cs="Calibri"/>
        </w:rPr>
      </w:pPr>
      <w:r w:rsidRPr="00C12412">
        <w:rPr>
          <w:rFonts w:cs="Calibri"/>
        </w:rPr>
        <w:t xml:space="preserve">Sun protection times are a forecast for the </w:t>
      </w:r>
      <w:proofErr w:type="gramStart"/>
      <w:r w:rsidRPr="00C12412">
        <w:rPr>
          <w:rFonts w:cs="Calibri"/>
        </w:rPr>
        <w:t>time of day</w:t>
      </w:r>
      <w:proofErr w:type="gramEnd"/>
      <w:r w:rsidRPr="00C12412">
        <w:rPr>
          <w:rFonts w:cs="Calibri"/>
        </w:rPr>
        <w:t xml:space="preserve"> UV levels will reach 3 or above. At these levels, sun protection is recommended for all skin types.</w:t>
      </w:r>
    </w:p>
    <w:p w14:paraId="67CE23E7" w14:textId="77777777" w:rsidR="00FE204C" w:rsidRPr="00C12412" w:rsidRDefault="00FE204C" w:rsidP="00FE204C">
      <w:pPr>
        <w:spacing w:after="0" w:line="240" w:lineRule="auto"/>
        <w:rPr>
          <w:rFonts w:cs="Calibri"/>
        </w:rPr>
      </w:pPr>
    </w:p>
    <w:p w14:paraId="6A4447A2" w14:textId="77777777" w:rsidR="00B228FE" w:rsidRPr="00C12412" w:rsidRDefault="00B228FE" w:rsidP="00B228FE">
      <w:pPr>
        <w:pStyle w:val="NoSpacing"/>
        <w:rPr>
          <w:rFonts w:cs="Calibri"/>
        </w:rPr>
      </w:pPr>
      <w:r w:rsidRPr="00C12412">
        <w:rPr>
          <w:rFonts w:cs="Calibri"/>
        </w:rPr>
        <w:t>Note overheated surfaces (</w:t>
      </w:r>
      <w:proofErr w:type="spellStart"/>
      <w:r w:rsidRPr="00C12412">
        <w:rPr>
          <w:rFonts w:cs="Calibri"/>
        </w:rPr>
        <w:t>eg</w:t>
      </w:r>
      <w:proofErr w:type="spellEnd"/>
      <w:r w:rsidRPr="00C12412">
        <w:rPr>
          <w:rFonts w:cs="Calibri"/>
        </w:rPr>
        <w:t xml:space="preserve"> metal, concrete, stone, sand, rubber, plastic, soft fall mats and synthetic grass) can cause serious burns to young children when daily temperatures are high. The Nominated Supervisor will ensure educators regularly conduct temperature checks of outdoor facilities and equipment when temperatures are high to assess the risk of burns to children and are adequately trained in this process. The Nominated Supervisor may require educators keep records of the dates, times and temperatures tested. Note if educators cannot comfortably leave their hand on a surface for five seconds, children may suffer burns before they can react to the temperature. Educators will plan indoor activities if there is a significant risk to children of burns from overheated surfaces </w:t>
      </w:r>
      <w:proofErr w:type="spellStart"/>
      <w:r w:rsidRPr="00C12412">
        <w:rPr>
          <w:rFonts w:cs="Calibri"/>
        </w:rPr>
        <w:t>ie</w:t>
      </w:r>
      <w:proofErr w:type="spellEnd"/>
      <w:r w:rsidRPr="00C12412">
        <w:rPr>
          <w:rFonts w:cs="Calibri"/>
        </w:rPr>
        <w:t xml:space="preserve"> surface temperatures are very high and/or children wearing shoes still risk burns if they sit, kneel or lie down on surfaces.</w:t>
      </w:r>
    </w:p>
    <w:p w14:paraId="587CEF36" w14:textId="77777777" w:rsidR="00B228FE" w:rsidRPr="00C12412" w:rsidRDefault="00B228FE" w:rsidP="00FE204C">
      <w:pPr>
        <w:pStyle w:val="NoSpacing"/>
        <w:rPr>
          <w:rFonts w:cs="Calibri"/>
        </w:rPr>
      </w:pPr>
    </w:p>
    <w:p w14:paraId="4BF1D0E5" w14:textId="0F61299D" w:rsidR="00FE204C" w:rsidRPr="00C12412" w:rsidRDefault="00210A0C" w:rsidP="00FE204C">
      <w:pPr>
        <w:pStyle w:val="NoSpacing"/>
        <w:rPr>
          <w:rFonts w:cs="Calibri"/>
        </w:rPr>
      </w:pPr>
      <w:bookmarkStart w:id="3" w:name="_Hlk97210800"/>
      <w:bookmarkStart w:id="4" w:name="_Hlk97211494"/>
      <w:r w:rsidRPr="00C12412">
        <w:rPr>
          <w:rFonts w:cs="Calibri"/>
        </w:rPr>
        <w:t>Outdoor play is an important part of children’s healthy learning, development and wellbeing. To ensure children’s health and safety during outdoor play</w:t>
      </w:r>
      <w:bookmarkEnd w:id="3"/>
      <w:r w:rsidRPr="00C12412">
        <w:rPr>
          <w:rFonts w:cs="Calibri"/>
        </w:rPr>
        <w:t xml:space="preserve">, </w:t>
      </w:r>
      <w:bookmarkEnd w:id="4"/>
      <w:r w:rsidRPr="00C12412">
        <w:rPr>
          <w:rFonts w:cs="Calibri"/>
        </w:rPr>
        <w:t xml:space="preserve">the </w:t>
      </w:r>
      <w:r w:rsidR="00FE204C" w:rsidRPr="00C12412">
        <w:rPr>
          <w:rFonts w:cs="Calibri"/>
        </w:rPr>
        <w:t>Approved Provider, Nominated Supervisor, educators and staff will:</w:t>
      </w:r>
    </w:p>
    <w:p w14:paraId="16E7B8B6" w14:textId="77777777" w:rsidR="00FE204C" w:rsidRPr="00C12412" w:rsidRDefault="00FE204C" w:rsidP="00600179">
      <w:pPr>
        <w:pStyle w:val="ListParagraph"/>
        <w:numPr>
          <w:ilvl w:val="0"/>
          <w:numId w:val="45"/>
        </w:numPr>
        <w:spacing w:after="0" w:line="240" w:lineRule="auto"/>
        <w:rPr>
          <w:rFonts w:cs="Calibri"/>
        </w:rPr>
      </w:pPr>
      <w:r w:rsidRPr="00C12412">
        <w:rPr>
          <w:rFonts w:cs="Calibri"/>
          <w:b/>
        </w:rPr>
        <w:t>use a combination of sun protection measures listed below wheneve</w:t>
      </w:r>
      <w:r w:rsidRPr="00C12412">
        <w:rPr>
          <w:rFonts w:cs="Calibri"/>
        </w:rPr>
        <w:t xml:space="preserve">r </w:t>
      </w:r>
      <w:r w:rsidRPr="00C12412">
        <w:rPr>
          <w:rFonts w:cs="Calibri"/>
          <w:b/>
        </w:rPr>
        <w:t>UV levels reach 3 and above</w:t>
      </w:r>
      <w:r w:rsidRPr="00C12412">
        <w:rPr>
          <w:rFonts w:cs="Calibri"/>
        </w:rPr>
        <w:t>. In NSW, UV levels are high enough (UV 3 or above) to damage unprotected skin most months of the year. UV levels are particularly high during the summer months and highest in the middle of the day</w:t>
      </w:r>
    </w:p>
    <w:p w14:paraId="52A5D796" w14:textId="0F5D5207" w:rsidR="00FE204C" w:rsidRPr="00C12412" w:rsidRDefault="00FE204C" w:rsidP="00600179">
      <w:pPr>
        <w:pStyle w:val="ListBullet"/>
        <w:numPr>
          <w:ilvl w:val="0"/>
          <w:numId w:val="45"/>
        </w:numPr>
        <w:rPr>
          <w:rFonts w:ascii="Calibri" w:hAnsi="Calibri" w:cs="Calibri"/>
          <w:sz w:val="22"/>
          <w:szCs w:val="22"/>
        </w:rPr>
      </w:pPr>
      <w:r w:rsidRPr="00C12412">
        <w:rPr>
          <w:rFonts w:ascii="Calibri" w:eastAsia="Calibri" w:hAnsi="Calibri" w:cs="Calibri"/>
          <w:sz w:val="22"/>
          <w:szCs w:val="22"/>
        </w:rPr>
        <w:t xml:space="preserve">access local sun protection times </w:t>
      </w:r>
      <w:bookmarkStart w:id="5" w:name="_Hlk97211514"/>
      <w:r w:rsidR="00210A0C" w:rsidRPr="00C12412">
        <w:rPr>
          <w:rFonts w:ascii="Calibri" w:eastAsia="Calibri" w:hAnsi="Calibri" w:cs="Calibri"/>
          <w:sz w:val="22"/>
          <w:szCs w:val="22"/>
        </w:rPr>
        <w:t>(when UV levels will reach 3 or above)</w:t>
      </w:r>
      <w:bookmarkEnd w:id="5"/>
      <w:r w:rsidR="00210A0C" w:rsidRPr="00C12412">
        <w:rPr>
          <w:rFonts w:ascii="Calibri" w:eastAsia="Calibri" w:hAnsi="Calibri" w:cs="Calibri"/>
          <w:color w:val="00B050"/>
          <w:sz w:val="22"/>
          <w:szCs w:val="22"/>
        </w:rPr>
        <w:t xml:space="preserve"> </w:t>
      </w:r>
      <w:r w:rsidRPr="00C12412">
        <w:rPr>
          <w:rFonts w:ascii="Calibri" w:eastAsia="Calibri" w:hAnsi="Calibri" w:cs="Calibri"/>
          <w:sz w:val="22"/>
          <w:szCs w:val="22"/>
        </w:rPr>
        <w:t>and UV levels via the SunSmart widget which has been downloaded on the service website, the free SunSmart app, myUV.com.au or from the Bureau of Meteorology website</w:t>
      </w:r>
      <w:r w:rsidRPr="00C12412">
        <w:rPr>
          <w:rFonts w:ascii="Calibri" w:hAnsi="Calibri" w:cs="Calibri"/>
          <w:sz w:val="22"/>
          <w:szCs w:val="22"/>
        </w:rPr>
        <w:t xml:space="preserve"> </w:t>
      </w:r>
      <w:hyperlink r:id="rId15" w:history="1">
        <w:r w:rsidRPr="00C12412">
          <w:rPr>
            <w:rStyle w:val="Hyperlink"/>
            <w:rFonts w:ascii="Calibri" w:hAnsi="Calibri" w:cs="Calibri"/>
            <w:sz w:val="22"/>
            <w:szCs w:val="22"/>
          </w:rPr>
          <w:t>www.bom.gov.au/uv</w:t>
        </w:r>
      </w:hyperlink>
      <w:r w:rsidRPr="00C12412">
        <w:rPr>
          <w:rFonts w:ascii="Calibri" w:hAnsi="Calibri" w:cs="Calibri"/>
          <w:sz w:val="22"/>
          <w:szCs w:val="22"/>
        </w:rPr>
        <w:t>.</w:t>
      </w:r>
    </w:p>
    <w:p w14:paraId="3F4C7B8B" w14:textId="77777777" w:rsidR="00FE204C" w:rsidRPr="00C12412" w:rsidRDefault="00FE204C" w:rsidP="00FE204C">
      <w:pPr>
        <w:pStyle w:val="ListParagraph"/>
        <w:spacing w:after="0" w:line="240" w:lineRule="auto"/>
        <w:ind w:left="360"/>
        <w:rPr>
          <w:rFonts w:cs="Calibri"/>
        </w:rPr>
      </w:pPr>
    </w:p>
    <w:p w14:paraId="742C6C78" w14:textId="77777777" w:rsidR="00FE204C" w:rsidRPr="00C12412" w:rsidRDefault="00FE204C" w:rsidP="00FE204C">
      <w:pPr>
        <w:pStyle w:val="ListParagraph"/>
        <w:spacing w:after="0" w:line="240" w:lineRule="auto"/>
        <w:ind w:left="0"/>
        <w:rPr>
          <w:rFonts w:cs="Calibri"/>
          <w:b/>
          <w:sz w:val="28"/>
          <w:szCs w:val="28"/>
        </w:rPr>
      </w:pPr>
      <w:r w:rsidRPr="00C12412">
        <w:rPr>
          <w:rFonts w:cs="Calibri"/>
          <w:b/>
          <w:sz w:val="28"/>
          <w:szCs w:val="28"/>
        </w:rPr>
        <w:t>Sun Protection Measures</w:t>
      </w:r>
    </w:p>
    <w:p w14:paraId="674A23CA" w14:textId="77777777" w:rsidR="00FE204C" w:rsidRPr="00C12412" w:rsidRDefault="00FE204C" w:rsidP="00FE204C">
      <w:pPr>
        <w:pStyle w:val="NoSpacing"/>
        <w:rPr>
          <w:rFonts w:cs="Calibri"/>
        </w:rPr>
      </w:pPr>
    </w:p>
    <w:p w14:paraId="224BE150" w14:textId="77777777" w:rsidR="00FE204C" w:rsidRPr="00C12412" w:rsidRDefault="00FE204C" w:rsidP="00600179">
      <w:pPr>
        <w:numPr>
          <w:ilvl w:val="0"/>
          <w:numId w:val="23"/>
        </w:numPr>
        <w:spacing w:after="0"/>
        <w:rPr>
          <w:rFonts w:cs="Calibri"/>
          <w:b/>
        </w:rPr>
      </w:pPr>
      <w:r w:rsidRPr="00C12412">
        <w:rPr>
          <w:rFonts w:cs="Calibri"/>
          <w:b/>
        </w:rPr>
        <w:t>Scheduling Outdoor Activities</w:t>
      </w:r>
    </w:p>
    <w:p w14:paraId="540F873D" w14:textId="77777777" w:rsidR="00FE204C" w:rsidRPr="00C12412" w:rsidRDefault="00FE204C" w:rsidP="00FE204C">
      <w:pPr>
        <w:pStyle w:val="ListParagraph"/>
        <w:spacing w:after="0" w:line="240" w:lineRule="auto"/>
        <w:ind w:left="0"/>
        <w:rPr>
          <w:rFonts w:cs="Calibri"/>
        </w:rPr>
      </w:pPr>
      <w:r w:rsidRPr="00C12412">
        <w:rPr>
          <w:rFonts w:cs="Calibri"/>
        </w:rPr>
        <w:t xml:space="preserve">Educators and staff will use UV levels and sun protection times when planning outdoor activities including excursions. </w:t>
      </w:r>
    </w:p>
    <w:p w14:paraId="04D41048" w14:textId="7A9E536A" w:rsidR="7943BBB8" w:rsidRPr="00C12412" w:rsidRDefault="7943BBB8" w:rsidP="7943BBB8">
      <w:pPr>
        <w:pStyle w:val="ListParagraph"/>
        <w:spacing w:after="0" w:line="240" w:lineRule="auto"/>
        <w:ind w:left="0"/>
        <w:rPr>
          <w:rFonts w:cs="Calibri"/>
        </w:rPr>
      </w:pPr>
    </w:p>
    <w:p w14:paraId="039D52B0" w14:textId="4CFE420C" w:rsidR="537378BC" w:rsidRPr="00C12412" w:rsidRDefault="537378BC" w:rsidP="7943BBB8">
      <w:pPr>
        <w:pStyle w:val="ListParagraph"/>
        <w:spacing w:after="0" w:line="240" w:lineRule="auto"/>
        <w:ind w:left="0"/>
        <w:rPr>
          <w:rFonts w:cs="Calibri"/>
        </w:rPr>
      </w:pPr>
      <w:r w:rsidRPr="00C12412">
        <w:rPr>
          <w:rFonts w:cs="Calibri"/>
        </w:rPr>
        <w:t xml:space="preserve">For NSW, sun protection is advised all year round given consistently high UV levels. Extra care is taken during the peak UV radiation times and outdoor activities are scheduled </w:t>
      </w:r>
      <w:r w:rsidR="42002559" w:rsidRPr="00C12412">
        <w:rPr>
          <w:rFonts w:cs="Calibri"/>
        </w:rPr>
        <w:t>outside</w:t>
      </w:r>
      <w:r w:rsidRPr="00C12412">
        <w:rPr>
          <w:rFonts w:cs="Calibri"/>
        </w:rPr>
        <w:t xml:space="preserve"> of these t</w:t>
      </w:r>
      <w:r w:rsidR="1A20DF91" w:rsidRPr="00C12412">
        <w:rPr>
          <w:rFonts w:cs="Calibri"/>
        </w:rPr>
        <w:t>imes where possible.</w:t>
      </w:r>
    </w:p>
    <w:p w14:paraId="72C40C71" w14:textId="77777777" w:rsidR="00FE204C" w:rsidRPr="00C12412" w:rsidRDefault="00FE204C" w:rsidP="00FE204C">
      <w:pPr>
        <w:pStyle w:val="BodyText2"/>
        <w:rPr>
          <w:rFonts w:ascii="Calibri" w:eastAsia="Calibri" w:hAnsi="Calibri" w:cs="Calibri"/>
          <w:szCs w:val="22"/>
        </w:rPr>
      </w:pPr>
    </w:p>
    <w:p w14:paraId="661E50B9" w14:textId="77777777" w:rsidR="00FE204C" w:rsidRPr="00C12412" w:rsidRDefault="00FE204C" w:rsidP="00600179">
      <w:pPr>
        <w:numPr>
          <w:ilvl w:val="0"/>
          <w:numId w:val="23"/>
        </w:numPr>
        <w:spacing w:after="0"/>
        <w:rPr>
          <w:rFonts w:cs="Calibri"/>
          <w:b/>
        </w:rPr>
      </w:pPr>
      <w:r w:rsidRPr="00C12412">
        <w:rPr>
          <w:rFonts w:cs="Calibri"/>
          <w:b/>
        </w:rPr>
        <w:t>Shade</w:t>
      </w:r>
    </w:p>
    <w:p w14:paraId="49D3D828" w14:textId="3ACECA19" w:rsidR="00210A0C" w:rsidRPr="00C12412" w:rsidRDefault="00FE204C" w:rsidP="00210A0C">
      <w:pPr>
        <w:pStyle w:val="BodyText"/>
        <w:spacing w:line="276" w:lineRule="auto"/>
        <w:jc w:val="both"/>
        <w:rPr>
          <w:rFonts w:ascii="Calibri" w:hAnsi="Calibri" w:cs="Calibri"/>
          <w:sz w:val="22"/>
          <w:szCs w:val="22"/>
        </w:rPr>
      </w:pPr>
      <w:r w:rsidRPr="00C12412">
        <w:rPr>
          <w:rFonts w:ascii="Calibri" w:hAnsi="Calibri" w:cs="Calibri"/>
          <w:sz w:val="22"/>
          <w:szCs w:val="22"/>
        </w:rPr>
        <w:t xml:space="preserve">The service will provide and maintain adequate shade for outdoor play. Shade options can include a combination of portable, natural and built shade. </w:t>
      </w:r>
      <w:bookmarkStart w:id="6" w:name="_Hlk97210522"/>
      <w:bookmarkStart w:id="7" w:name="_Hlk97210959"/>
      <w:r w:rsidR="00210A0C" w:rsidRPr="00C12412">
        <w:rPr>
          <w:rFonts w:ascii="Calibri" w:hAnsi="Calibri" w:cs="Calibri"/>
          <w:sz w:val="22"/>
          <w:szCs w:val="22"/>
        </w:rPr>
        <w:t xml:space="preserve">The Approved Provider or Nominated Supervisor will conduct regular shade assessments </w:t>
      </w:r>
      <w:bookmarkEnd w:id="6"/>
      <w:r w:rsidR="00210A0C" w:rsidRPr="00C12412">
        <w:rPr>
          <w:rFonts w:ascii="Calibri" w:hAnsi="Calibri" w:cs="Calibri"/>
          <w:sz w:val="22"/>
          <w:szCs w:val="22"/>
        </w:rPr>
        <w:t xml:space="preserve">to monitor existing shade structures and assist in planning for additional shade. </w:t>
      </w:r>
      <w:bookmarkStart w:id="8" w:name="_Hlk97210858"/>
      <w:r w:rsidR="00210A0C" w:rsidRPr="00C12412">
        <w:rPr>
          <w:rFonts w:ascii="Calibri" w:hAnsi="Calibri" w:cs="Calibri"/>
          <w:sz w:val="22"/>
          <w:szCs w:val="22"/>
        </w:rPr>
        <w:t>Portable shade structures will be moved throughout the day where appropriate to take advantage of shade patterns.</w:t>
      </w:r>
      <w:bookmarkEnd w:id="7"/>
      <w:bookmarkEnd w:id="8"/>
    </w:p>
    <w:p w14:paraId="3DBFD1EE" w14:textId="77777777" w:rsidR="00FE204C" w:rsidRPr="00C12412" w:rsidRDefault="00FE204C" w:rsidP="00FE204C">
      <w:pPr>
        <w:spacing w:after="0"/>
        <w:rPr>
          <w:rFonts w:cs="Calibri"/>
        </w:rPr>
      </w:pPr>
    </w:p>
    <w:p w14:paraId="02E55AAD" w14:textId="77777777" w:rsidR="00FE204C" w:rsidRPr="00C12412" w:rsidRDefault="00FE204C" w:rsidP="00FE204C">
      <w:pPr>
        <w:spacing w:after="0"/>
        <w:rPr>
          <w:rFonts w:cs="Calibri"/>
        </w:rPr>
      </w:pPr>
      <w:r w:rsidRPr="00C12412">
        <w:rPr>
          <w:rFonts w:cs="Calibri"/>
        </w:rPr>
        <w:lastRenderedPageBreak/>
        <w:t>Outdoor activities will be planned to occur in shaded areas. Play activities will be set up in the shade and moved throughout the day to take advantage of shade patterns. Children will be directed to use available areas of shade when outside.</w:t>
      </w:r>
    </w:p>
    <w:p w14:paraId="33D44FB4" w14:textId="77777777" w:rsidR="00FE204C" w:rsidRPr="00C12412" w:rsidRDefault="00FE204C" w:rsidP="00FE204C">
      <w:pPr>
        <w:pStyle w:val="BodyText"/>
        <w:jc w:val="both"/>
        <w:rPr>
          <w:rFonts w:ascii="Calibri" w:hAnsi="Calibri" w:cs="Calibri"/>
          <w:sz w:val="22"/>
          <w:szCs w:val="22"/>
        </w:rPr>
      </w:pPr>
    </w:p>
    <w:p w14:paraId="7302705A" w14:textId="77777777" w:rsidR="00FE204C" w:rsidRPr="00C12412" w:rsidRDefault="00FE204C" w:rsidP="00600179">
      <w:pPr>
        <w:numPr>
          <w:ilvl w:val="0"/>
          <w:numId w:val="23"/>
        </w:numPr>
        <w:spacing w:after="0"/>
        <w:rPr>
          <w:rFonts w:cs="Calibri"/>
          <w:b/>
        </w:rPr>
      </w:pPr>
      <w:r w:rsidRPr="00C12412">
        <w:rPr>
          <w:rFonts w:cs="Calibri"/>
          <w:b/>
        </w:rPr>
        <w:t>Hats</w:t>
      </w:r>
    </w:p>
    <w:p w14:paraId="3F9D13DF" w14:textId="77777777" w:rsidR="00FE204C" w:rsidRPr="00C12412" w:rsidRDefault="00FE204C" w:rsidP="00FE204C">
      <w:pPr>
        <w:spacing w:after="0"/>
        <w:rPr>
          <w:rFonts w:cs="Calibri"/>
          <w:b/>
        </w:rPr>
      </w:pPr>
      <w:r w:rsidRPr="00C12412">
        <w:rPr>
          <w:rFonts w:cs="Calibri"/>
        </w:rPr>
        <w:t xml:space="preserve">Educators, staff and children are required to wear sun safe hats that protect their face, neck and ears. A sun safe hat is: </w:t>
      </w:r>
    </w:p>
    <w:p w14:paraId="08103080" w14:textId="77777777" w:rsidR="00FE204C" w:rsidRPr="00C12412" w:rsidRDefault="00FE204C" w:rsidP="00600179">
      <w:pPr>
        <w:numPr>
          <w:ilvl w:val="0"/>
          <w:numId w:val="22"/>
        </w:numPr>
        <w:spacing w:after="0"/>
        <w:rPr>
          <w:rFonts w:cs="Calibri"/>
        </w:rPr>
      </w:pPr>
      <w:r w:rsidRPr="00C12412">
        <w:rPr>
          <w:rFonts w:cs="Calibri"/>
        </w:rPr>
        <w:t>legionnaire hat</w:t>
      </w:r>
    </w:p>
    <w:p w14:paraId="702153D9" w14:textId="77777777" w:rsidR="00FE204C" w:rsidRPr="00C12412" w:rsidRDefault="00FE204C" w:rsidP="00600179">
      <w:pPr>
        <w:numPr>
          <w:ilvl w:val="0"/>
          <w:numId w:val="11"/>
        </w:numPr>
        <w:spacing w:after="0" w:line="240" w:lineRule="auto"/>
        <w:jc w:val="both"/>
        <w:rPr>
          <w:rFonts w:cs="Calibri"/>
        </w:rPr>
      </w:pPr>
      <w:r w:rsidRPr="00C12412">
        <w:rPr>
          <w:rFonts w:cs="Calibri"/>
        </w:rPr>
        <w:t>bucket hat with a deep crown and brim size of at least 5cm (adults 6cm)</w:t>
      </w:r>
    </w:p>
    <w:p w14:paraId="499A9242" w14:textId="77777777" w:rsidR="00FE204C" w:rsidRPr="00C12412" w:rsidRDefault="00FE204C" w:rsidP="00600179">
      <w:pPr>
        <w:numPr>
          <w:ilvl w:val="0"/>
          <w:numId w:val="11"/>
        </w:numPr>
        <w:spacing w:after="0" w:line="240" w:lineRule="auto"/>
        <w:jc w:val="both"/>
        <w:rPr>
          <w:rFonts w:cs="Calibri"/>
        </w:rPr>
      </w:pPr>
      <w:r w:rsidRPr="00C12412">
        <w:rPr>
          <w:rFonts w:cs="Calibri"/>
        </w:rPr>
        <w:t>broad brimmed hat with a brim size of at least 6cm (adults 7.5cm).</w:t>
      </w:r>
    </w:p>
    <w:p w14:paraId="49E9D381" w14:textId="77777777" w:rsidR="00FE204C" w:rsidRPr="00C12412" w:rsidRDefault="00FE204C" w:rsidP="00FE204C">
      <w:pPr>
        <w:spacing w:after="0" w:line="240" w:lineRule="auto"/>
        <w:jc w:val="both"/>
        <w:rPr>
          <w:rFonts w:cs="Calibri"/>
        </w:rPr>
      </w:pPr>
    </w:p>
    <w:p w14:paraId="2A63DA6D" w14:textId="77777777" w:rsidR="00FE204C" w:rsidRPr="00C12412" w:rsidRDefault="00FE204C" w:rsidP="00FE204C">
      <w:pPr>
        <w:spacing w:after="0" w:line="240" w:lineRule="auto"/>
        <w:jc w:val="both"/>
        <w:rPr>
          <w:rFonts w:cs="Calibri"/>
        </w:rPr>
      </w:pPr>
      <w:r w:rsidRPr="00C12412">
        <w:rPr>
          <w:rFonts w:cs="Calibri"/>
        </w:rPr>
        <w:t>Children without a sun safe hat will be asked to play in an area protected from the sun (e.g. under shade, veranda or indoors) or can be provided with a spare hat.</w:t>
      </w:r>
    </w:p>
    <w:p w14:paraId="53BF43EA" w14:textId="77777777" w:rsidR="00FE204C" w:rsidRPr="00C12412" w:rsidRDefault="00FE204C" w:rsidP="00FE204C">
      <w:pPr>
        <w:spacing w:after="0"/>
        <w:jc w:val="both"/>
        <w:rPr>
          <w:rFonts w:cs="Calibri"/>
          <w:b/>
          <w:bCs/>
        </w:rPr>
      </w:pPr>
    </w:p>
    <w:p w14:paraId="6B9D4A50" w14:textId="77777777" w:rsidR="00FE204C" w:rsidRPr="00C12412" w:rsidRDefault="00FE204C" w:rsidP="00FE204C">
      <w:pPr>
        <w:jc w:val="both"/>
        <w:rPr>
          <w:rFonts w:cs="Calibri"/>
          <w:b/>
          <w:bCs/>
        </w:rPr>
      </w:pPr>
      <w:r w:rsidRPr="00C12412">
        <w:rPr>
          <w:rFonts w:cs="Calibri"/>
          <w:b/>
          <w:bCs/>
        </w:rPr>
        <w:t xml:space="preserve">Please note: Baseball caps or visors are not sun safe because they do not provide enough sun protection. </w:t>
      </w:r>
    </w:p>
    <w:p w14:paraId="78E632F8" w14:textId="77777777" w:rsidR="00FE204C" w:rsidRPr="00C12412" w:rsidRDefault="00FE204C" w:rsidP="00600179">
      <w:pPr>
        <w:numPr>
          <w:ilvl w:val="0"/>
          <w:numId w:val="23"/>
        </w:numPr>
        <w:spacing w:after="0"/>
        <w:jc w:val="both"/>
        <w:rPr>
          <w:rFonts w:cs="Calibri"/>
          <w:b/>
        </w:rPr>
      </w:pPr>
      <w:r w:rsidRPr="00C12412">
        <w:rPr>
          <w:rFonts w:cs="Calibri"/>
          <w:b/>
        </w:rPr>
        <w:t>Clothing</w:t>
      </w:r>
    </w:p>
    <w:p w14:paraId="323E539F" w14:textId="77777777" w:rsidR="00FE204C" w:rsidRPr="00C12412" w:rsidRDefault="00FE204C" w:rsidP="00FE204C">
      <w:pPr>
        <w:spacing w:after="0"/>
        <w:jc w:val="both"/>
        <w:rPr>
          <w:rFonts w:cs="Calibri"/>
        </w:rPr>
      </w:pPr>
      <w:r w:rsidRPr="00C12412">
        <w:rPr>
          <w:rFonts w:cs="Calibri"/>
        </w:rPr>
        <w:t>When outdoors, educators, staff and children will wear sun safe clothing that covers as much of the skin (especially the shoulders, back and stomach) as possible. This includes wearing:</w:t>
      </w:r>
    </w:p>
    <w:p w14:paraId="1C1ADA99" w14:textId="77777777" w:rsidR="00FE204C" w:rsidRPr="00C12412" w:rsidRDefault="00FE204C" w:rsidP="00600179">
      <w:pPr>
        <w:numPr>
          <w:ilvl w:val="0"/>
          <w:numId w:val="10"/>
        </w:numPr>
        <w:spacing w:after="0" w:line="240" w:lineRule="auto"/>
        <w:jc w:val="both"/>
        <w:rPr>
          <w:rFonts w:cs="Calibri"/>
        </w:rPr>
      </w:pPr>
      <w:r w:rsidRPr="00C12412">
        <w:rPr>
          <w:rFonts w:cs="Calibri"/>
        </w:rPr>
        <w:t>loose fitting shirts and dresses with sleeves and collars or covered neckline.</w:t>
      </w:r>
    </w:p>
    <w:p w14:paraId="4D40DF45" w14:textId="77777777" w:rsidR="00FE204C" w:rsidRPr="000E1C63" w:rsidRDefault="00FE204C" w:rsidP="00600179">
      <w:pPr>
        <w:numPr>
          <w:ilvl w:val="0"/>
          <w:numId w:val="9"/>
        </w:numPr>
        <w:spacing w:after="0" w:line="240" w:lineRule="auto"/>
        <w:jc w:val="both"/>
        <w:rPr>
          <w:rFonts w:cs="Calibri"/>
          <w:color w:val="000000" w:themeColor="text1"/>
        </w:rPr>
      </w:pPr>
      <w:r w:rsidRPr="000E1C63">
        <w:rPr>
          <w:rFonts w:cs="Calibri"/>
          <w:color w:val="000000" w:themeColor="text1"/>
        </w:rPr>
        <w:t>knee-length or longer style skirts, shorts and trousers</w:t>
      </w:r>
    </w:p>
    <w:p w14:paraId="4CC2430A" w14:textId="77777777" w:rsidR="00FE204C" w:rsidRPr="000E1C63" w:rsidRDefault="00FE204C" w:rsidP="00600179">
      <w:pPr>
        <w:pStyle w:val="ListParagraph"/>
        <w:numPr>
          <w:ilvl w:val="0"/>
          <w:numId w:val="9"/>
        </w:numPr>
        <w:spacing w:after="0" w:line="240" w:lineRule="auto"/>
        <w:jc w:val="both"/>
        <w:rPr>
          <w:rFonts w:cs="Calibri"/>
          <w:color w:val="000000" w:themeColor="text1"/>
        </w:rPr>
      </w:pPr>
      <w:r w:rsidRPr="000E1C63">
        <w:rPr>
          <w:rFonts w:cs="Calibri"/>
          <w:color w:val="000000" w:themeColor="text1"/>
        </w:rPr>
        <w:t>clothing that is made from cool, densely woven fabric.</w:t>
      </w:r>
    </w:p>
    <w:p w14:paraId="5392C2D4" w14:textId="77777777" w:rsidR="00FE204C" w:rsidRPr="000E1C63" w:rsidRDefault="00FE204C" w:rsidP="00600179">
      <w:pPr>
        <w:pStyle w:val="ListParagraph"/>
        <w:numPr>
          <w:ilvl w:val="0"/>
          <w:numId w:val="9"/>
        </w:numPr>
        <w:spacing w:after="0" w:line="240" w:lineRule="auto"/>
        <w:jc w:val="both"/>
        <w:rPr>
          <w:rFonts w:cs="Calibri"/>
          <w:color w:val="000000" w:themeColor="text1"/>
        </w:rPr>
      </w:pPr>
      <w:r w:rsidRPr="000E1C63">
        <w:rPr>
          <w:rFonts w:cs="Calibri"/>
          <w:color w:val="000000" w:themeColor="text1"/>
        </w:rPr>
        <w:t xml:space="preserve">clothing with high UV protection factors (UPF), at least UPF15 but preferably UPF </w:t>
      </w:r>
      <w:proofErr w:type="gramStart"/>
      <w:r w:rsidRPr="000E1C63">
        <w:rPr>
          <w:rFonts w:cs="Calibri"/>
          <w:color w:val="000000" w:themeColor="text1"/>
        </w:rPr>
        <w:t>50 .</w:t>
      </w:r>
      <w:proofErr w:type="gramEnd"/>
    </w:p>
    <w:p w14:paraId="404923F2" w14:textId="77777777" w:rsidR="00FE204C" w:rsidRPr="000E1C63" w:rsidRDefault="00FE204C" w:rsidP="00FE204C">
      <w:pPr>
        <w:spacing w:after="0" w:line="240" w:lineRule="auto"/>
        <w:ind w:left="720"/>
        <w:jc w:val="both"/>
        <w:rPr>
          <w:rFonts w:cs="Calibri"/>
          <w:color w:val="000000" w:themeColor="text1"/>
        </w:rPr>
      </w:pPr>
    </w:p>
    <w:p w14:paraId="50F4C817" w14:textId="77777777" w:rsidR="00FE204C" w:rsidRPr="000E1C63" w:rsidRDefault="00FE204C" w:rsidP="00FE204C">
      <w:pPr>
        <w:jc w:val="both"/>
        <w:rPr>
          <w:rFonts w:cs="Calibri"/>
          <w:color w:val="000000" w:themeColor="text1"/>
        </w:rPr>
      </w:pPr>
      <w:r w:rsidRPr="000E1C63">
        <w:rPr>
          <w:rFonts w:cs="Calibri"/>
          <w:color w:val="000000" w:themeColor="text1"/>
        </w:rPr>
        <w:t>Children who are not wearing sun safe clothing will be provided with spare sun safe clothing or will be asked to play in an area protected from the sun.</w:t>
      </w:r>
    </w:p>
    <w:p w14:paraId="59ACF7A4" w14:textId="77777777" w:rsidR="00FE204C" w:rsidRPr="000E1C63" w:rsidRDefault="00FE204C" w:rsidP="00FE204C">
      <w:pPr>
        <w:pStyle w:val="BodyText3"/>
        <w:rPr>
          <w:rFonts w:ascii="Calibri" w:hAnsi="Calibri" w:cs="Calibri"/>
          <w:color w:val="000000" w:themeColor="text1"/>
          <w:szCs w:val="22"/>
        </w:rPr>
      </w:pPr>
      <w:r w:rsidRPr="000E1C63">
        <w:rPr>
          <w:rFonts w:ascii="Calibri" w:hAnsi="Calibri" w:cs="Calibri"/>
          <w:color w:val="000000" w:themeColor="text1"/>
          <w:szCs w:val="22"/>
        </w:rPr>
        <w:t>Please note: Midriff, crop or singlet tops are not sun safe because they do not provide enough sun protection.</w:t>
      </w:r>
    </w:p>
    <w:p w14:paraId="5BA52DE3" w14:textId="77777777" w:rsidR="00FE204C" w:rsidRPr="000E1C63" w:rsidRDefault="00FE204C" w:rsidP="00FE204C">
      <w:pPr>
        <w:pStyle w:val="BodyText3"/>
        <w:rPr>
          <w:rFonts w:ascii="Calibri" w:hAnsi="Calibri" w:cs="Calibri"/>
          <w:color w:val="000000" w:themeColor="text1"/>
          <w:szCs w:val="22"/>
        </w:rPr>
      </w:pPr>
    </w:p>
    <w:p w14:paraId="6ADE391A" w14:textId="77777777" w:rsidR="00B228FE" w:rsidRPr="00C12412" w:rsidRDefault="00B228FE" w:rsidP="00FE204C">
      <w:pPr>
        <w:spacing w:after="0"/>
        <w:rPr>
          <w:rFonts w:cs="Calibri"/>
        </w:rPr>
      </w:pPr>
      <w:r w:rsidRPr="000E1C63">
        <w:rPr>
          <w:rFonts w:cs="Calibri"/>
          <w:color w:val="000000" w:themeColor="text1"/>
        </w:rPr>
        <w:t xml:space="preserve">Note children who are playing outside </w:t>
      </w:r>
      <w:r w:rsidRPr="00C12412">
        <w:rPr>
          <w:rFonts w:cs="Calibri"/>
        </w:rPr>
        <w:t>on days where surface temperatures are high must wear shoes to minimise the risk of burns.</w:t>
      </w:r>
    </w:p>
    <w:p w14:paraId="6A4179E7" w14:textId="77777777" w:rsidR="00B228FE" w:rsidRPr="00C12412" w:rsidRDefault="00B228FE" w:rsidP="00FE204C">
      <w:pPr>
        <w:spacing w:after="0"/>
        <w:rPr>
          <w:rFonts w:cs="Calibri"/>
        </w:rPr>
      </w:pPr>
    </w:p>
    <w:p w14:paraId="6CEE7CA4" w14:textId="77777777" w:rsidR="00FE204C" w:rsidRPr="00C12412" w:rsidRDefault="00FE204C" w:rsidP="00FE204C">
      <w:pPr>
        <w:spacing w:after="0"/>
        <w:rPr>
          <w:rFonts w:cs="Calibri"/>
        </w:rPr>
      </w:pPr>
      <w:r w:rsidRPr="00C12412">
        <w:rPr>
          <w:rFonts w:cs="Calibri"/>
        </w:rPr>
        <w:t>Families will be encouraged to supply sunglasses that meet the Australian Standard 1067 (Sunglasses: Category 2, 3 or 4) for children to wear outdoors when UV levels are 3 or above. These sunglasses are close fitting, wrap-around sunglasses that cover as much of the eye area as possible.</w:t>
      </w:r>
    </w:p>
    <w:p w14:paraId="143084BC" w14:textId="77777777" w:rsidR="00FE204C" w:rsidRPr="00C12412" w:rsidRDefault="00FE204C" w:rsidP="00FE204C">
      <w:pPr>
        <w:pStyle w:val="BodyText3"/>
        <w:rPr>
          <w:rFonts w:ascii="Calibri" w:hAnsi="Calibri" w:cs="Calibri"/>
          <w:szCs w:val="22"/>
        </w:rPr>
      </w:pPr>
    </w:p>
    <w:p w14:paraId="2460DC2B" w14:textId="77777777" w:rsidR="00FE204C" w:rsidRPr="00C12412" w:rsidRDefault="00FE204C" w:rsidP="00600179">
      <w:pPr>
        <w:pStyle w:val="ListParagraph"/>
        <w:numPr>
          <w:ilvl w:val="0"/>
          <w:numId w:val="23"/>
        </w:numPr>
        <w:spacing w:after="0"/>
        <w:rPr>
          <w:rFonts w:cs="Calibri"/>
          <w:b/>
        </w:rPr>
      </w:pPr>
      <w:r w:rsidRPr="00C12412">
        <w:rPr>
          <w:rFonts w:cs="Calibri"/>
          <w:b/>
        </w:rPr>
        <w:t xml:space="preserve">Sunscreen </w:t>
      </w:r>
    </w:p>
    <w:p w14:paraId="42F10788" w14:textId="5261D006" w:rsidR="00FE204C" w:rsidRPr="00C12412" w:rsidRDefault="00FE204C" w:rsidP="009F31F5">
      <w:pPr>
        <w:rPr>
          <w:rFonts w:cs="Calibri"/>
        </w:rPr>
      </w:pPr>
      <w:r w:rsidRPr="00C12412">
        <w:rPr>
          <w:rFonts w:cs="Calibri"/>
        </w:rPr>
        <w:t xml:space="preserve">All educators, staff and children will apply SPF30 or higher broad-spectrum water-resistant sunscreen 20 minutes before going outdoors and reapply every 2 hours (or more often if sweating, washed or wiped off.) Educators will assist children to apply the sunscreen correctly if required. Sunscreen will be stored in a cool, dry place and the use-by-date monitored.  Authorisation to apply sunscreen will be obtained from parents. Children and babies may not be </w:t>
      </w:r>
      <w:r w:rsidR="411D8281" w:rsidRPr="00C12412">
        <w:rPr>
          <w:rFonts w:cs="Calibri"/>
        </w:rPr>
        <w:t>permitted</w:t>
      </w:r>
      <w:r w:rsidR="7FC267B2" w:rsidRPr="00C12412">
        <w:rPr>
          <w:rFonts w:cs="Calibri"/>
        </w:rPr>
        <w:t xml:space="preserve"> </w:t>
      </w:r>
      <w:r w:rsidRPr="00C12412">
        <w:rPr>
          <w:rFonts w:cs="Calibri"/>
        </w:rPr>
        <w:t>to play outside if we are not authorised to apply sunscreen.</w:t>
      </w:r>
      <w:r w:rsidR="5D85D537" w:rsidRPr="00C12412">
        <w:rPr>
          <w:rFonts w:cs="Calibri"/>
        </w:rPr>
        <w:t xml:space="preserve"> </w:t>
      </w:r>
    </w:p>
    <w:p w14:paraId="32EB161E" w14:textId="3FCA5DF4" w:rsidR="00FE204C" w:rsidRPr="00C12412" w:rsidRDefault="5D85D537" w:rsidP="00FE204C">
      <w:pPr>
        <w:jc w:val="both"/>
        <w:rPr>
          <w:rFonts w:cs="Calibri"/>
        </w:rPr>
      </w:pPr>
      <w:r w:rsidRPr="00C12412">
        <w:rPr>
          <w:rFonts w:cs="Calibri"/>
        </w:rPr>
        <w:t xml:space="preserve">Where children have allergies or sensitivity to the sunscreen, parents are asked to provide an alternative sunscreen, or the child is </w:t>
      </w:r>
      <w:r w:rsidR="20872CC0" w:rsidRPr="00C12412">
        <w:rPr>
          <w:rFonts w:cs="Calibri"/>
        </w:rPr>
        <w:t>encouraged</w:t>
      </w:r>
      <w:r w:rsidRPr="00C12412">
        <w:rPr>
          <w:rFonts w:cs="Calibri"/>
        </w:rPr>
        <w:t xml:space="preserve"> to play in the shade. </w:t>
      </w:r>
    </w:p>
    <w:p w14:paraId="29615D59" w14:textId="3FB5DC8E" w:rsidR="5D85D537" w:rsidRPr="00C12412" w:rsidRDefault="5D85D537" w:rsidP="7943BBB8">
      <w:pPr>
        <w:jc w:val="both"/>
        <w:rPr>
          <w:rFonts w:cs="Calibri"/>
        </w:rPr>
      </w:pPr>
      <w:r w:rsidRPr="00C12412">
        <w:rPr>
          <w:rFonts w:cs="Calibri"/>
        </w:rPr>
        <w:lastRenderedPageBreak/>
        <w:t xml:space="preserve">Cancer Council recommends usage tests before applying a new sunscreen. </w:t>
      </w:r>
    </w:p>
    <w:p w14:paraId="1AB416AD" w14:textId="77777777" w:rsidR="00FE204C" w:rsidRPr="00C12412" w:rsidRDefault="00FE204C" w:rsidP="00600179">
      <w:pPr>
        <w:numPr>
          <w:ilvl w:val="0"/>
          <w:numId w:val="23"/>
        </w:numPr>
        <w:spacing w:after="0"/>
        <w:jc w:val="both"/>
        <w:rPr>
          <w:rFonts w:cs="Calibri"/>
          <w:b/>
        </w:rPr>
      </w:pPr>
      <w:r w:rsidRPr="00C12412">
        <w:rPr>
          <w:rFonts w:cs="Calibri"/>
          <w:b/>
        </w:rPr>
        <w:t>Role Modelling</w:t>
      </w:r>
    </w:p>
    <w:p w14:paraId="09D6B0E9" w14:textId="2F47FE2E" w:rsidR="00FE204C" w:rsidRPr="00C12412" w:rsidRDefault="00106211" w:rsidP="00FE204C">
      <w:pPr>
        <w:spacing w:after="0"/>
        <w:jc w:val="both"/>
        <w:rPr>
          <w:rFonts w:cs="Calibri"/>
        </w:rPr>
      </w:pPr>
      <w:r w:rsidRPr="00C12412">
        <w:rPr>
          <w:rFonts w:cs="Calibri"/>
        </w:rPr>
        <w:t>Educators, staff</w:t>
      </w:r>
      <w:r w:rsidR="69887995" w:rsidRPr="00C12412">
        <w:rPr>
          <w:rFonts w:cs="Calibri"/>
        </w:rPr>
        <w:t>, families and visitors</w:t>
      </w:r>
      <w:r w:rsidR="00FE204C" w:rsidRPr="00C12412">
        <w:rPr>
          <w:rFonts w:cs="Calibri"/>
        </w:rPr>
        <w:t xml:space="preserve"> will act as role models and demonstrate sun safe behaviour by: </w:t>
      </w:r>
    </w:p>
    <w:p w14:paraId="0C4D87C1" w14:textId="7A952CC3" w:rsidR="00FE204C" w:rsidRPr="00C12412" w:rsidRDefault="00FE204C" w:rsidP="00600179">
      <w:pPr>
        <w:numPr>
          <w:ilvl w:val="0"/>
          <w:numId w:val="46"/>
        </w:numPr>
        <w:spacing w:after="0" w:line="240" w:lineRule="auto"/>
        <w:jc w:val="both"/>
        <w:rPr>
          <w:rFonts w:cs="Calibri"/>
        </w:rPr>
      </w:pPr>
      <w:r w:rsidRPr="00C12412">
        <w:rPr>
          <w:rFonts w:cs="Calibri"/>
        </w:rPr>
        <w:t xml:space="preserve">wearing a </w:t>
      </w:r>
      <w:proofErr w:type="gramStart"/>
      <w:r w:rsidRPr="00C12412">
        <w:rPr>
          <w:rFonts w:cs="Calibri"/>
        </w:rPr>
        <w:t>sun protective hats</w:t>
      </w:r>
      <w:proofErr w:type="gramEnd"/>
      <w:r w:rsidRPr="00C12412">
        <w:rPr>
          <w:rFonts w:cs="Calibri"/>
        </w:rPr>
        <w:t>, clothing and sunglasses outside</w:t>
      </w:r>
      <w:r w:rsidR="4449B126" w:rsidRPr="00C12412">
        <w:rPr>
          <w:rFonts w:cs="Calibri"/>
        </w:rPr>
        <w:t xml:space="preserve"> (optional)</w:t>
      </w:r>
    </w:p>
    <w:p w14:paraId="155DB7EE" w14:textId="77777777" w:rsidR="00FE204C" w:rsidRPr="00C12412" w:rsidRDefault="00FE204C" w:rsidP="00600179">
      <w:pPr>
        <w:numPr>
          <w:ilvl w:val="0"/>
          <w:numId w:val="46"/>
        </w:numPr>
        <w:spacing w:after="0" w:line="240" w:lineRule="auto"/>
        <w:jc w:val="both"/>
        <w:rPr>
          <w:rFonts w:cs="Calibri"/>
        </w:rPr>
      </w:pPr>
      <w:r w:rsidRPr="00C12412">
        <w:rPr>
          <w:rFonts w:cs="Calibri"/>
        </w:rPr>
        <w:t xml:space="preserve">applying SPF30+ or higher broad-spectrum water-resistant sunscreen </w:t>
      </w:r>
    </w:p>
    <w:p w14:paraId="4765DD82" w14:textId="77777777" w:rsidR="00FE204C" w:rsidRPr="00C12412" w:rsidRDefault="00FE204C" w:rsidP="00600179">
      <w:pPr>
        <w:numPr>
          <w:ilvl w:val="0"/>
          <w:numId w:val="46"/>
        </w:numPr>
        <w:spacing w:after="0" w:line="240" w:lineRule="auto"/>
        <w:jc w:val="both"/>
        <w:rPr>
          <w:rFonts w:cs="Calibri"/>
        </w:rPr>
      </w:pPr>
      <w:r w:rsidRPr="00C12412">
        <w:rPr>
          <w:rFonts w:cs="Calibri"/>
        </w:rPr>
        <w:t>using and promoting shade</w:t>
      </w:r>
    </w:p>
    <w:p w14:paraId="41E9FA1E" w14:textId="16E9FBFD" w:rsidR="122B13D0" w:rsidRPr="00C12412" w:rsidRDefault="2EA4EA12" w:rsidP="00600179">
      <w:pPr>
        <w:numPr>
          <w:ilvl w:val="0"/>
          <w:numId w:val="46"/>
        </w:numPr>
        <w:spacing w:after="0" w:line="240" w:lineRule="auto"/>
        <w:jc w:val="both"/>
        <w:rPr>
          <w:rFonts w:cs="Calibri"/>
        </w:rPr>
      </w:pPr>
      <w:r w:rsidRPr="00C12412">
        <w:rPr>
          <w:rFonts w:cs="Calibri"/>
        </w:rPr>
        <w:t>d</w:t>
      </w:r>
      <w:r w:rsidR="122B13D0" w:rsidRPr="00C12412">
        <w:rPr>
          <w:rFonts w:cs="Calibri"/>
        </w:rPr>
        <w:t>iscussing sun protection with children and</w:t>
      </w:r>
    </w:p>
    <w:p w14:paraId="581F6F3A" w14:textId="082DE206" w:rsidR="122B13D0" w:rsidRPr="00C12412" w:rsidRDefault="145ABA13" w:rsidP="00600179">
      <w:pPr>
        <w:numPr>
          <w:ilvl w:val="0"/>
          <w:numId w:val="46"/>
        </w:numPr>
        <w:spacing w:after="0" w:line="240" w:lineRule="auto"/>
        <w:jc w:val="both"/>
        <w:rPr>
          <w:rFonts w:cs="Calibri"/>
        </w:rPr>
      </w:pPr>
      <w:r w:rsidRPr="00C12412">
        <w:rPr>
          <w:rFonts w:cs="Calibri"/>
        </w:rPr>
        <w:t>d</w:t>
      </w:r>
      <w:r w:rsidR="122B13D0" w:rsidRPr="00C12412">
        <w:rPr>
          <w:rFonts w:cs="Calibri"/>
        </w:rPr>
        <w:t>emonstrating a positive and proactive approach to the management of sun protection in the service.</w:t>
      </w:r>
    </w:p>
    <w:p w14:paraId="29EF98F9" w14:textId="77777777" w:rsidR="00FE204C" w:rsidRPr="00C12412" w:rsidRDefault="00FE204C" w:rsidP="00FE204C">
      <w:pPr>
        <w:spacing w:after="0"/>
        <w:jc w:val="both"/>
        <w:rPr>
          <w:rFonts w:cs="Calibri"/>
        </w:rPr>
      </w:pPr>
    </w:p>
    <w:p w14:paraId="67CC4CA4" w14:textId="77777777" w:rsidR="00FE204C" w:rsidRPr="00C12412" w:rsidRDefault="00FE204C" w:rsidP="00600179">
      <w:pPr>
        <w:numPr>
          <w:ilvl w:val="0"/>
          <w:numId w:val="23"/>
        </w:numPr>
        <w:spacing w:after="0"/>
        <w:rPr>
          <w:rFonts w:cs="Calibri"/>
          <w:b/>
        </w:rPr>
      </w:pPr>
      <w:r w:rsidRPr="00C12412">
        <w:rPr>
          <w:rFonts w:cs="Calibri"/>
          <w:b/>
        </w:rPr>
        <w:t>Education and Information</w:t>
      </w:r>
    </w:p>
    <w:p w14:paraId="23A514A9" w14:textId="77777777" w:rsidR="00FE204C" w:rsidRPr="00C12412" w:rsidRDefault="00FE204C" w:rsidP="00FE204C">
      <w:pPr>
        <w:spacing w:after="0" w:line="240" w:lineRule="auto"/>
        <w:rPr>
          <w:rFonts w:cs="Calibri"/>
        </w:rPr>
      </w:pPr>
      <w:r w:rsidRPr="00C12412">
        <w:rPr>
          <w:rFonts w:cs="Calibri"/>
        </w:rPr>
        <w:t xml:space="preserve">Educators will regularly include learning about sun safety in the curriculum and review the resources available at Generation SunSmart </w:t>
      </w:r>
      <w:hyperlink r:id="rId16" w:history="1">
        <w:r w:rsidRPr="00C12412">
          <w:rPr>
            <w:rStyle w:val="Hyperlink"/>
            <w:rFonts w:cs="Calibri"/>
          </w:rPr>
          <w:t>www.generationsunsmart.com.au</w:t>
        </w:r>
      </w:hyperlink>
      <w:r w:rsidRPr="00C12412">
        <w:rPr>
          <w:rFonts w:cs="Calibri"/>
        </w:rPr>
        <w:t xml:space="preserve"> and SunSmart </w:t>
      </w:r>
      <w:hyperlink r:id="rId17" w:history="1">
        <w:r w:rsidRPr="00C12412">
          <w:rPr>
            <w:rStyle w:val="Hyperlink"/>
            <w:rFonts w:cs="Calibri"/>
          </w:rPr>
          <w:t>www.sunsmart.com.au</w:t>
        </w:r>
      </w:hyperlink>
      <w:r w:rsidRPr="00C12412">
        <w:rPr>
          <w:rFonts w:cs="Calibri"/>
        </w:rPr>
        <w:t xml:space="preserve"> Educators will provide children with opportunities to take leadership roles in managing sun protection. For </w:t>
      </w:r>
      <w:proofErr w:type="gramStart"/>
      <w:r w:rsidRPr="00C12412">
        <w:rPr>
          <w:rFonts w:cs="Calibri"/>
        </w:rPr>
        <w:t>example</w:t>
      </w:r>
      <w:proofErr w:type="gramEnd"/>
      <w:r w:rsidRPr="00C12412">
        <w:rPr>
          <w:rFonts w:cs="Calibri"/>
        </w:rPr>
        <w:t xml:space="preserve"> children will be assigned duties regarding UV/sun protection time checks, hat reminders and management of sunscreen.</w:t>
      </w:r>
    </w:p>
    <w:p w14:paraId="0F164C26" w14:textId="77777777" w:rsidR="00FE204C" w:rsidRPr="00C12412" w:rsidRDefault="00FE204C" w:rsidP="00FE204C">
      <w:pPr>
        <w:spacing w:after="0" w:line="240" w:lineRule="auto"/>
        <w:rPr>
          <w:rFonts w:cs="Calibri"/>
        </w:rPr>
      </w:pPr>
    </w:p>
    <w:p w14:paraId="6573FC7C" w14:textId="77777777" w:rsidR="00FE204C" w:rsidRPr="00C12412" w:rsidRDefault="00FE204C" w:rsidP="00FE204C">
      <w:pPr>
        <w:spacing w:after="0" w:line="240" w:lineRule="auto"/>
        <w:rPr>
          <w:rFonts w:cs="Calibri"/>
        </w:rPr>
      </w:pPr>
      <w:r w:rsidRPr="00C12412">
        <w:rPr>
          <w:rFonts w:cs="Calibri"/>
        </w:rPr>
        <w:t xml:space="preserve">Positive messages about sun safety and sun protection measures will be included in communications with families </w:t>
      </w:r>
      <w:proofErr w:type="spellStart"/>
      <w:r w:rsidRPr="00C12412">
        <w:rPr>
          <w:rFonts w:cs="Calibri"/>
        </w:rPr>
        <w:t>eg</w:t>
      </w:r>
      <w:proofErr w:type="spellEnd"/>
      <w:r w:rsidRPr="00C12412">
        <w:rPr>
          <w:rFonts w:cs="Calibri"/>
        </w:rPr>
        <w:t xml:space="preserve"> through newsletters and our service website. Families will be encouraged to role model positive sun safe behaviour and use SunSmart measures when at the Service. </w:t>
      </w:r>
    </w:p>
    <w:p w14:paraId="2DAA011B" w14:textId="77777777" w:rsidR="00FE204C" w:rsidRPr="00C12412" w:rsidRDefault="00FE204C" w:rsidP="00FE204C">
      <w:pPr>
        <w:pStyle w:val="ListParagraph"/>
        <w:spacing w:after="0" w:line="240" w:lineRule="auto"/>
        <w:ind w:left="0"/>
        <w:rPr>
          <w:rFonts w:cs="Calibri"/>
        </w:rPr>
      </w:pPr>
    </w:p>
    <w:p w14:paraId="6DF93D66" w14:textId="77777777" w:rsidR="00FE204C" w:rsidRPr="00C12412" w:rsidRDefault="00FE204C" w:rsidP="00600179">
      <w:pPr>
        <w:numPr>
          <w:ilvl w:val="0"/>
          <w:numId w:val="23"/>
        </w:numPr>
        <w:spacing w:after="0"/>
        <w:rPr>
          <w:rFonts w:cs="Calibri"/>
          <w:b/>
        </w:rPr>
      </w:pPr>
      <w:r w:rsidRPr="00C12412">
        <w:rPr>
          <w:rFonts w:cs="Calibri"/>
          <w:b/>
        </w:rPr>
        <w:t>Policy Availability</w:t>
      </w:r>
    </w:p>
    <w:p w14:paraId="0DB57508" w14:textId="77777777" w:rsidR="00FE204C" w:rsidRPr="00C12412" w:rsidRDefault="00FE204C" w:rsidP="00FE204C">
      <w:pPr>
        <w:jc w:val="both"/>
        <w:rPr>
          <w:rFonts w:cs="Calibri"/>
        </w:rPr>
      </w:pPr>
      <w:r w:rsidRPr="00C12412">
        <w:rPr>
          <w:rFonts w:cs="Calibri"/>
        </w:rPr>
        <w:t>The Sun Protection policy, updates and requirements (including hat, clothing and sunscreen) will be made available to educators and staff, families and visitors.</w:t>
      </w:r>
    </w:p>
    <w:p w14:paraId="05577ADE" w14:textId="77777777" w:rsidR="00FE204C" w:rsidRPr="00C12412" w:rsidRDefault="00FE204C" w:rsidP="00600179">
      <w:pPr>
        <w:numPr>
          <w:ilvl w:val="0"/>
          <w:numId w:val="23"/>
        </w:numPr>
        <w:spacing w:after="0"/>
        <w:rPr>
          <w:rFonts w:cs="Calibri"/>
          <w:b/>
        </w:rPr>
      </w:pPr>
      <w:r w:rsidRPr="00C12412">
        <w:rPr>
          <w:rFonts w:cs="Calibri"/>
          <w:b/>
        </w:rPr>
        <w:t>Review</w:t>
      </w:r>
    </w:p>
    <w:p w14:paraId="08114AA7" w14:textId="40ED0D2C" w:rsidR="00FE204C" w:rsidRPr="00C12412" w:rsidRDefault="00FE204C" w:rsidP="00FE204C">
      <w:pPr>
        <w:spacing w:line="240" w:lineRule="auto"/>
        <w:jc w:val="both"/>
        <w:rPr>
          <w:rFonts w:cs="Calibri"/>
          <w:color w:val="FF0000"/>
        </w:rPr>
      </w:pPr>
      <w:r w:rsidRPr="00C12412">
        <w:rPr>
          <w:rFonts w:cs="Calibri"/>
        </w:rPr>
        <w:t xml:space="preserve">The SunSmart Policy will be monitored and reviewed </w:t>
      </w:r>
      <w:r w:rsidR="1D58F450" w:rsidRPr="00C12412">
        <w:rPr>
          <w:rFonts w:cs="Calibri"/>
        </w:rPr>
        <w:t xml:space="preserve">every three years in accordance with regulatory </w:t>
      </w:r>
      <w:r w:rsidR="1D58F450" w:rsidRPr="000E1C63">
        <w:rPr>
          <w:rFonts w:cs="Calibri"/>
          <w:color w:val="000000" w:themeColor="text1"/>
        </w:rPr>
        <w:t>recommendations</w:t>
      </w:r>
      <w:r w:rsidRPr="000E1C63">
        <w:rPr>
          <w:rFonts w:cs="Calibri"/>
          <w:color w:val="000000" w:themeColor="text1"/>
        </w:rPr>
        <w:t xml:space="preserve">. The Nominated Supervisor will apply to join Cancer Council’s National SunSmart Early Childhood Program and will participate in a SunSmart policy and program review every three years to maintain the SunSmart standards. See </w:t>
      </w:r>
      <w:hyperlink r:id="rId18">
        <w:r w:rsidRPr="00C12412">
          <w:rPr>
            <w:rStyle w:val="Hyperlink"/>
            <w:rFonts w:cs="Calibri"/>
          </w:rPr>
          <w:t>www.sunsmartnsw.com.au</w:t>
        </w:r>
      </w:hyperlink>
    </w:p>
    <w:p w14:paraId="1A699E65" w14:textId="77777777" w:rsidR="0006125A" w:rsidRPr="00C12412" w:rsidRDefault="0006125A" w:rsidP="0006125A">
      <w:pPr>
        <w:spacing w:line="240" w:lineRule="auto"/>
        <w:jc w:val="both"/>
        <w:rPr>
          <w:rFonts w:cs="Calibri"/>
          <w:color w:val="FF0000"/>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143"/>
      </w:tblGrid>
      <w:tr w:rsidR="00D652C8" w:rsidRPr="00C12412" w14:paraId="052AED0A" w14:textId="77777777" w:rsidTr="000E1C63">
        <w:trPr>
          <w:trHeight w:val="300"/>
        </w:trPr>
        <w:tc>
          <w:tcPr>
            <w:tcW w:w="2088" w:type="dxa"/>
            <w:tcBorders>
              <w:top w:val="single" w:sz="8" w:space="0" w:color="FFFFFF"/>
              <w:left w:val="single" w:sz="8" w:space="0" w:color="FFFFFF"/>
              <w:bottom w:val="single" w:sz="8" w:space="0" w:color="FFFFFF"/>
              <w:right w:val="single" w:sz="8" w:space="0" w:color="FFFFFF"/>
            </w:tcBorders>
            <w:shd w:val="clear" w:color="auto" w:fill="002060"/>
            <w:tcMar>
              <w:left w:w="108" w:type="dxa"/>
              <w:right w:w="108" w:type="dxa"/>
            </w:tcMar>
          </w:tcPr>
          <w:p w14:paraId="25F28C4D" w14:textId="271DD800" w:rsidR="7E0A919C" w:rsidRPr="00C12412" w:rsidRDefault="7E0A919C">
            <w:pPr>
              <w:spacing w:after="0"/>
              <w:rPr>
                <w:rFonts w:eastAsia="Arial" w:cs="Calibri"/>
                <w:b/>
                <w:bCs/>
                <w:color w:val="FFFFFF"/>
                <w:sz w:val="18"/>
                <w:szCs w:val="18"/>
              </w:rPr>
            </w:pPr>
            <w:r w:rsidRPr="00C12412">
              <w:rPr>
                <w:rFonts w:eastAsia="Arial" w:cs="Calibri"/>
                <w:b/>
                <w:bCs/>
                <w:color w:val="FFFFFF"/>
                <w:sz w:val="18"/>
                <w:szCs w:val="18"/>
              </w:rPr>
              <w:t>Roles</w:t>
            </w:r>
          </w:p>
        </w:tc>
        <w:tc>
          <w:tcPr>
            <w:tcW w:w="7143" w:type="dxa"/>
            <w:tcBorders>
              <w:top w:val="single" w:sz="8" w:space="0" w:color="auto"/>
              <w:left w:val="single" w:sz="8" w:space="0" w:color="FFFFFF"/>
              <w:bottom w:val="single" w:sz="8" w:space="0" w:color="auto"/>
              <w:right w:val="single" w:sz="8" w:space="0" w:color="auto"/>
            </w:tcBorders>
            <w:shd w:val="clear" w:color="auto" w:fill="002060"/>
            <w:tcMar>
              <w:left w:w="108" w:type="dxa"/>
              <w:right w:w="108" w:type="dxa"/>
            </w:tcMar>
          </w:tcPr>
          <w:p w14:paraId="63BD7278" w14:textId="05403837" w:rsidR="7E0A919C" w:rsidRPr="00C12412" w:rsidRDefault="7E0A919C">
            <w:pPr>
              <w:spacing w:after="0"/>
              <w:rPr>
                <w:rFonts w:eastAsia="Arial" w:cs="Calibri"/>
                <w:b/>
                <w:bCs/>
                <w:color w:val="FFFFFF"/>
                <w:sz w:val="18"/>
                <w:szCs w:val="18"/>
              </w:rPr>
            </w:pPr>
            <w:r w:rsidRPr="00C12412">
              <w:rPr>
                <w:rFonts w:eastAsia="Arial" w:cs="Calibri"/>
                <w:b/>
                <w:bCs/>
                <w:color w:val="FFFFFF"/>
                <w:sz w:val="18"/>
                <w:szCs w:val="18"/>
              </w:rPr>
              <w:t>Responsibilities</w:t>
            </w:r>
          </w:p>
          <w:p w14:paraId="18493B29" w14:textId="7A177DDE" w:rsidR="7E0A919C" w:rsidRPr="00C12412" w:rsidRDefault="7E0A919C">
            <w:pPr>
              <w:spacing w:after="0"/>
              <w:rPr>
                <w:rFonts w:eastAsia="Arial" w:cs="Calibri"/>
                <w:b/>
                <w:bCs/>
                <w:color w:val="FFFFFF"/>
                <w:sz w:val="18"/>
                <w:szCs w:val="18"/>
              </w:rPr>
            </w:pPr>
            <w:r w:rsidRPr="00C12412">
              <w:rPr>
                <w:rFonts w:eastAsia="Arial" w:cs="Calibri"/>
                <w:b/>
                <w:bCs/>
                <w:color w:val="FFFFFF"/>
                <w:sz w:val="18"/>
                <w:szCs w:val="18"/>
              </w:rPr>
              <w:t xml:space="preserve"> </w:t>
            </w:r>
          </w:p>
        </w:tc>
      </w:tr>
      <w:tr w:rsidR="00D652C8" w:rsidRPr="00C12412" w14:paraId="20C902EA" w14:textId="77777777" w:rsidTr="000E1C63">
        <w:trPr>
          <w:trHeight w:val="300"/>
        </w:trPr>
        <w:tc>
          <w:tcPr>
            <w:tcW w:w="2088" w:type="dxa"/>
            <w:tcBorders>
              <w:top w:val="single" w:sz="8" w:space="0" w:color="FFFFFF"/>
              <w:left w:val="single" w:sz="8" w:space="0" w:color="FFFFFF"/>
              <w:bottom w:val="single" w:sz="8" w:space="0" w:color="FFFFFF"/>
              <w:right w:val="single" w:sz="8" w:space="0" w:color="FFFFFF"/>
            </w:tcBorders>
            <w:shd w:val="clear" w:color="auto" w:fill="002060"/>
            <w:tcMar>
              <w:left w:w="108" w:type="dxa"/>
              <w:right w:w="108" w:type="dxa"/>
            </w:tcMar>
          </w:tcPr>
          <w:p w14:paraId="369090DD" w14:textId="75649FE5" w:rsidR="7E0A919C" w:rsidRPr="00C12412" w:rsidRDefault="7E0A919C">
            <w:pPr>
              <w:spacing w:after="0"/>
              <w:rPr>
                <w:rFonts w:eastAsia="Arial" w:cs="Calibri"/>
                <w:color w:val="FFFFFF"/>
                <w:sz w:val="18"/>
                <w:szCs w:val="18"/>
              </w:rPr>
            </w:pPr>
            <w:r w:rsidRPr="00C12412">
              <w:rPr>
                <w:rFonts w:eastAsia="Arial" w:cs="Calibri"/>
                <w:color w:val="FFFFFF"/>
                <w:sz w:val="18"/>
                <w:szCs w:val="18"/>
              </w:rPr>
              <w:t>Approved provider</w:t>
            </w:r>
          </w:p>
        </w:tc>
        <w:tc>
          <w:tcPr>
            <w:tcW w:w="7143" w:type="dxa"/>
            <w:tcBorders>
              <w:top w:val="single" w:sz="8" w:space="0" w:color="auto"/>
              <w:left w:val="single" w:sz="8" w:space="0" w:color="FFFFFF"/>
              <w:bottom w:val="single" w:sz="8" w:space="0" w:color="auto"/>
              <w:right w:val="single" w:sz="8" w:space="0" w:color="auto"/>
            </w:tcBorders>
            <w:tcMar>
              <w:left w:w="108" w:type="dxa"/>
              <w:right w:w="108" w:type="dxa"/>
            </w:tcMar>
          </w:tcPr>
          <w:p w14:paraId="480199F6" w14:textId="44DD0264" w:rsidR="7E0A919C" w:rsidRPr="00C12412" w:rsidRDefault="7E0A919C">
            <w:pPr>
              <w:pStyle w:val="ListParagraph"/>
              <w:numPr>
                <w:ilvl w:val="0"/>
                <w:numId w:val="4"/>
              </w:numPr>
              <w:spacing w:after="0"/>
              <w:rPr>
                <w:rFonts w:cs="Calibri"/>
              </w:rPr>
            </w:pPr>
            <w:r w:rsidRPr="00C12412">
              <w:rPr>
                <w:rFonts w:cs="Calibri"/>
              </w:rPr>
              <w:t>ensure that obligations under the Education and Care Services National Law and National Regulations are met</w:t>
            </w:r>
          </w:p>
          <w:p w14:paraId="2D3275D3" w14:textId="0EC0450D" w:rsidR="7E0A919C" w:rsidRPr="00C12412" w:rsidRDefault="7E0A919C">
            <w:pPr>
              <w:pStyle w:val="ListParagraph"/>
              <w:numPr>
                <w:ilvl w:val="0"/>
                <w:numId w:val="4"/>
              </w:numPr>
              <w:spacing w:after="0"/>
              <w:rPr>
                <w:rFonts w:cs="Calibri"/>
              </w:rPr>
            </w:pPr>
            <w:r w:rsidRPr="00C12412">
              <w:rPr>
                <w:rFonts w:cs="Calibri"/>
              </w:rPr>
              <w:t>take reasonable steps to ensure that the nominated supervisor, educators and staff follow the sun protection policy and procedures</w:t>
            </w:r>
          </w:p>
          <w:p w14:paraId="4EF81B38" w14:textId="5D3E9E89" w:rsidR="7E0A919C" w:rsidRPr="00C12412" w:rsidRDefault="7E0A919C">
            <w:pPr>
              <w:pStyle w:val="ListParagraph"/>
              <w:numPr>
                <w:ilvl w:val="0"/>
                <w:numId w:val="4"/>
              </w:numPr>
              <w:spacing w:after="0"/>
              <w:rPr>
                <w:rFonts w:cs="Calibri"/>
              </w:rPr>
            </w:pPr>
            <w:r w:rsidRPr="00C12412">
              <w:rPr>
                <w:rFonts w:cs="Calibri"/>
              </w:rPr>
              <w:t>ensure adequate shading over areas for both active and passive outdoor play</w:t>
            </w:r>
          </w:p>
          <w:p w14:paraId="769501A9" w14:textId="358D8098" w:rsidR="7E0A919C" w:rsidRPr="00C12412" w:rsidRDefault="7E0A919C">
            <w:pPr>
              <w:pStyle w:val="ListParagraph"/>
              <w:numPr>
                <w:ilvl w:val="0"/>
                <w:numId w:val="4"/>
              </w:numPr>
              <w:spacing w:after="0"/>
              <w:rPr>
                <w:rFonts w:cs="Calibri"/>
              </w:rPr>
            </w:pPr>
            <w:r w:rsidRPr="00C12412">
              <w:rPr>
                <w:rFonts w:cs="Calibri"/>
              </w:rPr>
              <w:t>ensure access to an adequate supply of sunscreen for children, educators and staff</w:t>
            </w:r>
          </w:p>
          <w:p w14:paraId="67E01B50" w14:textId="1795BD3B" w:rsidR="7E0A919C" w:rsidRPr="00C12412" w:rsidRDefault="7E0A919C">
            <w:pPr>
              <w:pStyle w:val="ListParagraph"/>
              <w:numPr>
                <w:ilvl w:val="0"/>
                <w:numId w:val="4"/>
              </w:numPr>
              <w:spacing w:after="0"/>
              <w:rPr>
                <w:rFonts w:cs="Calibri"/>
              </w:rPr>
            </w:pPr>
            <w:r w:rsidRPr="00C12412">
              <w:rPr>
                <w:rFonts w:cs="Calibri"/>
              </w:rPr>
              <w:t>ensure staff dress code/uniform includes sun protective clothing and hats</w:t>
            </w:r>
          </w:p>
          <w:p w14:paraId="60A84EED" w14:textId="5F3667B9" w:rsidR="7E0A919C" w:rsidRPr="00C12412" w:rsidRDefault="7E0A919C">
            <w:pPr>
              <w:pStyle w:val="ListParagraph"/>
              <w:numPr>
                <w:ilvl w:val="0"/>
                <w:numId w:val="4"/>
              </w:numPr>
              <w:spacing w:after="0"/>
              <w:rPr>
                <w:rFonts w:cs="Calibri"/>
              </w:rPr>
            </w:pPr>
            <w:r w:rsidRPr="00C12412">
              <w:rPr>
                <w:rFonts w:cs="Calibri"/>
              </w:rPr>
              <w:t>ensure that copies of the policy and procedures are readily accessible and available to nominated supervisors, coordinators, educators, staff, volunteers and families</w:t>
            </w:r>
          </w:p>
          <w:p w14:paraId="3F40B75D" w14:textId="2E06CDB0" w:rsidR="7E0A919C" w:rsidRPr="00C12412" w:rsidRDefault="7E0A919C">
            <w:pPr>
              <w:pStyle w:val="ListParagraph"/>
              <w:numPr>
                <w:ilvl w:val="0"/>
                <w:numId w:val="4"/>
              </w:numPr>
              <w:spacing w:after="0"/>
              <w:rPr>
                <w:rFonts w:cs="Calibri"/>
              </w:rPr>
            </w:pPr>
            <w:r w:rsidRPr="00C12412">
              <w:rPr>
                <w:rFonts w:cs="Calibri"/>
              </w:rPr>
              <w:lastRenderedPageBreak/>
              <w:t>ensure families are aware of and agree to support the service’s sun protection policy and procedures</w:t>
            </w:r>
          </w:p>
        </w:tc>
      </w:tr>
      <w:tr w:rsidR="00D652C8" w:rsidRPr="00C12412" w14:paraId="29722519" w14:textId="77777777" w:rsidTr="000E1C63">
        <w:trPr>
          <w:trHeight w:val="300"/>
        </w:trPr>
        <w:tc>
          <w:tcPr>
            <w:tcW w:w="2088" w:type="dxa"/>
            <w:tcBorders>
              <w:top w:val="single" w:sz="8" w:space="0" w:color="FFFFFF"/>
              <w:left w:val="single" w:sz="8" w:space="0" w:color="FFFFFF"/>
              <w:bottom w:val="single" w:sz="8" w:space="0" w:color="FFFFFF"/>
              <w:right w:val="single" w:sz="8" w:space="0" w:color="FFFFFF"/>
            </w:tcBorders>
            <w:shd w:val="clear" w:color="auto" w:fill="002060"/>
            <w:tcMar>
              <w:left w:w="108" w:type="dxa"/>
              <w:right w:w="108" w:type="dxa"/>
            </w:tcMar>
          </w:tcPr>
          <w:p w14:paraId="5EF5B720" w14:textId="6E4A5B2F" w:rsidR="7E0A919C" w:rsidRPr="00C12412" w:rsidRDefault="7E0A919C">
            <w:pPr>
              <w:spacing w:after="0"/>
              <w:rPr>
                <w:rFonts w:eastAsia="Arial" w:cs="Calibri"/>
                <w:color w:val="FFFFFF"/>
                <w:sz w:val="18"/>
                <w:szCs w:val="18"/>
              </w:rPr>
            </w:pPr>
            <w:r w:rsidRPr="00C12412">
              <w:rPr>
                <w:rFonts w:eastAsia="Arial" w:cs="Calibri"/>
                <w:color w:val="FFFFFF"/>
                <w:sz w:val="18"/>
                <w:szCs w:val="18"/>
              </w:rPr>
              <w:lastRenderedPageBreak/>
              <w:t>Nominated supervisor</w:t>
            </w:r>
          </w:p>
        </w:tc>
        <w:tc>
          <w:tcPr>
            <w:tcW w:w="7143" w:type="dxa"/>
            <w:tcBorders>
              <w:top w:val="single" w:sz="8" w:space="0" w:color="auto"/>
              <w:left w:val="single" w:sz="8" w:space="0" w:color="FFFFFF"/>
              <w:bottom w:val="single" w:sz="8" w:space="0" w:color="auto"/>
              <w:right w:val="single" w:sz="8" w:space="0" w:color="auto"/>
            </w:tcBorders>
            <w:tcMar>
              <w:left w:w="108" w:type="dxa"/>
              <w:right w:w="108" w:type="dxa"/>
            </w:tcMar>
          </w:tcPr>
          <w:p w14:paraId="61AE457F" w14:textId="455121CB" w:rsidR="7E0A919C" w:rsidRPr="00C12412" w:rsidRDefault="7E0A919C">
            <w:pPr>
              <w:pStyle w:val="ListParagraph"/>
              <w:numPr>
                <w:ilvl w:val="0"/>
                <w:numId w:val="3"/>
              </w:numPr>
              <w:spacing w:after="0"/>
              <w:rPr>
                <w:rFonts w:cs="Calibri"/>
              </w:rPr>
            </w:pPr>
            <w:r w:rsidRPr="00C12412">
              <w:rPr>
                <w:rFonts w:cs="Calibri"/>
              </w:rPr>
              <w:t>implement the sun protection policy and procedures as outlined in the document</w:t>
            </w:r>
          </w:p>
          <w:p w14:paraId="4633E7AB" w14:textId="495B53C2" w:rsidR="7E0A919C" w:rsidRPr="00C12412" w:rsidRDefault="7E0A919C">
            <w:pPr>
              <w:pStyle w:val="ListParagraph"/>
              <w:numPr>
                <w:ilvl w:val="0"/>
                <w:numId w:val="3"/>
              </w:numPr>
              <w:spacing w:after="0"/>
              <w:rPr>
                <w:rFonts w:cs="Calibri"/>
              </w:rPr>
            </w:pPr>
            <w:r w:rsidRPr="00C12412">
              <w:rPr>
                <w:rFonts w:cs="Calibri"/>
              </w:rPr>
              <w:t>monitor the daily sun protection times for your location</w:t>
            </w:r>
          </w:p>
          <w:p w14:paraId="502D6997" w14:textId="0CE99F1E" w:rsidR="7E0A919C" w:rsidRPr="00C12412" w:rsidRDefault="7E0A919C">
            <w:pPr>
              <w:pStyle w:val="ListParagraph"/>
              <w:numPr>
                <w:ilvl w:val="0"/>
                <w:numId w:val="3"/>
              </w:numPr>
              <w:spacing w:after="0"/>
              <w:rPr>
                <w:rFonts w:cs="Calibri"/>
              </w:rPr>
            </w:pPr>
            <w:r w:rsidRPr="00C12412">
              <w:rPr>
                <w:rFonts w:cs="Calibri"/>
              </w:rPr>
              <w:t>communicate these to educators, staff and children</w:t>
            </w:r>
          </w:p>
          <w:p w14:paraId="71BC1356" w14:textId="592E1BBC" w:rsidR="7E0A919C" w:rsidRPr="00C12412" w:rsidRDefault="7E0A919C">
            <w:pPr>
              <w:pStyle w:val="ListParagraph"/>
              <w:numPr>
                <w:ilvl w:val="0"/>
                <w:numId w:val="3"/>
              </w:numPr>
              <w:spacing w:after="0"/>
              <w:rPr>
                <w:rFonts w:cs="Calibri"/>
              </w:rPr>
            </w:pPr>
            <w:r w:rsidRPr="00C12412">
              <w:rPr>
                <w:rFonts w:cs="Calibri"/>
              </w:rPr>
              <w:t xml:space="preserve">support the implementation of sun protection measures during the sun protection times </w:t>
            </w:r>
          </w:p>
          <w:p w14:paraId="28F6962F" w14:textId="72943352" w:rsidR="7E0A919C" w:rsidRPr="00C12412" w:rsidRDefault="7E0A919C">
            <w:pPr>
              <w:pStyle w:val="ListParagraph"/>
              <w:numPr>
                <w:ilvl w:val="0"/>
                <w:numId w:val="3"/>
              </w:numPr>
              <w:spacing w:after="0"/>
              <w:rPr>
                <w:rFonts w:cs="Calibri"/>
              </w:rPr>
            </w:pPr>
            <w:r w:rsidRPr="00C12412">
              <w:rPr>
                <w:rFonts w:cs="Calibri"/>
              </w:rPr>
              <w:t>promote sun safe practices with all children, families, educators and staff within the service</w:t>
            </w:r>
          </w:p>
        </w:tc>
      </w:tr>
      <w:tr w:rsidR="00D652C8" w:rsidRPr="00C12412" w14:paraId="0934CB02" w14:textId="77777777" w:rsidTr="000E1C63">
        <w:trPr>
          <w:trHeight w:val="300"/>
        </w:trPr>
        <w:tc>
          <w:tcPr>
            <w:tcW w:w="2088" w:type="dxa"/>
            <w:tcBorders>
              <w:top w:val="single" w:sz="8" w:space="0" w:color="FFFFFF"/>
              <w:left w:val="single" w:sz="8" w:space="0" w:color="FFFFFF"/>
              <w:bottom w:val="single" w:sz="8" w:space="0" w:color="FFFFFF"/>
              <w:right w:val="single" w:sz="8" w:space="0" w:color="FFFFFF"/>
            </w:tcBorders>
            <w:shd w:val="clear" w:color="auto" w:fill="002060"/>
            <w:tcMar>
              <w:left w:w="108" w:type="dxa"/>
              <w:right w:w="108" w:type="dxa"/>
            </w:tcMar>
          </w:tcPr>
          <w:p w14:paraId="640E1B38" w14:textId="551B6CCD" w:rsidR="7E0A919C" w:rsidRPr="00C12412" w:rsidRDefault="7E0A919C">
            <w:pPr>
              <w:spacing w:after="0"/>
              <w:rPr>
                <w:rFonts w:eastAsia="Arial" w:cs="Calibri"/>
                <w:color w:val="FFFFFF"/>
                <w:sz w:val="18"/>
                <w:szCs w:val="18"/>
              </w:rPr>
            </w:pPr>
            <w:r w:rsidRPr="00C12412">
              <w:rPr>
                <w:rFonts w:eastAsia="Arial" w:cs="Calibri"/>
                <w:color w:val="FFFFFF"/>
                <w:sz w:val="18"/>
                <w:szCs w:val="18"/>
              </w:rPr>
              <w:t>Educators</w:t>
            </w:r>
          </w:p>
        </w:tc>
        <w:tc>
          <w:tcPr>
            <w:tcW w:w="7143" w:type="dxa"/>
            <w:tcBorders>
              <w:top w:val="single" w:sz="8" w:space="0" w:color="auto"/>
              <w:left w:val="single" w:sz="8" w:space="0" w:color="FFFFFF"/>
              <w:bottom w:val="single" w:sz="8" w:space="0" w:color="auto"/>
              <w:right w:val="single" w:sz="8" w:space="0" w:color="auto"/>
            </w:tcBorders>
            <w:tcMar>
              <w:left w:w="108" w:type="dxa"/>
              <w:right w:w="108" w:type="dxa"/>
            </w:tcMar>
          </w:tcPr>
          <w:p w14:paraId="37BA863A" w14:textId="511156CF" w:rsidR="7E0A919C" w:rsidRPr="00C12412" w:rsidRDefault="7E0A919C">
            <w:pPr>
              <w:pStyle w:val="ListParagraph"/>
              <w:numPr>
                <w:ilvl w:val="0"/>
                <w:numId w:val="2"/>
              </w:numPr>
              <w:spacing w:after="0"/>
              <w:rPr>
                <w:rFonts w:cs="Calibri"/>
                <w:lang w:val="en-US"/>
              </w:rPr>
            </w:pPr>
            <w:r w:rsidRPr="00C12412">
              <w:rPr>
                <w:rFonts w:cs="Calibri"/>
                <w:lang w:val="en-US"/>
              </w:rPr>
              <w:t>implement the sun protection policy and procedures as documented</w:t>
            </w:r>
          </w:p>
          <w:p w14:paraId="5AF32E8F" w14:textId="1B4969DB" w:rsidR="7E0A919C" w:rsidRPr="00C12412" w:rsidRDefault="7E0A919C">
            <w:pPr>
              <w:pStyle w:val="ListParagraph"/>
              <w:numPr>
                <w:ilvl w:val="0"/>
                <w:numId w:val="2"/>
              </w:numPr>
              <w:spacing w:after="0"/>
              <w:rPr>
                <w:rFonts w:cs="Calibri"/>
                <w:lang w:val="en-US"/>
              </w:rPr>
            </w:pPr>
            <w:r w:rsidRPr="00C12412">
              <w:rPr>
                <w:rFonts w:cs="Calibri"/>
              </w:rPr>
              <w:t xml:space="preserve">monitor the daily sun protection times for your location </w:t>
            </w:r>
            <w:r w:rsidRPr="00C12412">
              <w:rPr>
                <w:rFonts w:cs="Calibri"/>
                <w:lang w:val="en-US"/>
              </w:rPr>
              <w:t>and manage sun safe outdoor play and learning accordingly</w:t>
            </w:r>
          </w:p>
          <w:p w14:paraId="24E18D2B" w14:textId="3DC82C91" w:rsidR="7E0A919C" w:rsidRPr="00C12412" w:rsidRDefault="7E0A919C">
            <w:pPr>
              <w:pStyle w:val="ListParagraph"/>
              <w:numPr>
                <w:ilvl w:val="0"/>
                <w:numId w:val="2"/>
              </w:numPr>
              <w:spacing w:after="0"/>
              <w:rPr>
                <w:rFonts w:cs="Calibri"/>
                <w:lang w:val="en-US"/>
              </w:rPr>
            </w:pPr>
            <w:r w:rsidRPr="00C12412">
              <w:rPr>
                <w:rFonts w:cs="Calibri"/>
                <w:lang w:val="en-US"/>
              </w:rPr>
              <w:t xml:space="preserve">monitor, and where practical, adjust outdoor learning and play experiences to </w:t>
            </w:r>
            <w:proofErr w:type="spellStart"/>
            <w:r w:rsidRPr="00C12412">
              <w:rPr>
                <w:rFonts w:cs="Calibri"/>
                <w:lang w:val="en-US"/>
              </w:rPr>
              <w:t>minimise</w:t>
            </w:r>
            <w:proofErr w:type="spellEnd"/>
            <w:r w:rsidRPr="00C12412">
              <w:rPr>
                <w:rFonts w:cs="Calibri"/>
                <w:lang w:val="en-US"/>
              </w:rPr>
              <w:t xml:space="preserve"> direct and indirect UV exposure</w:t>
            </w:r>
          </w:p>
          <w:p w14:paraId="012EAD8B" w14:textId="2B3FCDFB" w:rsidR="7E0A919C" w:rsidRPr="00C12412" w:rsidRDefault="7E0A919C">
            <w:pPr>
              <w:pStyle w:val="ListParagraph"/>
              <w:numPr>
                <w:ilvl w:val="0"/>
                <w:numId w:val="2"/>
              </w:numPr>
              <w:spacing w:after="0"/>
              <w:rPr>
                <w:rFonts w:cs="Calibri"/>
                <w:lang w:val="en-US"/>
              </w:rPr>
            </w:pPr>
            <w:proofErr w:type="spellStart"/>
            <w:r w:rsidRPr="00C12412">
              <w:rPr>
                <w:rFonts w:cs="Calibri"/>
                <w:lang w:val="en-US"/>
              </w:rPr>
              <w:t>utilise</w:t>
            </w:r>
            <w:proofErr w:type="spellEnd"/>
            <w:r w:rsidRPr="00C12412">
              <w:rPr>
                <w:rFonts w:cs="Calibri"/>
                <w:lang w:val="en-US"/>
              </w:rPr>
              <w:t xml:space="preserve"> and role-model sun safe practices</w:t>
            </w:r>
          </w:p>
          <w:p w14:paraId="798C876E" w14:textId="6A27771B" w:rsidR="7E0A919C" w:rsidRPr="00C12412" w:rsidRDefault="7E0A919C">
            <w:pPr>
              <w:pStyle w:val="ListParagraph"/>
              <w:numPr>
                <w:ilvl w:val="0"/>
                <w:numId w:val="2"/>
              </w:numPr>
              <w:spacing w:after="0"/>
              <w:rPr>
                <w:rFonts w:cs="Calibri"/>
                <w:lang w:val="en-US"/>
              </w:rPr>
            </w:pPr>
            <w:r w:rsidRPr="00C12412">
              <w:rPr>
                <w:rFonts w:cs="Calibri"/>
                <w:lang w:val="en-US"/>
              </w:rPr>
              <w:t>communicate with families about SunSmart practices in general and specific expectations within the service (e.g., wearing protective clothing, sun protective hat styles).</w:t>
            </w:r>
          </w:p>
        </w:tc>
      </w:tr>
      <w:tr w:rsidR="00D652C8" w:rsidRPr="00C12412" w14:paraId="3E5F593C" w14:textId="77777777" w:rsidTr="000E1C63">
        <w:trPr>
          <w:trHeight w:val="300"/>
        </w:trPr>
        <w:tc>
          <w:tcPr>
            <w:tcW w:w="2088" w:type="dxa"/>
            <w:tcBorders>
              <w:top w:val="single" w:sz="8" w:space="0" w:color="FFFFFF"/>
              <w:left w:val="single" w:sz="8" w:space="0" w:color="FFFFFF"/>
              <w:bottom w:val="single" w:sz="8" w:space="0" w:color="FFFFFF"/>
              <w:right w:val="single" w:sz="8" w:space="0" w:color="FFFFFF"/>
            </w:tcBorders>
            <w:shd w:val="clear" w:color="auto" w:fill="002060"/>
            <w:tcMar>
              <w:left w:w="108" w:type="dxa"/>
              <w:right w:w="108" w:type="dxa"/>
            </w:tcMar>
          </w:tcPr>
          <w:p w14:paraId="777CD27A" w14:textId="57714902" w:rsidR="7E0A919C" w:rsidRPr="00C12412" w:rsidRDefault="7E0A919C">
            <w:pPr>
              <w:spacing w:after="0"/>
              <w:rPr>
                <w:rFonts w:eastAsia="Arial" w:cs="Calibri"/>
                <w:color w:val="FFFFFF"/>
                <w:sz w:val="18"/>
                <w:szCs w:val="18"/>
              </w:rPr>
            </w:pPr>
            <w:r w:rsidRPr="00C12412">
              <w:rPr>
                <w:rFonts w:eastAsia="Arial" w:cs="Calibri"/>
                <w:color w:val="FFFFFF"/>
                <w:sz w:val="18"/>
                <w:szCs w:val="18"/>
              </w:rPr>
              <w:t>Families</w:t>
            </w:r>
          </w:p>
        </w:tc>
        <w:tc>
          <w:tcPr>
            <w:tcW w:w="7143" w:type="dxa"/>
            <w:tcBorders>
              <w:top w:val="single" w:sz="8" w:space="0" w:color="auto"/>
              <w:left w:val="single" w:sz="8" w:space="0" w:color="FFFFFF"/>
              <w:bottom w:val="single" w:sz="8" w:space="0" w:color="auto"/>
              <w:right w:val="single" w:sz="8" w:space="0" w:color="auto"/>
            </w:tcBorders>
            <w:tcMar>
              <w:left w:w="108" w:type="dxa"/>
              <w:right w:w="108" w:type="dxa"/>
            </w:tcMar>
          </w:tcPr>
          <w:p w14:paraId="1B9BB7D0" w14:textId="4BA0FF86" w:rsidR="7E0A919C" w:rsidRPr="00C12412" w:rsidRDefault="7E0A919C">
            <w:pPr>
              <w:pStyle w:val="ListParagraph"/>
              <w:numPr>
                <w:ilvl w:val="0"/>
                <w:numId w:val="1"/>
              </w:numPr>
              <w:spacing w:after="0"/>
              <w:rPr>
                <w:rFonts w:cs="Calibri"/>
              </w:rPr>
            </w:pPr>
            <w:r w:rsidRPr="00C12412">
              <w:rPr>
                <w:rFonts w:cs="Calibri"/>
              </w:rPr>
              <w:t>be aware of, support and follow the service’s sun protection policy and procedures</w:t>
            </w:r>
          </w:p>
          <w:p w14:paraId="63186A6B" w14:textId="2C6384F6" w:rsidR="7E0A919C" w:rsidRPr="00C12412" w:rsidRDefault="7E0A919C">
            <w:pPr>
              <w:pStyle w:val="ListParagraph"/>
              <w:numPr>
                <w:ilvl w:val="0"/>
                <w:numId w:val="1"/>
              </w:numPr>
              <w:spacing w:after="0"/>
              <w:rPr>
                <w:rFonts w:cs="Calibri"/>
              </w:rPr>
            </w:pPr>
            <w:r w:rsidRPr="00C12412">
              <w:rPr>
                <w:rFonts w:cs="Calibri"/>
              </w:rPr>
              <w:t>ensure children are dressed in appropriate sun protective clothing</w:t>
            </w:r>
          </w:p>
        </w:tc>
      </w:tr>
    </w:tbl>
    <w:p w14:paraId="541AF062" w14:textId="5DDABC0B" w:rsidR="7E0A919C" w:rsidRPr="00C12412" w:rsidRDefault="7E0A919C" w:rsidP="7E0A919C">
      <w:pPr>
        <w:spacing w:line="240" w:lineRule="auto"/>
        <w:jc w:val="both"/>
        <w:rPr>
          <w:rFonts w:cs="Calibri"/>
          <w:color w:val="FF0000"/>
        </w:rPr>
      </w:pPr>
    </w:p>
    <w:p w14:paraId="60EE453B" w14:textId="77777777" w:rsidR="00D31667" w:rsidRPr="00C12412" w:rsidRDefault="00D31667" w:rsidP="00D31667">
      <w:pPr>
        <w:pStyle w:val="BodyText"/>
        <w:jc w:val="both"/>
        <w:rPr>
          <w:rFonts w:ascii="Calibri" w:hAnsi="Calibri" w:cs="Calibri"/>
          <w:b/>
          <w:sz w:val="36"/>
          <w:szCs w:val="36"/>
        </w:rPr>
      </w:pPr>
      <w:r w:rsidRPr="00C12412">
        <w:rPr>
          <w:rFonts w:ascii="Calibri" w:hAnsi="Calibri" w:cs="Calibri"/>
          <w:b/>
          <w:sz w:val="36"/>
          <w:szCs w:val="36"/>
        </w:rPr>
        <w:t>Extreme Heat</w:t>
      </w:r>
    </w:p>
    <w:p w14:paraId="2FE2DFA5" w14:textId="77777777" w:rsidR="00D31667" w:rsidRPr="00C12412" w:rsidRDefault="00D31667" w:rsidP="00D31667">
      <w:pPr>
        <w:pStyle w:val="BodyText"/>
        <w:jc w:val="both"/>
        <w:rPr>
          <w:rFonts w:ascii="Calibri" w:eastAsia="Calibri" w:hAnsi="Calibri" w:cs="Calibri"/>
          <w:sz w:val="22"/>
          <w:szCs w:val="22"/>
        </w:rPr>
      </w:pPr>
    </w:p>
    <w:p w14:paraId="2DAA9668" w14:textId="77777777" w:rsidR="00D31667" w:rsidRPr="00C12412" w:rsidRDefault="00D31667" w:rsidP="00D31667">
      <w:pPr>
        <w:pStyle w:val="BodyText"/>
        <w:jc w:val="both"/>
        <w:rPr>
          <w:rFonts w:ascii="Calibri" w:eastAsia="Calibri" w:hAnsi="Calibri" w:cs="Calibri"/>
          <w:sz w:val="22"/>
          <w:szCs w:val="22"/>
        </w:rPr>
      </w:pPr>
      <w:r w:rsidRPr="00C12412">
        <w:rPr>
          <w:rFonts w:ascii="Calibri" w:eastAsia="Calibri" w:hAnsi="Calibri" w:cs="Calibri"/>
          <w:sz w:val="22"/>
          <w:szCs w:val="22"/>
        </w:rPr>
        <w:t>Extreme heat is usually defined as a period of abnormally and uncomfortably hot weather that could adversely affect people’s health. Babies and young children are especially vulnerable to extreme heat. To protect the health of our children and educators/staff during periods of extreme heat educators will:</w:t>
      </w:r>
    </w:p>
    <w:p w14:paraId="0458E8FB"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t xml:space="preserve">Regularly offer children water to drink </w:t>
      </w:r>
    </w:p>
    <w:p w14:paraId="61EE8673"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t>Regularly ask children if they would like to cool their faces with wet washers or by splashing water on their faces in the bathroom sink</w:t>
      </w:r>
    </w:p>
    <w:p w14:paraId="16A8DC7F"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t>Regularly sponge the faces of babies using cool, wet washers</w:t>
      </w:r>
    </w:p>
    <w:p w14:paraId="671FAB22" w14:textId="77777777" w:rsidR="00D31667" w:rsidRPr="000E1C63" w:rsidRDefault="00D31667" w:rsidP="00600179">
      <w:pPr>
        <w:pStyle w:val="BodyText"/>
        <w:numPr>
          <w:ilvl w:val="0"/>
          <w:numId w:val="44"/>
        </w:numPr>
        <w:jc w:val="both"/>
        <w:rPr>
          <w:rFonts w:ascii="Calibri" w:eastAsia="Calibri" w:hAnsi="Calibri" w:cs="Calibri"/>
          <w:color w:val="000000" w:themeColor="text1"/>
          <w:sz w:val="22"/>
          <w:szCs w:val="22"/>
        </w:rPr>
      </w:pPr>
      <w:r w:rsidRPr="000E1C63">
        <w:rPr>
          <w:rFonts w:ascii="Calibri" w:eastAsia="Calibri" w:hAnsi="Calibri" w:cs="Calibri"/>
          <w:color w:val="000000" w:themeColor="text1"/>
          <w:sz w:val="22"/>
          <w:szCs w:val="22"/>
        </w:rPr>
        <w:t xml:space="preserve">Ensure children are dressed in cool clothing </w:t>
      </w:r>
      <w:proofErr w:type="spellStart"/>
      <w:r w:rsidRPr="000E1C63">
        <w:rPr>
          <w:rFonts w:ascii="Calibri" w:eastAsia="Calibri" w:hAnsi="Calibri" w:cs="Calibri"/>
          <w:color w:val="000000" w:themeColor="text1"/>
          <w:sz w:val="22"/>
          <w:szCs w:val="22"/>
        </w:rPr>
        <w:t>eg</w:t>
      </w:r>
      <w:proofErr w:type="spellEnd"/>
      <w:r w:rsidRPr="000E1C63">
        <w:rPr>
          <w:rFonts w:ascii="Calibri" w:eastAsia="Calibri" w:hAnsi="Calibri" w:cs="Calibri"/>
          <w:color w:val="000000" w:themeColor="text1"/>
          <w:sz w:val="22"/>
          <w:szCs w:val="22"/>
        </w:rPr>
        <w:t xml:space="preserve"> singlets, short sleeves</w:t>
      </w:r>
    </w:p>
    <w:p w14:paraId="44F51DA1" w14:textId="77777777" w:rsidR="00D31667" w:rsidRPr="000E1C63" w:rsidRDefault="00D31667" w:rsidP="00600179">
      <w:pPr>
        <w:pStyle w:val="BodyText"/>
        <w:numPr>
          <w:ilvl w:val="0"/>
          <w:numId w:val="44"/>
        </w:numPr>
        <w:jc w:val="both"/>
        <w:rPr>
          <w:rFonts w:ascii="Calibri" w:eastAsia="Calibri" w:hAnsi="Calibri" w:cs="Calibri"/>
          <w:color w:val="000000" w:themeColor="text1"/>
          <w:sz w:val="22"/>
          <w:szCs w:val="22"/>
        </w:rPr>
      </w:pPr>
      <w:r w:rsidRPr="000E1C63">
        <w:rPr>
          <w:rFonts w:ascii="Calibri" w:eastAsia="Calibri" w:hAnsi="Calibri" w:cs="Calibri"/>
          <w:color w:val="000000" w:themeColor="text1"/>
          <w:sz w:val="22"/>
          <w:szCs w:val="22"/>
        </w:rPr>
        <w:t>Keep children indoors in a cool, comfortable environment with air conditioning or fans</w:t>
      </w:r>
    </w:p>
    <w:p w14:paraId="0A7E8102" w14:textId="77777777" w:rsidR="00D31667" w:rsidRPr="000E1C63" w:rsidRDefault="00D31667" w:rsidP="00600179">
      <w:pPr>
        <w:pStyle w:val="BodyText"/>
        <w:numPr>
          <w:ilvl w:val="0"/>
          <w:numId w:val="44"/>
        </w:numPr>
        <w:jc w:val="both"/>
        <w:rPr>
          <w:rFonts w:ascii="Calibri" w:eastAsia="Calibri" w:hAnsi="Calibri" w:cs="Calibri"/>
          <w:color w:val="000000" w:themeColor="text1"/>
          <w:sz w:val="22"/>
          <w:szCs w:val="22"/>
        </w:rPr>
      </w:pPr>
      <w:r w:rsidRPr="000E1C63">
        <w:rPr>
          <w:rFonts w:ascii="Calibri" w:eastAsia="Calibri" w:hAnsi="Calibri" w:cs="Calibri"/>
          <w:color w:val="000000" w:themeColor="text1"/>
          <w:sz w:val="22"/>
          <w:szCs w:val="22"/>
        </w:rPr>
        <w:t>Organise water play activities inside</w:t>
      </w:r>
    </w:p>
    <w:p w14:paraId="3227E333" w14:textId="77777777" w:rsidR="00D31667" w:rsidRPr="000E1C63" w:rsidRDefault="00D31667" w:rsidP="00600179">
      <w:pPr>
        <w:pStyle w:val="BodyText"/>
        <w:numPr>
          <w:ilvl w:val="0"/>
          <w:numId w:val="44"/>
        </w:numPr>
        <w:jc w:val="both"/>
        <w:rPr>
          <w:rFonts w:ascii="Calibri" w:eastAsia="Calibri" w:hAnsi="Calibri" w:cs="Calibri"/>
          <w:color w:val="000000" w:themeColor="text1"/>
          <w:sz w:val="22"/>
          <w:szCs w:val="22"/>
        </w:rPr>
      </w:pPr>
      <w:r w:rsidRPr="000E1C63">
        <w:rPr>
          <w:rFonts w:ascii="Calibri" w:eastAsia="Calibri" w:hAnsi="Calibri" w:cs="Calibri"/>
          <w:color w:val="000000" w:themeColor="text1"/>
          <w:sz w:val="22"/>
          <w:szCs w:val="22"/>
        </w:rPr>
        <w:t>Use awnings or blinds to block the sun, particularly on sides of the service facing the sun</w:t>
      </w:r>
    </w:p>
    <w:p w14:paraId="3F43DB37" w14:textId="77777777" w:rsidR="00D31667" w:rsidRPr="000E1C63" w:rsidRDefault="00D31667" w:rsidP="00600179">
      <w:pPr>
        <w:pStyle w:val="BodyText"/>
        <w:numPr>
          <w:ilvl w:val="0"/>
          <w:numId w:val="44"/>
        </w:numPr>
        <w:jc w:val="both"/>
        <w:rPr>
          <w:rFonts w:ascii="Calibri" w:eastAsia="Calibri" w:hAnsi="Calibri" w:cs="Calibri"/>
          <w:color w:val="000000" w:themeColor="text1"/>
          <w:sz w:val="22"/>
          <w:szCs w:val="22"/>
        </w:rPr>
      </w:pPr>
      <w:r w:rsidRPr="000E1C63">
        <w:rPr>
          <w:rFonts w:ascii="Calibri" w:eastAsia="Calibri" w:hAnsi="Calibri" w:cs="Calibri"/>
          <w:color w:val="000000" w:themeColor="text1"/>
          <w:sz w:val="22"/>
          <w:szCs w:val="22"/>
        </w:rPr>
        <w:t>Cancel or postpone excursions and outdoor activities</w:t>
      </w:r>
    </w:p>
    <w:p w14:paraId="293DB5F5"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0E1C63">
        <w:rPr>
          <w:rFonts w:ascii="Calibri" w:eastAsia="Calibri" w:hAnsi="Calibri" w:cs="Calibri"/>
          <w:color w:val="000000" w:themeColor="text1"/>
          <w:sz w:val="22"/>
          <w:szCs w:val="22"/>
        </w:rPr>
        <w:t xml:space="preserve">Check the storage instructions for medications and take appropriate action </w:t>
      </w:r>
      <w:proofErr w:type="spellStart"/>
      <w:r w:rsidRPr="000E1C63">
        <w:rPr>
          <w:rFonts w:ascii="Calibri" w:eastAsia="Calibri" w:hAnsi="Calibri" w:cs="Calibri"/>
          <w:color w:val="000000" w:themeColor="text1"/>
          <w:sz w:val="22"/>
          <w:szCs w:val="22"/>
        </w:rPr>
        <w:t>eg</w:t>
      </w:r>
      <w:proofErr w:type="spellEnd"/>
      <w:r w:rsidRPr="000E1C63">
        <w:rPr>
          <w:rFonts w:ascii="Calibri" w:eastAsia="Calibri" w:hAnsi="Calibri" w:cs="Calibri"/>
          <w:color w:val="000000" w:themeColor="text1"/>
          <w:sz w:val="22"/>
          <w:szCs w:val="22"/>
        </w:rPr>
        <w:t xml:space="preserve"> move medication to fridge or request new medication supply if extreme temperature </w:t>
      </w:r>
      <w:r w:rsidRPr="00C12412">
        <w:rPr>
          <w:rFonts w:ascii="Calibri" w:eastAsia="Calibri" w:hAnsi="Calibri" w:cs="Calibri"/>
          <w:sz w:val="22"/>
          <w:szCs w:val="22"/>
        </w:rPr>
        <w:t xml:space="preserve">likely to damage medication </w:t>
      </w:r>
    </w:p>
    <w:p w14:paraId="3F7A3DD6"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t>Listen for bushfire messages if in a bushfire risk area</w:t>
      </w:r>
    </w:p>
    <w:p w14:paraId="4002D6A9" w14:textId="33D2D789" w:rsidR="00D31667" w:rsidRPr="00CE71EA" w:rsidRDefault="00D31667" w:rsidP="00CE71EA">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t>Ensure children, including siblings of children at the service, are never left in parked cars</w:t>
      </w:r>
    </w:p>
    <w:p w14:paraId="47F1EEAE" w14:textId="77777777" w:rsidR="00D31667" w:rsidRPr="00C12412" w:rsidRDefault="00D31667" w:rsidP="00D31667">
      <w:pPr>
        <w:pStyle w:val="BodyText"/>
        <w:jc w:val="both"/>
        <w:rPr>
          <w:rFonts w:ascii="Calibri" w:eastAsia="Calibri" w:hAnsi="Calibri" w:cs="Calibri"/>
          <w:sz w:val="22"/>
          <w:szCs w:val="22"/>
        </w:rPr>
      </w:pPr>
    </w:p>
    <w:p w14:paraId="07D81D1A" w14:textId="77777777" w:rsidR="00D31667" w:rsidRPr="00C12412" w:rsidRDefault="00D31667" w:rsidP="00D31667">
      <w:pPr>
        <w:pStyle w:val="BodyText"/>
        <w:jc w:val="both"/>
        <w:rPr>
          <w:rFonts w:ascii="Calibri" w:eastAsia="Calibri" w:hAnsi="Calibri" w:cs="Calibri"/>
          <w:sz w:val="22"/>
          <w:szCs w:val="22"/>
        </w:rPr>
      </w:pPr>
      <w:r w:rsidRPr="00C12412">
        <w:rPr>
          <w:rFonts w:ascii="Calibri" w:eastAsia="Calibri" w:hAnsi="Calibri" w:cs="Calibri"/>
          <w:sz w:val="22"/>
          <w:szCs w:val="22"/>
        </w:rPr>
        <w:t>When the period of extreme heat has subsided educators will:</w:t>
      </w:r>
    </w:p>
    <w:p w14:paraId="08E131CF"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t>Open the windows if there is a cool breeze</w:t>
      </w:r>
    </w:p>
    <w:p w14:paraId="424090FD" w14:textId="77777777" w:rsidR="00D31667" w:rsidRPr="00C12412" w:rsidRDefault="00D31667" w:rsidP="00600179">
      <w:pPr>
        <w:pStyle w:val="BodyText"/>
        <w:numPr>
          <w:ilvl w:val="0"/>
          <w:numId w:val="44"/>
        </w:numPr>
        <w:jc w:val="both"/>
        <w:rPr>
          <w:rFonts w:ascii="Calibri" w:eastAsia="Calibri" w:hAnsi="Calibri" w:cs="Calibri"/>
          <w:sz w:val="22"/>
          <w:szCs w:val="22"/>
        </w:rPr>
      </w:pPr>
      <w:r w:rsidRPr="00C12412">
        <w:rPr>
          <w:rFonts w:ascii="Calibri" w:eastAsia="Calibri" w:hAnsi="Calibri" w:cs="Calibri"/>
          <w:sz w:val="22"/>
          <w:szCs w:val="22"/>
        </w:rPr>
        <w:lastRenderedPageBreak/>
        <w:t>Allow children outside following our sun safety procedures</w:t>
      </w:r>
    </w:p>
    <w:p w14:paraId="42071BFE" w14:textId="77777777" w:rsidR="00D31667" w:rsidRPr="00C12412" w:rsidRDefault="00D31667" w:rsidP="00D31667">
      <w:pPr>
        <w:pStyle w:val="BodyText"/>
        <w:jc w:val="both"/>
        <w:rPr>
          <w:rFonts w:ascii="Calibri" w:eastAsia="Calibri" w:hAnsi="Calibri" w:cs="Calibri"/>
          <w:sz w:val="22"/>
          <w:szCs w:val="22"/>
        </w:rPr>
      </w:pPr>
    </w:p>
    <w:p w14:paraId="25C9B033" w14:textId="77777777" w:rsidR="00D31667" w:rsidRPr="00C12412" w:rsidRDefault="00D31667" w:rsidP="00D31667">
      <w:pPr>
        <w:pStyle w:val="BodyText"/>
        <w:jc w:val="both"/>
        <w:rPr>
          <w:rFonts w:ascii="Calibri" w:eastAsia="Calibri" w:hAnsi="Calibri" w:cs="Calibri"/>
          <w:sz w:val="22"/>
          <w:szCs w:val="22"/>
        </w:rPr>
      </w:pPr>
      <w:r w:rsidRPr="00C12412">
        <w:rPr>
          <w:rFonts w:ascii="Calibri" w:eastAsia="Calibri" w:hAnsi="Calibri" w:cs="Calibri"/>
          <w:sz w:val="22"/>
          <w:szCs w:val="22"/>
        </w:rPr>
        <w:t xml:space="preserve">If there is a complete loss of power during a heatwave, educators will implement service procedures for emergency power (see Emergency Management and Evacuation Policy) including the use of </w:t>
      </w:r>
      <w:proofErr w:type="gramStart"/>
      <w:r w:rsidRPr="00C12412">
        <w:rPr>
          <w:rFonts w:ascii="Calibri" w:eastAsia="Calibri" w:hAnsi="Calibri" w:cs="Calibri"/>
          <w:sz w:val="22"/>
          <w:szCs w:val="22"/>
        </w:rPr>
        <w:t>battery operated</w:t>
      </w:r>
      <w:proofErr w:type="gramEnd"/>
      <w:r w:rsidRPr="00C12412">
        <w:rPr>
          <w:rFonts w:ascii="Calibri" w:eastAsia="Calibri" w:hAnsi="Calibri" w:cs="Calibri"/>
          <w:sz w:val="22"/>
          <w:szCs w:val="22"/>
        </w:rPr>
        <w:t xml:space="preserve"> fans to cool children. Families will be contacted to collect children if educators believe children’s health is at risk from the heat.</w:t>
      </w:r>
    </w:p>
    <w:p w14:paraId="45794E99" w14:textId="77777777" w:rsidR="00D31667" w:rsidRPr="00C12412" w:rsidRDefault="00D31667" w:rsidP="00D31667">
      <w:pPr>
        <w:spacing w:after="0"/>
        <w:rPr>
          <w:rFonts w:cs="Calibri"/>
          <w:b/>
          <w:sz w:val="36"/>
          <w:szCs w:val="36"/>
        </w:rPr>
      </w:pPr>
    </w:p>
    <w:p w14:paraId="59C914A7" w14:textId="77777777" w:rsidR="00203330" w:rsidRPr="00C12412" w:rsidRDefault="00203330" w:rsidP="00203330">
      <w:pPr>
        <w:pStyle w:val="BodyText"/>
        <w:jc w:val="both"/>
        <w:rPr>
          <w:rFonts w:ascii="Calibri" w:hAnsi="Calibri" w:cs="Calibri"/>
        </w:rPr>
      </w:pPr>
      <w:r w:rsidRPr="00C12412">
        <w:rPr>
          <w:rFonts w:ascii="Calibri" w:hAnsi="Calibri" w:cs="Calibri"/>
          <w:b/>
          <w:sz w:val="36"/>
          <w:szCs w:val="36"/>
        </w:rPr>
        <w:t>Water Safety</w:t>
      </w:r>
    </w:p>
    <w:p w14:paraId="78DAFD76" w14:textId="77777777" w:rsidR="00E05656" w:rsidRPr="00C12412" w:rsidRDefault="00E05656" w:rsidP="00E05656">
      <w:pPr>
        <w:spacing w:after="0" w:line="240" w:lineRule="auto"/>
        <w:rPr>
          <w:rFonts w:cs="Calibri"/>
        </w:rPr>
      </w:pPr>
      <w:r w:rsidRPr="00C12412">
        <w:rPr>
          <w:rFonts w:cs="Calibri"/>
        </w:rPr>
        <w:t xml:space="preserve">The Approved Provider, Nominated Supervisor and educators understand the risks </w:t>
      </w:r>
      <w:bookmarkStart w:id="9" w:name="_Hlk76565927"/>
      <w:r w:rsidRPr="00C12412">
        <w:rPr>
          <w:rFonts w:cs="Calibri"/>
        </w:rPr>
        <w:t xml:space="preserve">that water hazards pose and will undertake measures to ensure health and safety of all children in the service environment and during excursions. </w:t>
      </w:r>
    </w:p>
    <w:p w14:paraId="043A86FD" w14:textId="77777777" w:rsidR="00E05656" w:rsidRPr="00C12412" w:rsidRDefault="00E05656" w:rsidP="00E05656">
      <w:pPr>
        <w:spacing w:after="0" w:line="240" w:lineRule="auto"/>
        <w:rPr>
          <w:rFonts w:cs="Calibri"/>
        </w:rPr>
      </w:pPr>
    </w:p>
    <w:p w14:paraId="545959C5" w14:textId="77777777" w:rsidR="00E05656" w:rsidRPr="00C12412" w:rsidRDefault="00E05656" w:rsidP="00E05656">
      <w:pPr>
        <w:autoSpaceDE w:val="0"/>
        <w:autoSpaceDN w:val="0"/>
        <w:adjustRightInd w:val="0"/>
        <w:spacing w:after="0" w:line="240" w:lineRule="auto"/>
        <w:rPr>
          <w:rFonts w:cs="Calibri"/>
        </w:rPr>
      </w:pPr>
      <w:r w:rsidRPr="00C12412">
        <w:rPr>
          <w:rFonts w:cs="Calibri"/>
        </w:rPr>
        <w:t>A water hazard is anything that can hold enough water to cover a child’s nose and mouth and includes:</w:t>
      </w:r>
    </w:p>
    <w:p w14:paraId="02D5CDCF" w14:textId="77777777" w:rsidR="00E05656" w:rsidRPr="00C12412" w:rsidRDefault="00E05656" w:rsidP="00600179">
      <w:pPr>
        <w:numPr>
          <w:ilvl w:val="0"/>
          <w:numId w:val="49"/>
        </w:numPr>
        <w:autoSpaceDE w:val="0"/>
        <w:autoSpaceDN w:val="0"/>
        <w:adjustRightInd w:val="0"/>
        <w:spacing w:after="0" w:line="240" w:lineRule="auto"/>
        <w:rPr>
          <w:rFonts w:cs="Calibri"/>
          <w:lang w:eastAsia="en-AU"/>
        </w:rPr>
      </w:pPr>
      <w:r w:rsidRPr="00C12412">
        <w:rPr>
          <w:rFonts w:cs="Calibri"/>
          <w:lang w:eastAsia="en-AU"/>
        </w:rPr>
        <w:t>sinks, basins, fish tanks, fish bowls, baths</w:t>
      </w:r>
    </w:p>
    <w:p w14:paraId="5F453F9C" w14:textId="77777777" w:rsidR="00E05656" w:rsidRPr="00C12412" w:rsidRDefault="00E05656" w:rsidP="00600179">
      <w:pPr>
        <w:numPr>
          <w:ilvl w:val="0"/>
          <w:numId w:val="49"/>
        </w:numPr>
        <w:autoSpaceDE w:val="0"/>
        <w:autoSpaceDN w:val="0"/>
        <w:adjustRightInd w:val="0"/>
        <w:spacing w:after="0" w:line="240" w:lineRule="auto"/>
        <w:rPr>
          <w:rFonts w:cs="Calibri"/>
          <w:lang w:eastAsia="en-AU"/>
        </w:rPr>
      </w:pPr>
      <w:r w:rsidRPr="00C12412">
        <w:rPr>
          <w:rFonts w:cs="Calibri"/>
          <w:lang w:eastAsia="en-AU"/>
        </w:rPr>
        <w:t>swimming pools, portable pools, spas</w:t>
      </w:r>
    </w:p>
    <w:p w14:paraId="7EA63377" w14:textId="77777777" w:rsidR="00E05656" w:rsidRPr="00C12412" w:rsidRDefault="00E05656" w:rsidP="00600179">
      <w:pPr>
        <w:numPr>
          <w:ilvl w:val="0"/>
          <w:numId w:val="49"/>
        </w:numPr>
        <w:autoSpaceDE w:val="0"/>
        <w:autoSpaceDN w:val="0"/>
        <w:adjustRightInd w:val="0"/>
        <w:spacing w:after="0" w:line="240" w:lineRule="auto"/>
        <w:rPr>
          <w:rFonts w:cs="Calibri"/>
          <w:lang w:eastAsia="en-AU"/>
        </w:rPr>
      </w:pPr>
      <w:r w:rsidRPr="00C12412">
        <w:rPr>
          <w:rFonts w:cs="Calibri"/>
          <w:lang w:eastAsia="en-AU"/>
        </w:rPr>
        <w:t>water courses, ponds, sandpits, clam shells</w:t>
      </w:r>
    </w:p>
    <w:p w14:paraId="49114D5F" w14:textId="77777777" w:rsidR="00E05656" w:rsidRPr="00C12412" w:rsidRDefault="00E05656" w:rsidP="00600179">
      <w:pPr>
        <w:numPr>
          <w:ilvl w:val="0"/>
          <w:numId w:val="49"/>
        </w:numPr>
        <w:autoSpaceDE w:val="0"/>
        <w:autoSpaceDN w:val="0"/>
        <w:adjustRightInd w:val="0"/>
        <w:spacing w:after="0" w:line="240" w:lineRule="auto"/>
        <w:rPr>
          <w:rFonts w:cs="Calibri"/>
          <w:lang w:eastAsia="en-AU"/>
        </w:rPr>
      </w:pPr>
      <w:r w:rsidRPr="00C12412">
        <w:rPr>
          <w:rFonts w:cs="Calibri"/>
          <w:lang w:eastAsia="en-AU"/>
        </w:rPr>
        <w:t>water troughs, containers and buckets used for play, animal drinking containers</w:t>
      </w:r>
    </w:p>
    <w:p w14:paraId="37D21A24" w14:textId="77777777" w:rsidR="00E05656" w:rsidRPr="00C12412" w:rsidRDefault="00E05656" w:rsidP="00600179">
      <w:pPr>
        <w:numPr>
          <w:ilvl w:val="0"/>
          <w:numId w:val="49"/>
        </w:numPr>
        <w:spacing w:after="0" w:line="240" w:lineRule="auto"/>
        <w:rPr>
          <w:rFonts w:cs="Calibri"/>
        </w:rPr>
      </w:pPr>
      <w:r w:rsidRPr="00C12412">
        <w:rPr>
          <w:rFonts w:cs="Calibri"/>
          <w:lang w:eastAsia="en-AU"/>
        </w:rPr>
        <w:t>pooling water.</w:t>
      </w:r>
    </w:p>
    <w:bookmarkEnd w:id="9"/>
    <w:p w14:paraId="1241AEBF" w14:textId="77777777" w:rsidR="00E05656" w:rsidRPr="00C12412" w:rsidRDefault="00E05656" w:rsidP="00E05656">
      <w:pPr>
        <w:spacing w:after="0" w:line="240" w:lineRule="auto"/>
        <w:rPr>
          <w:rFonts w:cs="Calibri"/>
        </w:rPr>
      </w:pPr>
    </w:p>
    <w:p w14:paraId="7CD99CCA" w14:textId="77777777" w:rsidR="00E05656" w:rsidRPr="00C12412" w:rsidRDefault="00E05656" w:rsidP="00E05656">
      <w:pPr>
        <w:spacing w:after="0" w:line="240" w:lineRule="auto"/>
        <w:rPr>
          <w:rFonts w:cs="Calibri"/>
        </w:rPr>
      </w:pPr>
      <w:r w:rsidRPr="00C12412">
        <w:rPr>
          <w:rFonts w:cs="Calibri"/>
        </w:rPr>
        <w:t>Educators will:</w:t>
      </w:r>
    </w:p>
    <w:p w14:paraId="4360F58E" w14:textId="77777777" w:rsidR="00E05656" w:rsidRPr="00C12412" w:rsidRDefault="00E05656" w:rsidP="00600179">
      <w:pPr>
        <w:numPr>
          <w:ilvl w:val="0"/>
          <w:numId w:val="12"/>
        </w:numPr>
        <w:spacing w:after="0" w:line="240" w:lineRule="auto"/>
        <w:rPr>
          <w:rFonts w:cs="Calibri"/>
        </w:rPr>
      </w:pPr>
      <w:r w:rsidRPr="00C12412">
        <w:rPr>
          <w:rFonts w:cs="Calibri"/>
        </w:rPr>
        <w:t xml:space="preserve">complete a risk assessment before allowing children to engage in </w:t>
      </w:r>
      <w:proofErr w:type="gramStart"/>
      <w:r w:rsidRPr="00C12412">
        <w:rPr>
          <w:rFonts w:cs="Calibri"/>
        </w:rPr>
        <w:t>water based</w:t>
      </w:r>
      <w:proofErr w:type="gramEnd"/>
      <w:r w:rsidRPr="00C12412">
        <w:rPr>
          <w:rFonts w:cs="Calibri"/>
        </w:rPr>
        <w:t xml:space="preserve"> activities at the service or on excursion and ensure all risks are minimised or eliminated where possible.  </w:t>
      </w:r>
    </w:p>
    <w:p w14:paraId="79B9324E" w14:textId="77777777" w:rsidR="00E05656" w:rsidRPr="00C12412" w:rsidRDefault="00E05656" w:rsidP="00600179">
      <w:pPr>
        <w:numPr>
          <w:ilvl w:val="0"/>
          <w:numId w:val="12"/>
        </w:numPr>
        <w:spacing w:after="0" w:line="240" w:lineRule="auto"/>
        <w:rPr>
          <w:rFonts w:cs="Calibri"/>
        </w:rPr>
      </w:pPr>
      <w:r w:rsidRPr="00C12412">
        <w:rPr>
          <w:rFonts w:cs="Calibri"/>
        </w:rPr>
        <w:t>ensure no child swims in any water without:</w:t>
      </w:r>
    </w:p>
    <w:p w14:paraId="50CBE5DA" w14:textId="77777777" w:rsidR="00E05656" w:rsidRPr="00C12412" w:rsidRDefault="00E05656" w:rsidP="00600179">
      <w:pPr>
        <w:numPr>
          <w:ilvl w:val="1"/>
          <w:numId w:val="12"/>
        </w:numPr>
        <w:spacing w:after="0" w:line="240" w:lineRule="auto"/>
        <w:rPr>
          <w:rFonts w:cs="Calibri"/>
        </w:rPr>
      </w:pPr>
      <w:r w:rsidRPr="00C12412">
        <w:rPr>
          <w:rFonts w:cs="Calibri"/>
        </w:rPr>
        <w:t>written permission from parents.</w:t>
      </w:r>
    </w:p>
    <w:p w14:paraId="393DBE6D" w14:textId="77777777" w:rsidR="00E05656" w:rsidRPr="00C12412" w:rsidRDefault="00E05656" w:rsidP="00600179">
      <w:pPr>
        <w:numPr>
          <w:ilvl w:val="1"/>
          <w:numId w:val="12"/>
        </w:numPr>
        <w:spacing w:after="0" w:line="240" w:lineRule="auto"/>
        <w:rPr>
          <w:rFonts w:cs="Calibri"/>
        </w:rPr>
      </w:pPr>
      <w:r w:rsidRPr="00C12412">
        <w:rPr>
          <w:rFonts w:cs="Calibri"/>
        </w:rPr>
        <w:t>appropriate educator/child ratios in place and adequate supervision.</w:t>
      </w:r>
    </w:p>
    <w:p w14:paraId="10BF3A76" w14:textId="77777777" w:rsidR="00E05656" w:rsidRPr="00C12412" w:rsidRDefault="00E05656" w:rsidP="00600179">
      <w:pPr>
        <w:numPr>
          <w:ilvl w:val="0"/>
          <w:numId w:val="12"/>
        </w:numPr>
        <w:spacing w:after="0" w:line="240" w:lineRule="auto"/>
        <w:rPr>
          <w:rFonts w:cs="Calibri"/>
        </w:rPr>
      </w:pPr>
      <w:r w:rsidRPr="00C12412">
        <w:rPr>
          <w:rFonts w:cs="Calibri"/>
        </w:rPr>
        <w:t xml:space="preserve">closely </w:t>
      </w:r>
      <w:proofErr w:type="gramStart"/>
      <w:r w:rsidRPr="00C12412">
        <w:rPr>
          <w:rFonts w:cs="Calibri"/>
        </w:rPr>
        <w:t>supervise children at all times</w:t>
      </w:r>
      <w:proofErr w:type="gramEnd"/>
      <w:r w:rsidRPr="00C12412">
        <w:rPr>
          <w:rFonts w:cs="Calibri"/>
        </w:rPr>
        <w:t xml:space="preserve"> and never leave any child unattended near water</w:t>
      </w:r>
      <w:bookmarkStart w:id="10" w:name="_Hlk76565957"/>
      <w:r w:rsidRPr="00C12412">
        <w:rPr>
          <w:rFonts w:cs="Calibri"/>
        </w:rPr>
        <w:t>. This includes:</w:t>
      </w:r>
    </w:p>
    <w:p w14:paraId="133272B3" w14:textId="77777777" w:rsidR="00E05656" w:rsidRPr="00C12412" w:rsidRDefault="00E05656" w:rsidP="00600179">
      <w:pPr>
        <w:numPr>
          <w:ilvl w:val="1"/>
          <w:numId w:val="12"/>
        </w:numPr>
        <w:spacing w:after="0" w:line="240" w:lineRule="auto"/>
        <w:rPr>
          <w:rFonts w:cs="Calibri"/>
        </w:rPr>
      </w:pPr>
      <w:r w:rsidRPr="00C12412">
        <w:rPr>
          <w:rFonts w:cs="Calibri"/>
        </w:rPr>
        <w:t>constant monitoring of children within arm’s length (1-</w:t>
      </w:r>
      <w:proofErr w:type="gramStart"/>
      <w:r w:rsidRPr="00C12412">
        <w:rPr>
          <w:rFonts w:cs="Calibri"/>
        </w:rPr>
        <w:t>2  metres</w:t>
      </w:r>
      <w:proofErr w:type="gramEnd"/>
      <w:r w:rsidRPr="00C12412">
        <w:rPr>
          <w:rFonts w:cs="Calibri"/>
        </w:rPr>
        <w:t>)</w:t>
      </w:r>
    </w:p>
    <w:p w14:paraId="1166E87D" w14:textId="77777777" w:rsidR="00E05656" w:rsidRPr="00C12412" w:rsidRDefault="00E05656" w:rsidP="00600179">
      <w:pPr>
        <w:numPr>
          <w:ilvl w:val="1"/>
          <w:numId w:val="12"/>
        </w:numPr>
        <w:spacing w:after="0" w:line="240" w:lineRule="auto"/>
        <w:rPr>
          <w:rFonts w:cs="Calibri"/>
        </w:rPr>
      </w:pPr>
      <w:r w:rsidRPr="00C12412">
        <w:rPr>
          <w:rFonts w:cs="Calibri"/>
        </w:rPr>
        <w:t>careful and intentional positioning</w:t>
      </w:r>
    </w:p>
    <w:p w14:paraId="33F1C460" w14:textId="77777777" w:rsidR="00E05656" w:rsidRPr="00C12412" w:rsidRDefault="00E05656" w:rsidP="00600179">
      <w:pPr>
        <w:numPr>
          <w:ilvl w:val="1"/>
          <w:numId w:val="12"/>
        </w:numPr>
        <w:spacing w:after="0" w:line="240" w:lineRule="auto"/>
        <w:rPr>
          <w:rFonts w:cs="Calibri"/>
        </w:rPr>
      </w:pPr>
      <w:r w:rsidRPr="00C12412">
        <w:rPr>
          <w:rFonts w:cs="Calibri"/>
        </w:rPr>
        <w:t>scanning and moving around the environment</w:t>
      </w:r>
    </w:p>
    <w:p w14:paraId="5D075CDB" w14:textId="77777777" w:rsidR="00E05656" w:rsidRPr="00C12412" w:rsidRDefault="00E05656" w:rsidP="00600179">
      <w:pPr>
        <w:numPr>
          <w:ilvl w:val="1"/>
          <w:numId w:val="12"/>
        </w:numPr>
        <w:spacing w:after="0" w:line="240" w:lineRule="auto"/>
        <w:rPr>
          <w:rFonts w:cs="Calibri"/>
        </w:rPr>
      </w:pPr>
      <w:r w:rsidRPr="00C12412">
        <w:rPr>
          <w:rFonts w:cs="Calibri"/>
        </w:rPr>
        <w:t>listening closely for sounds or the absence of noise</w:t>
      </w:r>
    </w:p>
    <w:p w14:paraId="7E82306C" w14:textId="77777777" w:rsidR="00E05656" w:rsidRPr="000E1C63" w:rsidRDefault="00E05656" w:rsidP="00600179">
      <w:pPr>
        <w:numPr>
          <w:ilvl w:val="1"/>
          <w:numId w:val="12"/>
        </w:numPr>
        <w:spacing w:after="0" w:line="240" w:lineRule="auto"/>
        <w:rPr>
          <w:rFonts w:cs="Calibri"/>
          <w:color w:val="000000" w:themeColor="text1"/>
        </w:rPr>
      </w:pPr>
      <w:r w:rsidRPr="000E1C63">
        <w:rPr>
          <w:rFonts w:cs="Calibri"/>
          <w:color w:val="000000" w:themeColor="text1"/>
        </w:rPr>
        <w:t xml:space="preserve">observing and anticipating children’s behaviour </w:t>
      </w:r>
    </w:p>
    <w:p w14:paraId="63888A88" w14:textId="77777777" w:rsidR="00C76846" w:rsidRPr="000E1C63" w:rsidRDefault="00E05656" w:rsidP="00600179">
      <w:pPr>
        <w:numPr>
          <w:ilvl w:val="1"/>
          <w:numId w:val="12"/>
        </w:numPr>
        <w:spacing w:after="0" w:line="240" w:lineRule="auto"/>
        <w:rPr>
          <w:rFonts w:cs="Calibri"/>
          <w:color w:val="000000" w:themeColor="text1"/>
        </w:rPr>
      </w:pPr>
      <w:r w:rsidRPr="000E1C63">
        <w:rPr>
          <w:rFonts w:cs="Calibri"/>
          <w:color w:val="000000" w:themeColor="text1"/>
        </w:rPr>
        <w:t>higher adult to child ratios if identified as requirement in risk assessment</w:t>
      </w:r>
    </w:p>
    <w:p w14:paraId="08376172" w14:textId="77777777" w:rsidR="00E05656" w:rsidRPr="000E1C63" w:rsidRDefault="00C76846" w:rsidP="00600179">
      <w:pPr>
        <w:numPr>
          <w:ilvl w:val="1"/>
          <w:numId w:val="12"/>
        </w:numPr>
        <w:spacing w:after="0" w:line="240" w:lineRule="auto"/>
        <w:rPr>
          <w:rFonts w:cs="Calibri"/>
          <w:color w:val="000000" w:themeColor="text1"/>
        </w:rPr>
      </w:pPr>
      <w:bookmarkStart w:id="11" w:name="_Hlk76739476"/>
      <w:r w:rsidRPr="000E1C63">
        <w:rPr>
          <w:rFonts w:cs="Calibri"/>
          <w:color w:val="000000" w:themeColor="text1"/>
          <w:lang w:eastAsia="en-AU"/>
        </w:rPr>
        <w:t>presence of first aid trained staff</w:t>
      </w:r>
      <w:bookmarkEnd w:id="11"/>
    </w:p>
    <w:bookmarkEnd w:id="10"/>
    <w:p w14:paraId="4FA20451" w14:textId="77777777" w:rsidR="00203330" w:rsidRPr="000E1C63" w:rsidRDefault="00203330" w:rsidP="00600179">
      <w:pPr>
        <w:numPr>
          <w:ilvl w:val="0"/>
          <w:numId w:val="12"/>
        </w:numPr>
        <w:spacing w:after="0" w:line="240" w:lineRule="auto"/>
        <w:rPr>
          <w:rFonts w:cs="Calibri"/>
          <w:color w:val="000000" w:themeColor="text1"/>
        </w:rPr>
      </w:pPr>
      <w:r w:rsidRPr="000E1C63">
        <w:rPr>
          <w:rFonts w:cs="Calibri"/>
          <w:color w:val="000000" w:themeColor="text1"/>
        </w:rPr>
        <w:t>ensure children with diarrhoea, upset stomachs, open sores or nasal infections do not swim or play in water.</w:t>
      </w:r>
    </w:p>
    <w:p w14:paraId="158C7038" w14:textId="77777777" w:rsidR="00203330" w:rsidRPr="000E1C63" w:rsidRDefault="00203330" w:rsidP="00600179">
      <w:pPr>
        <w:numPr>
          <w:ilvl w:val="0"/>
          <w:numId w:val="12"/>
        </w:numPr>
        <w:spacing w:after="0" w:line="240" w:lineRule="auto"/>
        <w:rPr>
          <w:rFonts w:cs="Calibri"/>
          <w:color w:val="000000" w:themeColor="text1"/>
        </w:rPr>
      </w:pPr>
      <w:r w:rsidRPr="000E1C63">
        <w:rPr>
          <w:rFonts w:cs="Calibri"/>
          <w:color w:val="000000" w:themeColor="text1"/>
        </w:rPr>
        <w:t>ensure all children wear appropriate swimmers in a pool, go to the toilet before entering the pool, and follow correct toileting hygiene practices while in the pool.</w:t>
      </w:r>
    </w:p>
    <w:p w14:paraId="47B9D12F" w14:textId="77777777" w:rsidR="00203330" w:rsidRPr="00C12412" w:rsidRDefault="00203330" w:rsidP="00600179">
      <w:pPr>
        <w:numPr>
          <w:ilvl w:val="0"/>
          <w:numId w:val="12"/>
        </w:numPr>
        <w:spacing w:after="0" w:line="240" w:lineRule="auto"/>
        <w:rPr>
          <w:rFonts w:cs="Calibri"/>
        </w:rPr>
      </w:pPr>
      <w:r w:rsidRPr="000E1C63">
        <w:rPr>
          <w:rFonts w:cs="Calibri"/>
          <w:color w:val="000000" w:themeColor="text1"/>
        </w:rPr>
        <w:t xml:space="preserve">remove all children immediately </w:t>
      </w:r>
      <w:r w:rsidRPr="00C12412">
        <w:rPr>
          <w:rFonts w:cs="Calibri"/>
        </w:rPr>
        <w:t xml:space="preserve">if a child passes a bowel motion in the pool, advise pool managers if at a public pool, disinfect and if practical empty a home pool or trough.  </w:t>
      </w:r>
    </w:p>
    <w:p w14:paraId="3E9AE4CC" w14:textId="77777777" w:rsidR="00203330" w:rsidRPr="00C12412" w:rsidRDefault="00203330" w:rsidP="00203330">
      <w:pPr>
        <w:rPr>
          <w:rFonts w:cs="Calibri"/>
        </w:rPr>
      </w:pPr>
    </w:p>
    <w:p w14:paraId="57482F17" w14:textId="77777777" w:rsidR="00203330" w:rsidRPr="00C12412" w:rsidRDefault="00203330" w:rsidP="00203330">
      <w:pPr>
        <w:spacing w:after="0"/>
        <w:rPr>
          <w:rFonts w:cs="Calibri"/>
        </w:rPr>
      </w:pPr>
      <w:r w:rsidRPr="00C12412">
        <w:rPr>
          <w:rFonts w:cs="Calibri"/>
        </w:rPr>
        <w:t xml:space="preserve">Services in New South Wales are not permitted to have pools unless they existed on the premises before 6 November 1996. To </w:t>
      </w:r>
      <w:r w:rsidR="00E05656" w:rsidRPr="00C12412">
        <w:rPr>
          <w:rFonts w:cs="Calibri"/>
        </w:rPr>
        <w:t xml:space="preserve">ensure a safe environment and </w:t>
      </w:r>
      <w:r w:rsidRPr="00C12412">
        <w:rPr>
          <w:rFonts w:cs="Calibri"/>
        </w:rPr>
        <w:t xml:space="preserve">prevent accidents and illnesses related to </w:t>
      </w:r>
      <w:proofErr w:type="gramStart"/>
      <w:r w:rsidRPr="00C12412">
        <w:rPr>
          <w:rFonts w:cs="Calibri"/>
        </w:rPr>
        <w:t>water based</w:t>
      </w:r>
      <w:proofErr w:type="gramEnd"/>
      <w:r w:rsidRPr="00C12412">
        <w:rPr>
          <w:rFonts w:cs="Calibri"/>
        </w:rPr>
        <w:t xml:space="preserve"> activities at the service educators will: </w:t>
      </w:r>
    </w:p>
    <w:p w14:paraId="07435C0D" w14:textId="77777777" w:rsidR="00203330" w:rsidRPr="00C12412" w:rsidRDefault="00203330" w:rsidP="00600179">
      <w:pPr>
        <w:pStyle w:val="ListParagraph"/>
        <w:numPr>
          <w:ilvl w:val="0"/>
          <w:numId w:val="12"/>
        </w:numPr>
        <w:spacing w:after="0" w:line="240" w:lineRule="auto"/>
        <w:rPr>
          <w:rFonts w:cs="Calibri"/>
        </w:rPr>
      </w:pPr>
      <w:r w:rsidRPr="00C12412">
        <w:rPr>
          <w:rFonts w:cs="Calibri"/>
        </w:rPr>
        <w:t xml:space="preserve">fill wading pools with less than 300 mm of water. </w:t>
      </w:r>
    </w:p>
    <w:p w14:paraId="3E2F1845" w14:textId="77777777" w:rsidR="00203330" w:rsidRPr="00C12412" w:rsidRDefault="00203330" w:rsidP="00600179">
      <w:pPr>
        <w:numPr>
          <w:ilvl w:val="0"/>
          <w:numId w:val="12"/>
        </w:numPr>
        <w:spacing w:after="0" w:line="240" w:lineRule="auto"/>
        <w:rPr>
          <w:rFonts w:cs="Calibri"/>
        </w:rPr>
      </w:pPr>
      <w:r w:rsidRPr="00C12412">
        <w:rPr>
          <w:rFonts w:cs="Calibri"/>
        </w:rPr>
        <w:t>remove any items or objects that could be used to climb into the fenced area of a pool, trough, or water storage unit e.g. chairs, bins, bikes, any overhanging trees.</w:t>
      </w:r>
    </w:p>
    <w:p w14:paraId="2FC2D5BA" w14:textId="77777777" w:rsidR="00203330" w:rsidRPr="00C12412" w:rsidRDefault="00203330" w:rsidP="00600179">
      <w:pPr>
        <w:pStyle w:val="ListParagraph"/>
        <w:numPr>
          <w:ilvl w:val="0"/>
          <w:numId w:val="12"/>
        </w:numPr>
        <w:spacing w:after="0" w:line="240" w:lineRule="auto"/>
        <w:rPr>
          <w:rFonts w:cs="Calibri"/>
        </w:rPr>
      </w:pPr>
      <w:r w:rsidRPr="00C12412">
        <w:rPr>
          <w:rFonts w:cs="Calibri"/>
        </w:rPr>
        <w:lastRenderedPageBreak/>
        <w:t>display a Cardiopulmonary Resuscitation guide prominently near any water.</w:t>
      </w:r>
    </w:p>
    <w:p w14:paraId="608DFF0F" w14:textId="77777777" w:rsidR="00203330" w:rsidRPr="00C12412" w:rsidRDefault="00203330" w:rsidP="00600179">
      <w:pPr>
        <w:numPr>
          <w:ilvl w:val="0"/>
          <w:numId w:val="12"/>
        </w:numPr>
        <w:spacing w:after="0" w:line="240" w:lineRule="auto"/>
        <w:rPr>
          <w:rFonts w:cs="Calibri"/>
        </w:rPr>
      </w:pPr>
      <w:r w:rsidRPr="00C12412">
        <w:rPr>
          <w:rFonts w:cs="Calibri"/>
        </w:rPr>
        <w:t xml:space="preserve">cover all water containers like ponds, spas, nappy buckets, bathtubs or ensure they are inaccessible to children. </w:t>
      </w:r>
    </w:p>
    <w:p w14:paraId="427ECF05" w14:textId="77777777" w:rsidR="00203330" w:rsidRPr="00C12412" w:rsidRDefault="00203330" w:rsidP="00600179">
      <w:pPr>
        <w:numPr>
          <w:ilvl w:val="0"/>
          <w:numId w:val="12"/>
        </w:numPr>
        <w:spacing w:after="0" w:line="240" w:lineRule="auto"/>
        <w:rPr>
          <w:rFonts w:cs="Calibri"/>
        </w:rPr>
      </w:pPr>
      <w:r w:rsidRPr="00C12412">
        <w:rPr>
          <w:rFonts w:cs="Calibri"/>
        </w:rPr>
        <w:t xml:space="preserve">immediately empty all </w:t>
      </w:r>
      <w:r w:rsidR="00E05656" w:rsidRPr="00C12412">
        <w:rPr>
          <w:rFonts w:cs="Calibri"/>
        </w:rPr>
        <w:t>portable water hazards (</w:t>
      </w:r>
      <w:proofErr w:type="spellStart"/>
      <w:r w:rsidR="00E05656" w:rsidRPr="00C12412">
        <w:rPr>
          <w:rFonts w:cs="Calibri"/>
        </w:rPr>
        <w:t>eg</w:t>
      </w:r>
      <w:proofErr w:type="spellEnd"/>
      <w:r w:rsidR="00E05656" w:rsidRPr="00C12412">
        <w:rPr>
          <w:rFonts w:cs="Calibri"/>
        </w:rPr>
        <w:t xml:space="preserve"> buckets and water troughs) </w:t>
      </w:r>
      <w:r w:rsidRPr="00C12412">
        <w:rPr>
          <w:rFonts w:cs="Calibri"/>
        </w:rPr>
        <w:t xml:space="preserve">after every use and store in a way that prevents water collecting in them (e.g. upright/inverted). </w:t>
      </w:r>
    </w:p>
    <w:p w14:paraId="15D8D43A" w14:textId="77777777" w:rsidR="00203330" w:rsidRPr="00C12412" w:rsidRDefault="00203330" w:rsidP="00600179">
      <w:pPr>
        <w:numPr>
          <w:ilvl w:val="0"/>
          <w:numId w:val="12"/>
        </w:numPr>
        <w:spacing w:after="0" w:line="240" w:lineRule="auto"/>
        <w:rPr>
          <w:rFonts w:cs="Calibri"/>
        </w:rPr>
      </w:pPr>
      <w:r w:rsidRPr="00C12412">
        <w:rPr>
          <w:rFonts w:cs="Calibri"/>
        </w:rPr>
        <w:t xml:space="preserve">ensure children’s play areas are safely fenced off from water hazards like rivers, dams, creeks, lakes, irrigation channels, wells. </w:t>
      </w:r>
    </w:p>
    <w:p w14:paraId="3A526DA4" w14:textId="77777777" w:rsidR="00203330" w:rsidRPr="00C12412" w:rsidRDefault="00203330" w:rsidP="00600179">
      <w:pPr>
        <w:numPr>
          <w:ilvl w:val="0"/>
          <w:numId w:val="12"/>
        </w:numPr>
        <w:spacing w:after="0" w:line="240" w:lineRule="auto"/>
        <w:rPr>
          <w:rFonts w:cs="Calibri"/>
        </w:rPr>
      </w:pPr>
      <w:r w:rsidRPr="00C12412">
        <w:rPr>
          <w:rFonts w:cs="Calibri"/>
        </w:rPr>
        <w:t>check grounds after rain or watering and empty water that has collected in holes or containers.</w:t>
      </w:r>
    </w:p>
    <w:p w14:paraId="07450BBE" w14:textId="77777777" w:rsidR="00203330" w:rsidRPr="00C12412" w:rsidRDefault="00203330" w:rsidP="00600179">
      <w:pPr>
        <w:numPr>
          <w:ilvl w:val="0"/>
          <w:numId w:val="12"/>
        </w:numPr>
        <w:spacing w:after="0" w:line="240" w:lineRule="auto"/>
        <w:rPr>
          <w:rFonts w:cs="Calibri"/>
        </w:rPr>
      </w:pPr>
      <w:r w:rsidRPr="00C12412">
        <w:rPr>
          <w:rFonts w:cs="Calibri"/>
        </w:rPr>
        <w:t>ensure all pools and troughs in which children play are hygienically cleaned and disinfected in accordance with the instructions on the container. Educators will:</w:t>
      </w:r>
    </w:p>
    <w:p w14:paraId="7EE01F5B" w14:textId="77777777" w:rsidR="00203330" w:rsidRPr="00C12412" w:rsidRDefault="00203330" w:rsidP="00600179">
      <w:pPr>
        <w:numPr>
          <w:ilvl w:val="1"/>
          <w:numId w:val="12"/>
        </w:numPr>
        <w:spacing w:after="0" w:line="240" w:lineRule="auto"/>
        <w:rPr>
          <w:rFonts w:cs="Calibri"/>
        </w:rPr>
      </w:pPr>
      <w:r w:rsidRPr="00C12412">
        <w:rPr>
          <w:rFonts w:cs="Calibri"/>
        </w:rPr>
        <w:t>remove leaves and debris daily</w:t>
      </w:r>
    </w:p>
    <w:p w14:paraId="771FF41F" w14:textId="77777777" w:rsidR="00203330" w:rsidRPr="00C12412" w:rsidRDefault="00203330" w:rsidP="00600179">
      <w:pPr>
        <w:numPr>
          <w:ilvl w:val="1"/>
          <w:numId w:val="12"/>
        </w:numPr>
        <w:spacing w:after="0" w:line="240" w:lineRule="auto"/>
        <w:rPr>
          <w:rFonts w:cs="Calibri"/>
        </w:rPr>
      </w:pPr>
      <w:r w:rsidRPr="00C12412">
        <w:rPr>
          <w:rFonts w:cs="Calibri"/>
        </w:rPr>
        <w:t xml:space="preserve">hose away surface dirt </w:t>
      </w:r>
    </w:p>
    <w:p w14:paraId="1FE53217" w14:textId="77777777" w:rsidR="00203330" w:rsidRPr="00C12412" w:rsidRDefault="00203330" w:rsidP="00600179">
      <w:pPr>
        <w:numPr>
          <w:ilvl w:val="1"/>
          <w:numId w:val="12"/>
        </w:numPr>
        <w:spacing w:after="0" w:line="240" w:lineRule="auto"/>
        <w:rPr>
          <w:rFonts w:cs="Calibri"/>
        </w:rPr>
      </w:pPr>
      <w:r w:rsidRPr="00C12412">
        <w:rPr>
          <w:rFonts w:cs="Calibri"/>
        </w:rPr>
        <w:t>scrub inside with disinfectant and rinse it away before refilling</w:t>
      </w:r>
    </w:p>
    <w:p w14:paraId="416D0529" w14:textId="77777777" w:rsidR="000E01C3" w:rsidRDefault="000E01C3" w:rsidP="000C4DD3">
      <w:pPr>
        <w:spacing w:after="0" w:line="240" w:lineRule="auto"/>
        <w:rPr>
          <w:rFonts w:cs="Calibri"/>
          <w:b/>
          <w:sz w:val="36"/>
          <w:szCs w:val="36"/>
        </w:rPr>
      </w:pPr>
    </w:p>
    <w:p w14:paraId="21664D8E" w14:textId="5FBBC477" w:rsidR="000C4DD3" w:rsidRPr="00C12412" w:rsidRDefault="000C4DD3" w:rsidP="000C4DD3">
      <w:pPr>
        <w:spacing w:after="0" w:line="240" w:lineRule="auto"/>
        <w:rPr>
          <w:rFonts w:cs="Calibri"/>
          <w:b/>
          <w:sz w:val="36"/>
          <w:szCs w:val="36"/>
        </w:rPr>
      </w:pPr>
      <w:r w:rsidRPr="00C12412">
        <w:rPr>
          <w:rFonts w:cs="Calibri"/>
          <w:b/>
          <w:sz w:val="36"/>
          <w:szCs w:val="36"/>
        </w:rPr>
        <w:t>Severe Storms and Lightning</w:t>
      </w:r>
    </w:p>
    <w:p w14:paraId="3675A8BC" w14:textId="77777777" w:rsidR="000C4DD3" w:rsidRPr="00C12412" w:rsidRDefault="000C4DD3" w:rsidP="000C4DD3">
      <w:pPr>
        <w:rPr>
          <w:rFonts w:cs="Calibri"/>
        </w:rPr>
      </w:pPr>
      <w:r w:rsidRPr="00C12412">
        <w:rPr>
          <w:rFonts w:cs="Calibri"/>
        </w:rPr>
        <w:t xml:space="preserve">The effects of severe storms and lightning can be catastrophic. Severe thunderstorms, for example, can produce large hail, damaging wind, lightning and heavy rainfall, which can cause death, injury and damage to property. Sometimes lightning may occur when there isn’t a thunderstorm. Lightning may be seen, for example, during an intense bushfire or heavy snowstorm. It’s important to remember that blue skies and lack of rain do not reduce lightning risk. People do not need to be hit directly by lightning to suffer injury. Electrical current can move along the ground or jump sideways from other objects. </w:t>
      </w:r>
    </w:p>
    <w:p w14:paraId="5AD6F7A8" w14:textId="77777777" w:rsidR="000C4DD3" w:rsidRPr="00C12412" w:rsidRDefault="000C4DD3" w:rsidP="000C4DD3">
      <w:pPr>
        <w:rPr>
          <w:rFonts w:cs="Calibri"/>
        </w:rPr>
      </w:pPr>
      <w:r w:rsidRPr="00C12412">
        <w:rPr>
          <w:rFonts w:cs="Calibri"/>
        </w:rPr>
        <w:t xml:space="preserve">The Nominated Supervisor will include severe storms and lightning activity in their risk assessment of potential emergencies, and all employees will take the steps identified to minimise the risks children and adults are exposed to during these events. </w:t>
      </w:r>
    </w:p>
    <w:p w14:paraId="03E7CD30" w14:textId="77777777" w:rsidR="000C4DD3" w:rsidRPr="00C12412" w:rsidRDefault="000C4DD3" w:rsidP="000C4DD3">
      <w:pPr>
        <w:rPr>
          <w:rFonts w:cs="Calibri"/>
        </w:rPr>
      </w:pPr>
      <w:r w:rsidRPr="00C12412">
        <w:rPr>
          <w:rFonts w:cs="Calibri"/>
        </w:rPr>
        <w:t xml:space="preserve">The Nominated Supervisor and educators will monitor storm activity using radar on the Bureau of Meteorology website </w:t>
      </w:r>
      <w:hyperlink r:id="rId19" w:history="1">
        <w:r w:rsidRPr="00C12412">
          <w:rPr>
            <w:rFonts w:cs="Calibri"/>
          </w:rPr>
          <w:t>www.bom.gov.au</w:t>
        </w:r>
      </w:hyperlink>
      <w:r w:rsidRPr="00C12412">
        <w:rPr>
          <w:rFonts w:cs="Calibri"/>
        </w:rPr>
        <w:t xml:space="preserve"> or app or if this is not available listen to the local radio station for storm warnings and updates.</w:t>
      </w:r>
    </w:p>
    <w:p w14:paraId="6EB76627" w14:textId="77777777" w:rsidR="000C4DD3" w:rsidRPr="00C12412" w:rsidRDefault="000C4DD3" w:rsidP="00C727A7">
      <w:pPr>
        <w:spacing w:after="0"/>
        <w:rPr>
          <w:rFonts w:cs="Calibri"/>
        </w:rPr>
      </w:pPr>
      <w:r w:rsidRPr="00C12412">
        <w:rPr>
          <w:rFonts w:cs="Calibri"/>
        </w:rPr>
        <w:t xml:space="preserve">When a severe storm threatens the service the Nominated Supervisor and educators will: </w:t>
      </w:r>
    </w:p>
    <w:p w14:paraId="0CD6DD75"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ensure all children stay inside the service until the storm passes, sheltering in the strongest part of the premises if necessary</w:t>
      </w:r>
    </w:p>
    <w:p w14:paraId="29FA8B93"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 xml:space="preserve">secure or store any loose objects in the outdoor environment that could blow around in strong winds </w:t>
      </w:r>
    </w:p>
    <w:p w14:paraId="0BC9577A"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shelter and secure any animals</w:t>
      </w:r>
    </w:p>
    <w:p w14:paraId="462DAB54"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 xml:space="preserve">secure all external doors and windows </w:t>
      </w:r>
      <w:proofErr w:type="spellStart"/>
      <w:r w:rsidRPr="00C12412">
        <w:rPr>
          <w:rFonts w:cs="Calibri"/>
        </w:rPr>
        <w:t>eg</w:t>
      </w:r>
      <w:proofErr w:type="spellEnd"/>
      <w:r w:rsidRPr="00C12412">
        <w:rPr>
          <w:rFonts w:cs="Calibri"/>
        </w:rPr>
        <w:t xml:space="preserve"> tape/board up windows and glass entrances</w:t>
      </w:r>
    </w:p>
    <w:p w14:paraId="61127E58"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use sandbags if required</w:t>
      </w:r>
    </w:p>
    <w:p w14:paraId="1D85E517"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disconnect all electrical items, aerials and computer modems - cover and/or move away from windows</w:t>
      </w:r>
    </w:p>
    <w:p w14:paraId="34B26525" w14:textId="77777777" w:rsidR="000C4DD3" w:rsidRPr="00C12412" w:rsidRDefault="000C4DD3" w:rsidP="00600179">
      <w:pPr>
        <w:pStyle w:val="ListParagraph"/>
        <w:numPr>
          <w:ilvl w:val="0"/>
          <w:numId w:val="47"/>
        </w:numPr>
        <w:shd w:val="clear" w:color="auto" w:fill="FFFFFF"/>
        <w:spacing w:after="0"/>
        <w:ind w:right="480"/>
        <w:rPr>
          <w:rFonts w:cs="Calibri"/>
        </w:rPr>
      </w:pPr>
      <w:r w:rsidRPr="00C12412">
        <w:rPr>
          <w:rFonts w:cs="Calibri"/>
        </w:rPr>
        <w:t xml:space="preserve">park service vehicles under shelter or cover with firmly tied tarpaulins/blankets.  </w:t>
      </w:r>
    </w:p>
    <w:p w14:paraId="3ADF025A" w14:textId="77777777" w:rsidR="000C4DD3" w:rsidRPr="00C12412" w:rsidRDefault="000C4DD3" w:rsidP="000C4DD3">
      <w:pPr>
        <w:spacing w:after="0"/>
        <w:rPr>
          <w:rFonts w:cs="Calibri"/>
        </w:rPr>
      </w:pPr>
    </w:p>
    <w:p w14:paraId="1869FC3B" w14:textId="77777777" w:rsidR="000C4DD3" w:rsidRPr="00C12412" w:rsidRDefault="000C4DD3" w:rsidP="000C4DD3">
      <w:pPr>
        <w:shd w:val="clear" w:color="auto" w:fill="FFFFFF"/>
        <w:spacing w:after="0"/>
        <w:ind w:right="480"/>
        <w:rPr>
          <w:rFonts w:cs="Calibri"/>
        </w:rPr>
      </w:pPr>
      <w:r w:rsidRPr="00C12412">
        <w:rPr>
          <w:rFonts w:cs="Calibri"/>
        </w:rPr>
        <w:t xml:space="preserve">While sheltering inside during a severe storm, the Nominated Supervisor and educators will ensure they and all children stay well clear of windows, doors and any skylights, close curtains/blinds and avoid using a fixed telephone unless </w:t>
      </w:r>
      <w:proofErr w:type="gramStart"/>
      <w:r w:rsidRPr="00C12412">
        <w:rPr>
          <w:rFonts w:cs="Calibri"/>
        </w:rPr>
        <w:t>absolutely necessary</w:t>
      </w:r>
      <w:proofErr w:type="gramEnd"/>
      <w:r w:rsidRPr="00C12412">
        <w:rPr>
          <w:rFonts w:cs="Calibri"/>
        </w:rPr>
        <w:t xml:space="preserve"> due to lightning </w:t>
      </w:r>
      <w:r w:rsidRPr="00C12412">
        <w:rPr>
          <w:rFonts w:cs="Calibri"/>
        </w:rPr>
        <w:lastRenderedPageBreak/>
        <w:t xml:space="preserve">danger. The Nominated Supervisor will continue to monitor storm activity and call emergency services if required. </w:t>
      </w:r>
    </w:p>
    <w:p w14:paraId="34FE2C7D" w14:textId="77777777" w:rsidR="000C4DD3" w:rsidRPr="00C12412" w:rsidRDefault="000C4DD3" w:rsidP="000C4DD3">
      <w:pPr>
        <w:spacing w:after="0"/>
        <w:rPr>
          <w:rFonts w:cs="Calibri"/>
        </w:rPr>
      </w:pPr>
    </w:p>
    <w:p w14:paraId="15FD9513" w14:textId="77777777" w:rsidR="000C4DD3" w:rsidRPr="00C12412" w:rsidRDefault="000C4DD3" w:rsidP="000C4DD3">
      <w:pPr>
        <w:rPr>
          <w:rFonts w:cs="Calibri"/>
        </w:rPr>
      </w:pPr>
      <w:r w:rsidRPr="00C12412">
        <w:rPr>
          <w:rFonts w:cs="Calibri"/>
        </w:rPr>
        <w:t xml:space="preserve">It is unlikely children would be on an excursion or at a bush kindy site if severe weather or lightning is threatening as the Nominated Supervisor and educators would be monitoring weather conditions beforehand.  However, if educators are caught outdoors with children as a </w:t>
      </w:r>
      <w:proofErr w:type="gramStart"/>
      <w:r w:rsidRPr="00C12412">
        <w:rPr>
          <w:rFonts w:cs="Calibri"/>
        </w:rPr>
        <w:t>severe storm approaches</w:t>
      </w:r>
      <w:proofErr w:type="gramEnd"/>
      <w:r w:rsidRPr="00C12412">
        <w:rPr>
          <w:rFonts w:cs="Calibri"/>
        </w:rPr>
        <w:t xml:space="preserve">, they will immediately seek shelter in the strongest most enclosed structure available if they are unable to return to the service before the storm reaches them. </w:t>
      </w:r>
    </w:p>
    <w:p w14:paraId="3C4CAF54" w14:textId="77777777" w:rsidR="000C4DD3" w:rsidRPr="00C12412" w:rsidRDefault="000C4DD3" w:rsidP="000C4DD3">
      <w:pPr>
        <w:spacing w:after="0"/>
        <w:rPr>
          <w:rFonts w:cs="Calibri"/>
        </w:rPr>
      </w:pPr>
      <w:r w:rsidRPr="00C12412">
        <w:rPr>
          <w:rFonts w:cs="Calibri"/>
        </w:rPr>
        <w:t xml:space="preserve">After a severe storm passes, the Nominated Supervisor and educators will inspect the outdoor environment for fallen power lines, broken furniture and equipment etc to ensure it is safe before letting children outside to play.  </w:t>
      </w:r>
    </w:p>
    <w:p w14:paraId="64EEF08C" w14:textId="77777777" w:rsidR="000C4DD3" w:rsidRPr="00C12412" w:rsidRDefault="000C4DD3" w:rsidP="000C4DD3">
      <w:pPr>
        <w:spacing w:after="0" w:line="240" w:lineRule="auto"/>
        <w:rPr>
          <w:rFonts w:cs="Calibri"/>
          <w:b/>
          <w:sz w:val="36"/>
          <w:szCs w:val="36"/>
        </w:rPr>
      </w:pPr>
    </w:p>
    <w:p w14:paraId="3D8F0C31" w14:textId="77777777" w:rsidR="000C4DD3" w:rsidRPr="00C12412" w:rsidRDefault="000C4DD3" w:rsidP="000C4DD3">
      <w:pPr>
        <w:spacing w:after="0"/>
        <w:rPr>
          <w:rFonts w:cs="Calibri"/>
          <w:b/>
        </w:rPr>
      </w:pPr>
      <w:r w:rsidRPr="00C12412">
        <w:rPr>
          <w:rFonts w:cs="Calibri"/>
          <w:b/>
        </w:rPr>
        <w:t>Lightning</w:t>
      </w:r>
    </w:p>
    <w:p w14:paraId="33D38BC5" w14:textId="77777777" w:rsidR="000C4DD3" w:rsidRPr="00C12412" w:rsidRDefault="000C4DD3" w:rsidP="000C4DD3">
      <w:pPr>
        <w:shd w:val="clear" w:color="auto" w:fill="FFFFFF"/>
        <w:spacing w:after="0" w:line="336" w:lineRule="atLeast"/>
        <w:ind w:right="480"/>
        <w:rPr>
          <w:rFonts w:cs="Calibri"/>
        </w:rPr>
      </w:pPr>
      <w:r w:rsidRPr="00C12412">
        <w:rPr>
          <w:rFonts w:cs="Calibri"/>
        </w:rPr>
        <w:t xml:space="preserve">Lightning can strike more than 10 kms from the edge of a thunderstorm which is the minimum safe distance from a storm. If there is lightning activity, the Nominated Supervisor and educators will use what’s known as the Flash to Bang rule. This involves counting the seconds between the flash of lightning and the bang of thunder as the storm approaches. Sound travels around 1 km every 3 seconds, so a count of 30 seconds means the storm is around 10 kms away. If the count nears 30, the Nominated Supervisor will ensure educators cancel all outdoor activities and move children inside or to a safe shelter if this is not possible.  If the count is less than 30 educators will take immediate and urgent action to move children inside/to a safe shelter.  </w:t>
      </w:r>
    </w:p>
    <w:p w14:paraId="55A5C17B" w14:textId="77777777" w:rsidR="000C4DD3" w:rsidRPr="00C12412" w:rsidRDefault="000C4DD3" w:rsidP="000C4DD3">
      <w:pPr>
        <w:shd w:val="clear" w:color="auto" w:fill="FFFFFF"/>
        <w:spacing w:after="0" w:line="336" w:lineRule="atLeast"/>
        <w:ind w:right="480"/>
        <w:rPr>
          <w:rFonts w:cs="Calibri"/>
        </w:rPr>
      </w:pPr>
    </w:p>
    <w:p w14:paraId="52FC7F5F" w14:textId="77777777" w:rsidR="000C4DD3" w:rsidRPr="00C12412" w:rsidRDefault="000C4DD3" w:rsidP="000C4DD3">
      <w:pPr>
        <w:shd w:val="clear" w:color="auto" w:fill="FFFFFF"/>
        <w:spacing w:after="0" w:line="336" w:lineRule="atLeast"/>
        <w:ind w:right="480"/>
        <w:rPr>
          <w:rFonts w:cs="Calibri"/>
        </w:rPr>
      </w:pPr>
      <w:r w:rsidRPr="00C12412">
        <w:rPr>
          <w:rFonts w:cs="Calibri"/>
        </w:rPr>
        <w:t xml:space="preserve">Educators will also use the Flash to Bang rule if there is an unexpected lightning storm while children are on an excursion or at a bush kindy site. In this case educators will seek shelter with the children in safe areas if they do not have time to return to the service. These include substantial, enclosed buildings, and enclosed vehicles if people do not touch any metal parts. Where these shelters are not available educators and children will shelter in hollows or on low ground, including clumps of low bushes and trees the same height </w:t>
      </w:r>
      <w:proofErr w:type="spellStart"/>
      <w:r w:rsidRPr="00C12412">
        <w:rPr>
          <w:rFonts w:cs="Calibri"/>
        </w:rPr>
        <w:t>eg</w:t>
      </w:r>
      <w:proofErr w:type="spellEnd"/>
      <w:r w:rsidRPr="00C12412">
        <w:rPr>
          <w:rFonts w:cs="Calibri"/>
        </w:rPr>
        <w:t xml:space="preserve"> forest, ensuring they are not the tallest objects in the area. Educators will remove any metal objects on their or the children’s heads or bodies.  </w:t>
      </w:r>
    </w:p>
    <w:p w14:paraId="3BAF4ABC" w14:textId="77777777" w:rsidR="000C4DD3" w:rsidRPr="00C12412" w:rsidRDefault="000C4DD3" w:rsidP="000C4DD3">
      <w:pPr>
        <w:shd w:val="clear" w:color="auto" w:fill="FFFFFF"/>
        <w:spacing w:after="0" w:line="336" w:lineRule="atLeast"/>
        <w:ind w:left="360" w:right="480"/>
        <w:rPr>
          <w:rFonts w:cs="Calibri"/>
        </w:rPr>
      </w:pPr>
    </w:p>
    <w:p w14:paraId="4ED2E55D" w14:textId="77777777" w:rsidR="000C4DD3" w:rsidRPr="00C12412" w:rsidRDefault="000C4DD3" w:rsidP="000C4DD3">
      <w:pPr>
        <w:shd w:val="clear" w:color="auto" w:fill="FFFFFF"/>
        <w:spacing w:after="0" w:line="336" w:lineRule="atLeast"/>
        <w:ind w:right="480"/>
        <w:rPr>
          <w:rFonts w:cs="Calibri"/>
        </w:rPr>
      </w:pPr>
      <w:r w:rsidRPr="00C12412">
        <w:rPr>
          <w:rFonts w:cs="Calibri"/>
        </w:rPr>
        <w:t>Educators will avoid sheltering with children in or near insubstantial structures like picnic sheds and shade shelters, metal structures like fences, gates, poles, high/open ground, water and isolated or tall trees. They will not use umbrellas as this is unsafe when there is lightning. Educators will immediately move to a new location with children if their hair stands on end or they hear 'buzzing' from nearby rocks, fences etc. </w:t>
      </w:r>
    </w:p>
    <w:p w14:paraId="0BB5FD2D" w14:textId="77777777" w:rsidR="000C4DD3" w:rsidRPr="00C12412" w:rsidRDefault="000C4DD3" w:rsidP="000C4DD3">
      <w:pPr>
        <w:spacing w:after="0"/>
        <w:rPr>
          <w:rFonts w:cs="Calibri"/>
        </w:rPr>
      </w:pPr>
    </w:p>
    <w:p w14:paraId="5FBE5966" w14:textId="2FD7C361" w:rsidR="000C4DD3" w:rsidRPr="00C12412" w:rsidRDefault="000C4DD3" w:rsidP="00070DCE">
      <w:pPr>
        <w:shd w:val="clear" w:color="auto" w:fill="FFFFFF"/>
        <w:spacing w:after="0" w:line="336" w:lineRule="atLeast"/>
        <w:ind w:right="480"/>
        <w:rPr>
          <w:rFonts w:cs="Calibri"/>
        </w:rPr>
      </w:pPr>
      <w:r w:rsidRPr="00C12412">
        <w:rPr>
          <w:rFonts w:cs="Calibri"/>
        </w:rPr>
        <w:t xml:space="preserve">The Nominated Supervisor and educators will keep children inside or in a safe shelter for at least 30 minutes after the last </w:t>
      </w:r>
      <w:r w:rsidR="007149A5" w:rsidRPr="00C12412">
        <w:rPr>
          <w:rFonts w:cs="Calibri"/>
        </w:rPr>
        <w:t>thunderclap</w:t>
      </w:r>
      <w:r w:rsidRPr="00C12412">
        <w:rPr>
          <w:rFonts w:cs="Calibri"/>
        </w:rPr>
        <w:t xml:space="preserve"> or lightning strike to ensure the storm is a safe </w:t>
      </w:r>
      <w:r w:rsidRPr="00C12412">
        <w:rPr>
          <w:rFonts w:cs="Calibri"/>
        </w:rPr>
        <w:lastRenderedPageBreak/>
        <w:t xml:space="preserve">distance away. They will continue to monitor the Bureau of Meteorology radar and observe outside conditions before letting children outside. </w:t>
      </w:r>
    </w:p>
    <w:p w14:paraId="247884C9" w14:textId="77777777" w:rsidR="000C4DD3" w:rsidRPr="00C12412" w:rsidRDefault="000C4DD3" w:rsidP="000C4DD3">
      <w:pPr>
        <w:spacing w:after="0" w:line="240" w:lineRule="auto"/>
        <w:rPr>
          <w:rFonts w:cs="Calibri"/>
        </w:rPr>
      </w:pPr>
    </w:p>
    <w:p w14:paraId="3E8AC79F" w14:textId="77777777" w:rsidR="00610E4C" w:rsidRPr="00C12412" w:rsidRDefault="00610E4C" w:rsidP="000C4DD3">
      <w:pPr>
        <w:spacing w:after="0" w:line="240" w:lineRule="auto"/>
        <w:rPr>
          <w:rFonts w:cs="Calibri"/>
          <w:b/>
          <w:sz w:val="36"/>
          <w:szCs w:val="36"/>
        </w:rPr>
      </w:pPr>
      <w:r w:rsidRPr="00C12412">
        <w:rPr>
          <w:rFonts w:cs="Calibri"/>
          <w:b/>
          <w:sz w:val="36"/>
          <w:szCs w:val="36"/>
        </w:rPr>
        <w:t>Visitors</w:t>
      </w:r>
    </w:p>
    <w:p w14:paraId="6F375DF2" w14:textId="5856D983" w:rsidR="00610E4C" w:rsidRPr="00C12412" w:rsidRDefault="00610E4C" w:rsidP="00610E4C">
      <w:pPr>
        <w:spacing w:after="0" w:line="240" w:lineRule="auto"/>
        <w:rPr>
          <w:rFonts w:cs="Calibri"/>
        </w:rPr>
      </w:pPr>
      <w:r w:rsidRPr="00C12412">
        <w:rPr>
          <w:rFonts w:cs="Calibri"/>
        </w:rPr>
        <w:t xml:space="preserve">To ensure we can meet Work Health and Safety requirements and ensure the safety of our children, individuals visiting our service must sign in when they arrive at the </w:t>
      </w:r>
      <w:r w:rsidR="007149A5" w:rsidRPr="00C12412">
        <w:rPr>
          <w:rFonts w:cs="Calibri"/>
        </w:rPr>
        <w:t>service and</w:t>
      </w:r>
      <w:r w:rsidRPr="00C12412">
        <w:rPr>
          <w:rFonts w:cs="Calibri"/>
        </w:rPr>
        <w:t xml:space="preserve"> sign out when they leave. </w:t>
      </w:r>
    </w:p>
    <w:p w14:paraId="3A1C071F" w14:textId="77777777" w:rsidR="00610E4C" w:rsidRPr="00C12412" w:rsidRDefault="00610E4C" w:rsidP="00203330">
      <w:pPr>
        <w:pStyle w:val="NoSpacing"/>
        <w:rPr>
          <w:rFonts w:cs="Calibri"/>
          <w:b/>
          <w:sz w:val="36"/>
          <w:szCs w:val="36"/>
        </w:rPr>
      </w:pPr>
    </w:p>
    <w:p w14:paraId="604A13FD" w14:textId="77777777" w:rsidR="00203330" w:rsidRPr="00C12412" w:rsidRDefault="00203330" w:rsidP="00203330">
      <w:pPr>
        <w:pStyle w:val="NoSpacing"/>
        <w:rPr>
          <w:rFonts w:cs="Calibri"/>
          <w:b/>
          <w:sz w:val="36"/>
          <w:szCs w:val="36"/>
        </w:rPr>
      </w:pPr>
      <w:r w:rsidRPr="00C12412">
        <w:rPr>
          <w:rFonts w:cs="Calibri"/>
          <w:b/>
          <w:sz w:val="36"/>
          <w:szCs w:val="36"/>
        </w:rPr>
        <w:t>Inspection and testing of electrical equipment</w:t>
      </w:r>
    </w:p>
    <w:p w14:paraId="012046DC" w14:textId="77777777" w:rsidR="00203330" w:rsidRPr="00C12412" w:rsidRDefault="00203330" w:rsidP="00203330">
      <w:pPr>
        <w:pStyle w:val="ListParagraph"/>
        <w:spacing w:after="0" w:line="240" w:lineRule="auto"/>
        <w:ind w:left="0"/>
        <w:rPr>
          <w:rFonts w:cs="Calibri"/>
        </w:rPr>
      </w:pPr>
      <w:r w:rsidRPr="00C12412">
        <w:rPr>
          <w:rFonts w:cs="Calibri"/>
        </w:rPr>
        <w:t>Services must ensure that electrical equipment is regularly inspected and tested by a competent person if the electrical equipment is supplied with electricity through an electrical socket and used in conditions where it could be damaged, including exposure to moisture, heat, vibration, mechanical damage, corrosive chemicals or dust. A record of the testing, which may be a tag attached to the equipment tested, must be kept until the equipment is next tested or disposed of and must specify:</w:t>
      </w:r>
    </w:p>
    <w:p w14:paraId="4E4B18DF" w14:textId="77777777" w:rsidR="00203330" w:rsidRPr="00C12412" w:rsidRDefault="00203330" w:rsidP="00600179">
      <w:pPr>
        <w:pStyle w:val="ListParagraph"/>
        <w:numPr>
          <w:ilvl w:val="0"/>
          <w:numId w:val="15"/>
        </w:numPr>
        <w:spacing w:after="0" w:line="240" w:lineRule="auto"/>
        <w:rPr>
          <w:rFonts w:cs="Calibri"/>
        </w:rPr>
      </w:pPr>
      <w:r w:rsidRPr="00C12412">
        <w:rPr>
          <w:rFonts w:cs="Calibri"/>
        </w:rPr>
        <w:t>the name of the tester</w:t>
      </w:r>
    </w:p>
    <w:p w14:paraId="320610A2" w14:textId="77777777" w:rsidR="00203330" w:rsidRPr="00C12412" w:rsidRDefault="00203330" w:rsidP="00600179">
      <w:pPr>
        <w:pStyle w:val="ListParagraph"/>
        <w:numPr>
          <w:ilvl w:val="0"/>
          <w:numId w:val="15"/>
        </w:numPr>
        <w:spacing w:after="0" w:line="240" w:lineRule="auto"/>
        <w:rPr>
          <w:rFonts w:cs="Calibri"/>
        </w:rPr>
      </w:pPr>
      <w:r w:rsidRPr="00C12412">
        <w:rPr>
          <w:rFonts w:cs="Calibri"/>
        </w:rPr>
        <w:t>the date and outcome of the testing</w:t>
      </w:r>
    </w:p>
    <w:p w14:paraId="2DB8F231" w14:textId="77777777" w:rsidR="00203330" w:rsidRPr="00C12412" w:rsidRDefault="00203330" w:rsidP="00600179">
      <w:pPr>
        <w:pStyle w:val="ListParagraph"/>
        <w:numPr>
          <w:ilvl w:val="0"/>
          <w:numId w:val="15"/>
        </w:numPr>
        <w:spacing w:after="0" w:line="240" w:lineRule="auto"/>
        <w:rPr>
          <w:rFonts w:cs="Calibri"/>
        </w:rPr>
      </w:pPr>
      <w:r w:rsidRPr="00C12412">
        <w:rPr>
          <w:rFonts w:cs="Calibri"/>
        </w:rPr>
        <w:t>the date on which the next testing must be carried out.</w:t>
      </w:r>
    </w:p>
    <w:p w14:paraId="2B300563" w14:textId="77777777" w:rsidR="000C4DD3" w:rsidRPr="00C12412" w:rsidRDefault="000C4DD3" w:rsidP="00203330">
      <w:pPr>
        <w:pStyle w:val="NoSpacing"/>
        <w:rPr>
          <w:rFonts w:cs="Calibri"/>
          <w:b/>
          <w:sz w:val="36"/>
          <w:szCs w:val="36"/>
        </w:rPr>
      </w:pPr>
    </w:p>
    <w:p w14:paraId="6C4B7AA8" w14:textId="77777777" w:rsidR="00203330" w:rsidRPr="00C12412" w:rsidRDefault="00203330" w:rsidP="00203330">
      <w:pPr>
        <w:pStyle w:val="NoSpacing"/>
        <w:rPr>
          <w:rFonts w:cs="Calibri"/>
          <w:b/>
          <w:sz w:val="36"/>
          <w:szCs w:val="36"/>
        </w:rPr>
      </w:pPr>
      <w:r w:rsidRPr="00C12412">
        <w:rPr>
          <w:rFonts w:cs="Calibri"/>
          <w:b/>
          <w:sz w:val="36"/>
          <w:szCs w:val="36"/>
        </w:rPr>
        <w:t>Fire Equipment</w:t>
      </w:r>
    </w:p>
    <w:p w14:paraId="6858D994" w14:textId="77777777" w:rsidR="00203330" w:rsidRPr="00C12412" w:rsidRDefault="006D2B89" w:rsidP="00203330">
      <w:pPr>
        <w:spacing w:after="0"/>
        <w:rPr>
          <w:rFonts w:cs="Calibri"/>
          <w:color w:val="000000"/>
          <w:lang w:eastAsia="en-AU"/>
        </w:rPr>
      </w:pPr>
      <w:r w:rsidRPr="00C12412">
        <w:rPr>
          <w:rFonts w:cs="Calibri"/>
          <w:color w:val="000000"/>
          <w:lang w:eastAsia="en-AU"/>
        </w:rPr>
        <w:t>All fire equipment at our service will comply with relevant laws and regulations, council requirements and the Building Code, and be maintained in line with the Australian Standard AS 1851-2012 (see Attachment D).</w:t>
      </w:r>
    </w:p>
    <w:p w14:paraId="339FFEFF" w14:textId="77777777" w:rsidR="006D2B89" w:rsidRPr="00C12412" w:rsidRDefault="006D2B89" w:rsidP="00203330">
      <w:pPr>
        <w:spacing w:after="0"/>
        <w:rPr>
          <w:rFonts w:cs="Calibri"/>
          <w:b/>
          <w:sz w:val="36"/>
          <w:szCs w:val="36"/>
        </w:rPr>
      </w:pPr>
    </w:p>
    <w:p w14:paraId="1C065C9F" w14:textId="77777777" w:rsidR="00203330" w:rsidRPr="00C12412" w:rsidRDefault="00203330" w:rsidP="009C22F1">
      <w:pPr>
        <w:spacing w:after="0"/>
        <w:rPr>
          <w:rFonts w:cs="Calibri"/>
          <w:b/>
          <w:sz w:val="36"/>
          <w:szCs w:val="36"/>
        </w:rPr>
      </w:pPr>
      <w:r w:rsidRPr="00C12412">
        <w:rPr>
          <w:rFonts w:cs="Calibri"/>
          <w:b/>
          <w:sz w:val="36"/>
          <w:szCs w:val="36"/>
        </w:rPr>
        <w:t>Back Care and Manual Handling</w:t>
      </w:r>
    </w:p>
    <w:p w14:paraId="3B1C0D63" w14:textId="77777777" w:rsidR="00203330" w:rsidRPr="00C12412" w:rsidRDefault="00203330" w:rsidP="00203330">
      <w:pPr>
        <w:pStyle w:val="ListParagraph"/>
        <w:ind w:left="0"/>
        <w:rPr>
          <w:rFonts w:cs="Calibri"/>
        </w:rPr>
      </w:pPr>
      <w:r w:rsidRPr="00C12412">
        <w:rPr>
          <w:rFonts w:cs="Calibri"/>
        </w:rPr>
        <w:t>Manual handling means any activity requiring the use of force exerted by the person to lift, lower, push, pull, carry or otherwise move, hold or restrain any person or object.</w:t>
      </w:r>
    </w:p>
    <w:p w14:paraId="3E3A6FB3" w14:textId="77777777" w:rsidR="00203330" w:rsidRPr="00C12412" w:rsidRDefault="00203330" w:rsidP="00203330">
      <w:pPr>
        <w:pStyle w:val="ListParagraph"/>
        <w:ind w:left="0"/>
        <w:rPr>
          <w:rFonts w:cs="Calibri"/>
        </w:rPr>
      </w:pPr>
    </w:p>
    <w:p w14:paraId="62DBEC9C" w14:textId="77777777" w:rsidR="00203330" w:rsidRPr="00C12412" w:rsidRDefault="00203330" w:rsidP="00203330">
      <w:pPr>
        <w:pStyle w:val="ListParagraph"/>
        <w:spacing w:after="0"/>
        <w:ind w:left="0"/>
        <w:rPr>
          <w:rFonts w:cs="Calibri"/>
        </w:rPr>
      </w:pPr>
      <w:r w:rsidRPr="00C12412">
        <w:rPr>
          <w:rFonts w:cs="Calibri"/>
        </w:rPr>
        <w:t>Manual handling injuries can be the result of incorrect manual handling techniques, overuse, or from accidents. Injuries include back strains, and sprains in other parts of the body such as the neck, arm, shoulder and knee, bruising and lacerations.</w:t>
      </w:r>
    </w:p>
    <w:p w14:paraId="2A10FA8F" w14:textId="77777777" w:rsidR="00203330" w:rsidRPr="00C12412" w:rsidRDefault="00203330" w:rsidP="00203330">
      <w:pPr>
        <w:pStyle w:val="ListParagraph"/>
        <w:spacing w:after="0"/>
        <w:ind w:left="0"/>
        <w:rPr>
          <w:rFonts w:cs="Calibri"/>
        </w:rPr>
      </w:pPr>
    </w:p>
    <w:p w14:paraId="68690A47" w14:textId="77777777" w:rsidR="00203330" w:rsidRPr="00C12412" w:rsidRDefault="00203330" w:rsidP="00203330">
      <w:pPr>
        <w:pStyle w:val="ListParagraph"/>
        <w:spacing w:after="0"/>
        <w:ind w:left="0"/>
        <w:rPr>
          <w:rFonts w:cs="Calibri"/>
        </w:rPr>
      </w:pPr>
      <w:r w:rsidRPr="00C12412">
        <w:rPr>
          <w:rFonts w:cs="Calibri"/>
        </w:rPr>
        <w:t xml:space="preserve">Employers and managers have a legal duty to provide safe workplaces and implement safe workplace practices. </w:t>
      </w:r>
    </w:p>
    <w:p w14:paraId="20BC26D4" w14:textId="77777777" w:rsidR="00203330" w:rsidRPr="00C12412" w:rsidRDefault="00203330" w:rsidP="00203330">
      <w:pPr>
        <w:pStyle w:val="ListParagraph"/>
        <w:ind w:left="0"/>
        <w:rPr>
          <w:rFonts w:cs="Calibri"/>
        </w:rPr>
      </w:pPr>
    </w:p>
    <w:p w14:paraId="6D2A4F1B" w14:textId="77777777" w:rsidR="00203330" w:rsidRPr="00C12412" w:rsidRDefault="00203330" w:rsidP="009C22F1">
      <w:pPr>
        <w:spacing w:after="0"/>
        <w:rPr>
          <w:rFonts w:cs="Calibri"/>
          <w:b/>
        </w:rPr>
      </w:pPr>
      <w:r w:rsidRPr="00C12412">
        <w:rPr>
          <w:rFonts w:cs="Calibri"/>
          <w:b/>
        </w:rPr>
        <w:t>Principles of Preventing Manual Handling Injuries</w:t>
      </w:r>
    </w:p>
    <w:p w14:paraId="0B29B294" w14:textId="77777777" w:rsidR="00203330" w:rsidRPr="00C12412" w:rsidRDefault="00203330" w:rsidP="00600179">
      <w:pPr>
        <w:pStyle w:val="ListParagraph"/>
        <w:numPr>
          <w:ilvl w:val="0"/>
          <w:numId w:val="24"/>
        </w:numPr>
        <w:rPr>
          <w:rFonts w:cs="Calibri"/>
        </w:rPr>
      </w:pPr>
      <w:r w:rsidRPr="00C12412">
        <w:rPr>
          <w:rFonts w:cs="Calibri"/>
        </w:rPr>
        <w:t>Eliminate or reduce the amount of manual handling.</w:t>
      </w:r>
    </w:p>
    <w:p w14:paraId="59B47D4E" w14:textId="77777777" w:rsidR="00203330" w:rsidRPr="00C12412" w:rsidRDefault="00203330" w:rsidP="00600179">
      <w:pPr>
        <w:pStyle w:val="ListParagraph"/>
        <w:numPr>
          <w:ilvl w:val="0"/>
          <w:numId w:val="24"/>
        </w:numPr>
        <w:rPr>
          <w:rFonts w:cs="Calibri"/>
        </w:rPr>
      </w:pPr>
      <w:r w:rsidRPr="00C12412">
        <w:rPr>
          <w:rFonts w:cs="Calibri"/>
        </w:rPr>
        <w:t>Reduce the amount of bending, forward reaching, and twisting, in all tasks.</w:t>
      </w:r>
    </w:p>
    <w:p w14:paraId="7C37F33F" w14:textId="77777777" w:rsidR="00203330" w:rsidRPr="00C12412" w:rsidRDefault="00203330" w:rsidP="00600179">
      <w:pPr>
        <w:pStyle w:val="ListParagraph"/>
        <w:numPr>
          <w:ilvl w:val="0"/>
          <w:numId w:val="24"/>
        </w:numPr>
        <w:rPr>
          <w:rFonts w:cs="Calibri"/>
        </w:rPr>
      </w:pPr>
      <w:r w:rsidRPr="00C12412">
        <w:rPr>
          <w:rFonts w:cs="Calibri"/>
        </w:rPr>
        <w:t>Reduce worker fatigue.</w:t>
      </w:r>
    </w:p>
    <w:p w14:paraId="097BB6E5" w14:textId="77777777" w:rsidR="00203330" w:rsidRPr="00C12412" w:rsidRDefault="00203330" w:rsidP="00600179">
      <w:pPr>
        <w:pStyle w:val="ListParagraph"/>
        <w:numPr>
          <w:ilvl w:val="0"/>
          <w:numId w:val="24"/>
        </w:numPr>
        <w:rPr>
          <w:rFonts w:cs="Calibri"/>
        </w:rPr>
      </w:pPr>
      <w:r w:rsidRPr="00C12412">
        <w:rPr>
          <w:rFonts w:cs="Calibri"/>
        </w:rPr>
        <w:t>Keep all equipment in good working order.</w:t>
      </w:r>
    </w:p>
    <w:p w14:paraId="6A241E2B" w14:textId="77777777" w:rsidR="00203330" w:rsidRPr="00C12412" w:rsidRDefault="00203330" w:rsidP="00600179">
      <w:pPr>
        <w:pStyle w:val="ListParagraph"/>
        <w:numPr>
          <w:ilvl w:val="0"/>
          <w:numId w:val="24"/>
        </w:numPr>
        <w:rPr>
          <w:rFonts w:cs="Calibri"/>
        </w:rPr>
      </w:pPr>
      <w:r w:rsidRPr="00C12412">
        <w:rPr>
          <w:rFonts w:cs="Calibri"/>
        </w:rPr>
        <w:t>Keep the workplace environment safe.</w:t>
      </w:r>
    </w:p>
    <w:p w14:paraId="06A6538E" w14:textId="77777777" w:rsidR="00203330" w:rsidRPr="00C12412" w:rsidRDefault="00203330" w:rsidP="00203330">
      <w:pPr>
        <w:pStyle w:val="ListParagraph"/>
        <w:ind w:left="0"/>
        <w:rPr>
          <w:rFonts w:cs="Calibri"/>
        </w:rPr>
      </w:pPr>
    </w:p>
    <w:p w14:paraId="35E032B2" w14:textId="77777777" w:rsidR="00203330" w:rsidRPr="000E01C3" w:rsidRDefault="00203330" w:rsidP="009C22F1">
      <w:pPr>
        <w:spacing w:after="0"/>
        <w:rPr>
          <w:rFonts w:cs="Calibri"/>
          <w:color w:val="000000" w:themeColor="text1"/>
        </w:rPr>
      </w:pPr>
      <w:r w:rsidRPr="000E01C3">
        <w:rPr>
          <w:rFonts w:cs="Calibri"/>
          <w:color w:val="000000" w:themeColor="text1"/>
        </w:rPr>
        <w:lastRenderedPageBreak/>
        <w:t xml:space="preserve">The Nominated Supervisor will: </w:t>
      </w:r>
    </w:p>
    <w:p w14:paraId="76F4EF29" w14:textId="7EBD67E5" w:rsidR="00203330" w:rsidRPr="000E01C3" w:rsidRDefault="00203330" w:rsidP="006455E5">
      <w:pPr>
        <w:pStyle w:val="ListParagraph"/>
        <w:numPr>
          <w:ilvl w:val="0"/>
          <w:numId w:val="13"/>
        </w:numPr>
        <w:ind w:left="360"/>
        <w:rPr>
          <w:rFonts w:cs="Calibri"/>
          <w:color w:val="000000" w:themeColor="text1"/>
        </w:rPr>
      </w:pPr>
      <w:r w:rsidRPr="000E01C3">
        <w:rPr>
          <w:rFonts w:cs="Calibri"/>
          <w:color w:val="000000" w:themeColor="text1"/>
        </w:rPr>
        <w:t>provide annual training in manual handling and back care</w:t>
      </w:r>
    </w:p>
    <w:p w14:paraId="2D87F301" w14:textId="77777777" w:rsidR="00203330" w:rsidRPr="000E01C3" w:rsidRDefault="00203330" w:rsidP="00600179">
      <w:pPr>
        <w:pStyle w:val="ListParagraph"/>
        <w:numPr>
          <w:ilvl w:val="0"/>
          <w:numId w:val="13"/>
        </w:numPr>
        <w:ind w:left="360"/>
        <w:rPr>
          <w:rFonts w:cs="Calibri"/>
          <w:color w:val="000000" w:themeColor="text1"/>
        </w:rPr>
      </w:pPr>
      <w:r w:rsidRPr="000E01C3">
        <w:rPr>
          <w:rFonts w:cs="Calibri"/>
          <w:color w:val="000000" w:themeColor="text1"/>
        </w:rPr>
        <w:t xml:space="preserve">ensure equipment and facilities are designed and maintained to reduce manual handling injuries </w:t>
      </w:r>
    </w:p>
    <w:p w14:paraId="5382319F" w14:textId="77777777" w:rsidR="00203330" w:rsidRPr="00C12412" w:rsidRDefault="00203330" w:rsidP="00600179">
      <w:pPr>
        <w:pStyle w:val="ListParagraph"/>
        <w:numPr>
          <w:ilvl w:val="0"/>
          <w:numId w:val="13"/>
        </w:numPr>
        <w:ind w:left="360"/>
        <w:rPr>
          <w:rFonts w:cs="Calibri"/>
        </w:rPr>
      </w:pPr>
      <w:r w:rsidRPr="000E01C3">
        <w:rPr>
          <w:rFonts w:cs="Calibri"/>
          <w:color w:val="000000" w:themeColor="text1"/>
        </w:rPr>
        <w:t xml:space="preserve">ensure work practices </w:t>
      </w:r>
      <w:r w:rsidRPr="00C12412">
        <w:rPr>
          <w:rFonts w:cs="Calibri"/>
        </w:rPr>
        <w:t>are consistent with safe manual handling guidelines</w:t>
      </w:r>
    </w:p>
    <w:p w14:paraId="44B68CCF" w14:textId="77777777" w:rsidR="00203330" w:rsidRPr="00C12412" w:rsidRDefault="00203330" w:rsidP="00600179">
      <w:pPr>
        <w:pStyle w:val="ListParagraph"/>
        <w:numPr>
          <w:ilvl w:val="0"/>
          <w:numId w:val="13"/>
        </w:numPr>
        <w:ind w:left="360"/>
        <w:rPr>
          <w:rFonts w:cs="Calibri"/>
        </w:rPr>
      </w:pPr>
      <w:r w:rsidRPr="00C12412">
        <w:rPr>
          <w:rFonts w:cs="Calibri"/>
        </w:rPr>
        <w:t>ensure educators and staff follow our safe manual handling procedures</w:t>
      </w:r>
    </w:p>
    <w:p w14:paraId="2A44B831" w14:textId="77777777" w:rsidR="00203330" w:rsidRPr="00C12412" w:rsidRDefault="00203330" w:rsidP="00600179">
      <w:pPr>
        <w:pStyle w:val="ListParagraph"/>
        <w:numPr>
          <w:ilvl w:val="0"/>
          <w:numId w:val="13"/>
        </w:numPr>
        <w:ind w:left="360"/>
        <w:rPr>
          <w:rFonts w:cs="Calibri"/>
        </w:rPr>
      </w:pPr>
      <w:r w:rsidRPr="00C12412">
        <w:rPr>
          <w:rFonts w:cs="Calibri"/>
        </w:rPr>
        <w:t>identify, assess and control all risks associated with manual handling</w:t>
      </w:r>
    </w:p>
    <w:p w14:paraId="295B0539" w14:textId="77777777" w:rsidR="00203330" w:rsidRPr="00C12412" w:rsidRDefault="00203330" w:rsidP="00600179">
      <w:pPr>
        <w:pStyle w:val="ListParagraph"/>
        <w:numPr>
          <w:ilvl w:val="0"/>
          <w:numId w:val="13"/>
        </w:numPr>
        <w:ind w:left="360"/>
        <w:rPr>
          <w:rFonts w:cs="Calibri"/>
        </w:rPr>
      </w:pPr>
      <w:r w:rsidRPr="00C12412">
        <w:rPr>
          <w:rFonts w:cs="Calibri"/>
        </w:rPr>
        <w:t>clearly mark any equipment which requires more than one person to lift or move it.</w:t>
      </w:r>
    </w:p>
    <w:p w14:paraId="7F8ECB16" w14:textId="75E41B31" w:rsidR="00203330" w:rsidRPr="002061BB" w:rsidRDefault="00203330" w:rsidP="002061BB">
      <w:pPr>
        <w:spacing w:after="0"/>
        <w:rPr>
          <w:rFonts w:cs="Calibri"/>
        </w:rPr>
      </w:pPr>
      <w:r w:rsidRPr="00C12412">
        <w:rPr>
          <w:rFonts w:cs="Calibri"/>
        </w:rPr>
        <w:t>To help prevent manual handling injuries educators and staff will:</w:t>
      </w:r>
    </w:p>
    <w:p w14:paraId="24120FD8" w14:textId="77777777" w:rsidR="00203330" w:rsidRPr="00C12412" w:rsidRDefault="00203330" w:rsidP="00600179">
      <w:pPr>
        <w:pStyle w:val="ListParagraph"/>
        <w:numPr>
          <w:ilvl w:val="0"/>
          <w:numId w:val="13"/>
        </w:numPr>
        <w:ind w:left="360"/>
        <w:rPr>
          <w:rFonts w:cs="Calibri"/>
        </w:rPr>
      </w:pPr>
      <w:r w:rsidRPr="00C12412">
        <w:rPr>
          <w:rFonts w:cs="Calibri"/>
        </w:rPr>
        <w:t xml:space="preserve">kneel rather than bend down </w:t>
      </w:r>
      <w:proofErr w:type="spellStart"/>
      <w:r w:rsidRPr="00C12412">
        <w:rPr>
          <w:rFonts w:cs="Calibri"/>
        </w:rPr>
        <w:t>eg</w:t>
      </w:r>
      <w:proofErr w:type="spellEnd"/>
      <w:r w:rsidRPr="00C12412">
        <w:rPr>
          <w:rFonts w:cs="Calibri"/>
        </w:rPr>
        <w:t xml:space="preserve"> to help a child put their shoes on</w:t>
      </w:r>
    </w:p>
    <w:p w14:paraId="63F686E4" w14:textId="77777777" w:rsidR="00203330" w:rsidRPr="00C12412" w:rsidRDefault="00203330" w:rsidP="00600179">
      <w:pPr>
        <w:pStyle w:val="ListParagraph"/>
        <w:numPr>
          <w:ilvl w:val="0"/>
          <w:numId w:val="13"/>
        </w:numPr>
        <w:ind w:left="360"/>
        <w:rPr>
          <w:rFonts w:cs="Calibri"/>
        </w:rPr>
      </w:pPr>
      <w:r w:rsidRPr="00C12412">
        <w:rPr>
          <w:rFonts w:cs="Calibri"/>
        </w:rPr>
        <w:t xml:space="preserve">sit rather than bend </w:t>
      </w:r>
      <w:proofErr w:type="spellStart"/>
      <w:r w:rsidRPr="00C12412">
        <w:rPr>
          <w:rFonts w:cs="Calibri"/>
        </w:rPr>
        <w:t>eg</w:t>
      </w:r>
      <w:proofErr w:type="spellEnd"/>
      <w:r w:rsidRPr="00C12412">
        <w:rPr>
          <w:rFonts w:cs="Calibri"/>
        </w:rPr>
        <w:t xml:space="preserve"> to comfort a child, educators will sit on the floor and encourage the child to sit on their lap</w:t>
      </w:r>
    </w:p>
    <w:p w14:paraId="03A1C63A" w14:textId="77777777" w:rsidR="00203330" w:rsidRPr="00C12412" w:rsidRDefault="00203330" w:rsidP="00600179">
      <w:pPr>
        <w:pStyle w:val="ListParagraph"/>
        <w:numPr>
          <w:ilvl w:val="0"/>
          <w:numId w:val="13"/>
        </w:numPr>
        <w:ind w:left="360"/>
        <w:rPr>
          <w:rFonts w:cs="Calibri"/>
        </w:rPr>
      </w:pPr>
      <w:r w:rsidRPr="00C12412">
        <w:rPr>
          <w:rFonts w:cs="Calibri"/>
        </w:rPr>
        <w:t xml:space="preserve">sit in an </w:t>
      </w:r>
      <w:proofErr w:type="gramStart"/>
      <w:r w:rsidRPr="00C12412">
        <w:rPr>
          <w:rFonts w:cs="Calibri"/>
        </w:rPr>
        <w:t>appropriate</w:t>
      </w:r>
      <w:proofErr w:type="gramEnd"/>
      <w:r w:rsidRPr="00C12412">
        <w:rPr>
          <w:rFonts w:cs="Calibri"/>
        </w:rPr>
        <w:t xml:space="preserve"> sized chair (or on the floor) so their upper legs are horizontal to hips and feet flat on the floor</w:t>
      </w:r>
    </w:p>
    <w:p w14:paraId="703E5A09" w14:textId="77777777" w:rsidR="00203330" w:rsidRPr="00C12412" w:rsidRDefault="00203330" w:rsidP="00600179">
      <w:pPr>
        <w:pStyle w:val="ListParagraph"/>
        <w:numPr>
          <w:ilvl w:val="0"/>
          <w:numId w:val="13"/>
        </w:numPr>
        <w:ind w:left="360"/>
        <w:rPr>
          <w:rFonts w:cs="Calibri"/>
        </w:rPr>
      </w:pPr>
      <w:r w:rsidRPr="00C12412">
        <w:rPr>
          <w:rFonts w:cs="Calibri"/>
        </w:rPr>
        <w:t xml:space="preserve">sit in an </w:t>
      </w:r>
      <w:proofErr w:type="gramStart"/>
      <w:r w:rsidRPr="00C12412">
        <w:rPr>
          <w:rFonts w:cs="Calibri"/>
        </w:rPr>
        <w:t>appropriate</w:t>
      </w:r>
      <w:proofErr w:type="gramEnd"/>
      <w:r w:rsidRPr="00C12412">
        <w:rPr>
          <w:rFonts w:cs="Calibri"/>
        </w:rPr>
        <w:t xml:space="preserve"> sized chair and table to complete writing tasks (</w:t>
      </w:r>
      <w:proofErr w:type="spellStart"/>
      <w:r w:rsidRPr="00C12412">
        <w:rPr>
          <w:rFonts w:cs="Calibri"/>
        </w:rPr>
        <w:t>eg</w:t>
      </w:r>
      <w:proofErr w:type="spellEnd"/>
      <w:r w:rsidRPr="00C12412">
        <w:rPr>
          <w:rFonts w:cs="Calibri"/>
        </w:rPr>
        <w:t xml:space="preserve"> programming)</w:t>
      </w:r>
    </w:p>
    <w:p w14:paraId="2311099A" w14:textId="77777777" w:rsidR="00203330" w:rsidRPr="00C12412" w:rsidRDefault="00203330" w:rsidP="00600179">
      <w:pPr>
        <w:pStyle w:val="ListParagraph"/>
        <w:numPr>
          <w:ilvl w:val="0"/>
          <w:numId w:val="13"/>
        </w:numPr>
        <w:ind w:left="360"/>
        <w:rPr>
          <w:rFonts w:cs="Calibri"/>
        </w:rPr>
      </w:pPr>
      <w:r w:rsidRPr="00C12412">
        <w:rPr>
          <w:rFonts w:cs="Calibri"/>
        </w:rPr>
        <w:t xml:space="preserve">carry children with one arm under the child’s buttocks and the other arm supporting the child’s back, with the child facing them as close as possible to their body </w:t>
      </w:r>
    </w:p>
    <w:p w14:paraId="5FAA1603" w14:textId="77777777" w:rsidR="00203330" w:rsidRPr="00C12412" w:rsidRDefault="00203330" w:rsidP="00600179">
      <w:pPr>
        <w:pStyle w:val="ListParagraph"/>
        <w:numPr>
          <w:ilvl w:val="0"/>
          <w:numId w:val="13"/>
        </w:numPr>
        <w:ind w:left="360"/>
        <w:rPr>
          <w:rFonts w:cs="Calibri"/>
        </w:rPr>
      </w:pPr>
      <w:r w:rsidRPr="00C12412">
        <w:rPr>
          <w:rFonts w:cs="Calibri"/>
        </w:rPr>
        <w:t>not carry a child on their hip because this can strain the back, and only carry children when necessary</w:t>
      </w:r>
    </w:p>
    <w:p w14:paraId="1B1B4C5B" w14:textId="77777777" w:rsidR="00203330" w:rsidRPr="00C12412" w:rsidRDefault="00203330" w:rsidP="00600179">
      <w:pPr>
        <w:pStyle w:val="ListParagraph"/>
        <w:numPr>
          <w:ilvl w:val="0"/>
          <w:numId w:val="13"/>
        </w:numPr>
        <w:ind w:left="360"/>
        <w:rPr>
          <w:rFonts w:cs="Calibri"/>
        </w:rPr>
      </w:pPr>
      <w:r w:rsidRPr="00C12412">
        <w:rPr>
          <w:rFonts w:cs="Calibri"/>
        </w:rPr>
        <w:t>lift safely and avoid twisting, especially with awkward loads</w:t>
      </w:r>
    </w:p>
    <w:p w14:paraId="014CFBAE" w14:textId="77777777" w:rsidR="00203330" w:rsidRPr="00C12412" w:rsidRDefault="00203330" w:rsidP="00600179">
      <w:pPr>
        <w:pStyle w:val="ListParagraph"/>
        <w:numPr>
          <w:ilvl w:val="0"/>
          <w:numId w:val="13"/>
        </w:numPr>
        <w:ind w:left="360"/>
        <w:rPr>
          <w:rFonts w:cs="Calibri"/>
        </w:rPr>
      </w:pPr>
      <w:r w:rsidRPr="00C12412">
        <w:rPr>
          <w:rFonts w:cs="Calibri"/>
        </w:rPr>
        <w:t xml:space="preserve">lift a child out of a cot by leaning against the cot and raising the child as close as possible to their body. Educators and staff will not stretch over and lift </w:t>
      </w:r>
    </w:p>
    <w:p w14:paraId="015FF3AB" w14:textId="77777777" w:rsidR="00203330" w:rsidRPr="00C12412" w:rsidRDefault="00203330" w:rsidP="00600179">
      <w:pPr>
        <w:pStyle w:val="ListParagraph"/>
        <w:numPr>
          <w:ilvl w:val="0"/>
          <w:numId w:val="13"/>
        </w:numPr>
        <w:ind w:left="360"/>
        <w:rPr>
          <w:rFonts w:cs="Calibri"/>
        </w:rPr>
      </w:pPr>
      <w:r w:rsidRPr="00C12412">
        <w:rPr>
          <w:rFonts w:cs="Calibri"/>
        </w:rPr>
        <w:t xml:space="preserve">help larger children to climb up steps/ladder provided to change table   </w:t>
      </w:r>
    </w:p>
    <w:p w14:paraId="5913961A" w14:textId="77777777" w:rsidR="00203330" w:rsidRPr="00C12412" w:rsidRDefault="00203330" w:rsidP="00600179">
      <w:pPr>
        <w:pStyle w:val="ListParagraph"/>
        <w:numPr>
          <w:ilvl w:val="0"/>
          <w:numId w:val="13"/>
        </w:numPr>
        <w:ind w:left="360"/>
        <w:rPr>
          <w:rFonts w:cs="Calibri"/>
        </w:rPr>
      </w:pPr>
      <w:r w:rsidRPr="00C12412">
        <w:rPr>
          <w:rFonts w:cs="Calibri"/>
        </w:rPr>
        <w:t xml:space="preserve">use a step ladder to reach above shoulder level </w:t>
      </w:r>
    </w:p>
    <w:p w14:paraId="5F724483" w14:textId="77777777" w:rsidR="00203330" w:rsidRPr="00C12412" w:rsidRDefault="00203330" w:rsidP="00600179">
      <w:pPr>
        <w:pStyle w:val="ListParagraph"/>
        <w:numPr>
          <w:ilvl w:val="0"/>
          <w:numId w:val="13"/>
        </w:numPr>
        <w:ind w:left="360"/>
        <w:rPr>
          <w:rFonts w:cs="Calibri"/>
        </w:rPr>
      </w:pPr>
      <w:r w:rsidRPr="00C12412">
        <w:rPr>
          <w:rFonts w:cs="Calibri"/>
        </w:rPr>
        <w:t xml:space="preserve">avoid extended reaching forward </w:t>
      </w:r>
      <w:proofErr w:type="spellStart"/>
      <w:r w:rsidRPr="00C12412">
        <w:rPr>
          <w:rFonts w:cs="Calibri"/>
        </w:rPr>
        <w:t>eg</w:t>
      </w:r>
      <w:proofErr w:type="spellEnd"/>
      <w:r w:rsidRPr="00C12412">
        <w:rPr>
          <w:rFonts w:cs="Calibri"/>
        </w:rPr>
        <w:t xml:space="preserve"> leaning into low equipment boxes </w:t>
      </w:r>
    </w:p>
    <w:p w14:paraId="3DBB37BF" w14:textId="77777777" w:rsidR="00203330" w:rsidRPr="00C12412" w:rsidRDefault="00203330" w:rsidP="00600179">
      <w:pPr>
        <w:pStyle w:val="ListParagraph"/>
        <w:numPr>
          <w:ilvl w:val="0"/>
          <w:numId w:val="13"/>
        </w:numPr>
        <w:ind w:left="360"/>
        <w:rPr>
          <w:rFonts w:cs="Calibri"/>
        </w:rPr>
      </w:pPr>
      <w:r w:rsidRPr="00C12412">
        <w:rPr>
          <w:rFonts w:cs="Calibri"/>
        </w:rPr>
        <w:t>share the load if the equipment is heavy, long or awkward</w:t>
      </w:r>
    </w:p>
    <w:p w14:paraId="52567247" w14:textId="77777777" w:rsidR="00203330" w:rsidRPr="00C12412" w:rsidRDefault="00203330" w:rsidP="00600179">
      <w:pPr>
        <w:pStyle w:val="ListParagraph"/>
        <w:numPr>
          <w:ilvl w:val="0"/>
          <w:numId w:val="13"/>
        </w:numPr>
        <w:ind w:left="360"/>
        <w:rPr>
          <w:rFonts w:cs="Calibri"/>
        </w:rPr>
      </w:pPr>
      <w:r w:rsidRPr="00C12412">
        <w:rPr>
          <w:rFonts w:cs="Calibri"/>
        </w:rPr>
        <w:t>ask for help and organise a team lift when sliding, pulling or pushing equipment that is not easy to move e.g. trestles or gym mats</w:t>
      </w:r>
    </w:p>
    <w:p w14:paraId="596AEA1A" w14:textId="77777777" w:rsidR="00203330" w:rsidRPr="00C12412" w:rsidRDefault="00203330" w:rsidP="00600179">
      <w:pPr>
        <w:pStyle w:val="ListParagraph"/>
        <w:numPr>
          <w:ilvl w:val="0"/>
          <w:numId w:val="13"/>
        </w:numPr>
        <w:ind w:left="360"/>
        <w:rPr>
          <w:rFonts w:cs="Calibri"/>
        </w:rPr>
      </w:pPr>
      <w:r w:rsidRPr="00C12412">
        <w:rPr>
          <w:rFonts w:cs="Calibri"/>
        </w:rPr>
        <w:t xml:space="preserve">rearrange surroundings to meet the needs of both children and adults where possible </w:t>
      </w:r>
    </w:p>
    <w:p w14:paraId="75A3DF41" w14:textId="77777777" w:rsidR="00203330" w:rsidRPr="00C12412" w:rsidRDefault="00203330" w:rsidP="00600179">
      <w:pPr>
        <w:pStyle w:val="ListParagraph"/>
        <w:numPr>
          <w:ilvl w:val="0"/>
          <w:numId w:val="13"/>
        </w:numPr>
        <w:spacing w:after="0"/>
        <w:ind w:left="360"/>
        <w:rPr>
          <w:rFonts w:cs="Calibri"/>
        </w:rPr>
      </w:pPr>
      <w:r w:rsidRPr="00C12412">
        <w:rPr>
          <w:rFonts w:cs="Calibri"/>
        </w:rPr>
        <w:t>use equipment and furniture that can be moved around as safely and easily as possible</w:t>
      </w:r>
    </w:p>
    <w:p w14:paraId="2AB8AB76" w14:textId="77777777" w:rsidR="00203330" w:rsidRPr="00C12412" w:rsidRDefault="00203330" w:rsidP="00600179">
      <w:pPr>
        <w:numPr>
          <w:ilvl w:val="0"/>
          <w:numId w:val="14"/>
        </w:numPr>
        <w:spacing w:after="0"/>
        <w:ind w:left="360"/>
        <w:rPr>
          <w:rFonts w:cs="Calibri"/>
        </w:rPr>
      </w:pPr>
      <w:r w:rsidRPr="00C12412">
        <w:rPr>
          <w:rFonts w:cs="Calibri"/>
        </w:rPr>
        <w:t>store seldom-used objects up high between the shoulder-to-raised arm height</w:t>
      </w:r>
    </w:p>
    <w:p w14:paraId="0996A89C" w14:textId="77777777" w:rsidR="00203330" w:rsidRPr="00C12412" w:rsidRDefault="00203330" w:rsidP="00600179">
      <w:pPr>
        <w:pStyle w:val="ListParagraph"/>
        <w:numPr>
          <w:ilvl w:val="0"/>
          <w:numId w:val="14"/>
        </w:numPr>
        <w:ind w:left="360"/>
        <w:rPr>
          <w:rFonts w:cs="Calibri"/>
        </w:rPr>
      </w:pPr>
      <w:r w:rsidRPr="00C12412">
        <w:rPr>
          <w:rFonts w:cs="Calibri"/>
        </w:rPr>
        <w:t>avoid storing objects between a person’s knuckles and the floor</w:t>
      </w:r>
    </w:p>
    <w:p w14:paraId="73CF1ADF" w14:textId="77777777" w:rsidR="00203330" w:rsidRPr="00C12412" w:rsidRDefault="00203330" w:rsidP="00600179">
      <w:pPr>
        <w:pStyle w:val="ListParagraph"/>
        <w:numPr>
          <w:ilvl w:val="0"/>
          <w:numId w:val="14"/>
        </w:numPr>
        <w:ind w:left="360"/>
        <w:rPr>
          <w:rFonts w:cs="Calibri"/>
        </w:rPr>
      </w:pPr>
      <w:r w:rsidRPr="00C12412">
        <w:rPr>
          <w:rFonts w:cs="Calibri"/>
        </w:rPr>
        <w:t xml:space="preserve"> use mechanical aids like ladders and trolleys where possible to avoid lifting and stretching</w:t>
      </w:r>
    </w:p>
    <w:p w14:paraId="6B46D1AC" w14:textId="77777777" w:rsidR="00203330" w:rsidRPr="00C12412" w:rsidRDefault="00203330" w:rsidP="00600179">
      <w:pPr>
        <w:pStyle w:val="ListParagraph"/>
        <w:numPr>
          <w:ilvl w:val="0"/>
          <w:numId w:val="14"/>
        </w:numPr>
        <w:spacing w:after="0"/>
        <w:ind w:left="360"/>
        <w:rPr>
          <w:rFonts w:cs="Calibri"/>
        </w:rPr>
      </w:pPr>
      <w:r w:rsidRPr="00C12412">
        <w:rPr>
          <w:rFonts w:cs="Calibri"/>
        </w:rPr>
        <w:t>Reduce accidents by implementing good housekeeping practices including ensuring:</w:t>
      </w:r>
    </w:p>
    <w:p w14:paraId="16E6ACA5" w14:textId="77777777" w:rsidR="00203330" w:rsidRPr="00C12412" w:rsidRDefault="00203330" w:rsidP="00600179">
      <w:pPr>
        <w:numPr>
          <w:ilvl w:val="0"/>
          <w:numId w:val="14"/>
        </w:numPr>
        <w:spacing w:after="0"/>
        <w:rPr>
          <w:rFonts w:cs="Calibri"/>
        </w:rPr>
      </w:pPr>
      <w:r w:rsidRPr="00C12412">
        <w:rPr>
          <w:rFonts w:cs="Calibri"/>
        </w:rPr>
        <w:t>the floors and other walking surfaces are uncluttered, even and non-slippery</w:t>
      </w:r>
    </w:p>
    <w:p w14:paraId="2A7A04D8" w14:textId="77777777" w:rsidR="00203330" w:rsidRPr="00C12412" w:rsidRDefault="00203330" w:rsidP="00600179">
      <w:pPr>
        <w:numPr>
          <w:ilvl w:val="0"/>
          <w:numId w:val="14"/>
        </w:numPr>
        <w:spacing w:after="0"/>
        <w:rPr>
          <w:rFonts w:cs="Calibri"/>
        </w:rPr>
      </w:pPr>
      <w:r w:rsidRPr="00C12412">
        <w:rPr>
          <w:rFonts w:cs="Calibri"/>
        </w:rPr>
        <w:t>the environment is tidy</w:t>
      </w:r>
    </w:p>
    <w:p w14:paraId="26189036" w14:textId="77777777" w:rsidR="00203330" w:rsidRPr="00C12412" w:rsidRDefault="00203330" w:rsidP="00600179">
      <w:pPr>
        <w:numPr>
          <w:ilvl w:val="0"/>
          <w:numId w:val="14"/>
        </w:numPr>
        <w:spacing w:after="0"/>
        <w:rPr>
          <w:rFonts w:cs="Calibri"/>
        </w:rPr>
      </w:pPr>
      <w:r w:rsidRPr="00C12412">
        <w:rPr>
          <w:rFonts w:cs="Calibri"/>
        </w:rPr>
        <w:t>there is adequate space to work</w:t>
      </w:r>
    </w:p>
    <w:p w14:paraId="176134DF" w14:textId="77777777" w:rsidR="00203330" w:rsidRPr="00C12412" w:rsidRDefault="00203330" w:rsidP="00600179">
      <w:pPr>
        <w:numPr>
          <w:ilvl w:val="0"/>
          <w:numId w:val="14"/>
        </w:numPr>
        <w:spacing w:after="0"/>
        <w:rPr>
          <w:rFonts w:cs="Calibri"/>
        </w:rPr>
      </w:pPr>
      <w:r w:rsidRPr="00C12412">
        <w:rPr>
          <w:rFonts w:cs="Calibri"/>
        </w:rPr>
        <w:t>equipment is maintained regularly</w:t>
      </w:r>
    </w:p>
    <w:p w14:paraId="07360CE8" w14:textId="77777777" w:rsidR="00203330" w:rsidRPr="00C12412" w:rsidRDefault="00203330" w:rsidP="00600179">
      <w:pPr>
        <w:numPr>
          <w:ilvl w:val="0"/>
          <w:numId w:val="14"/>
        </w:numPr>
        <w:spacing w:after="0"/>
        <w:rPr>
          <w:rFonts w:cs="Calibri"/>
        </w:rPr>
      </w:pPr>
      <w:r w:rsidRPr="00C12412">
        <w:rPr>
          <w:rFonts w:cs="Calibri"/>
        </w:rPr>
        <w:t>lighting is adequate.</w:t>
      </w:r>
    </w:p>
    <w:p w14:paraId="3F99D51B" w14:textId="77777777" w:rsidR="00203330" w:rsidRPr="00C12412" w:rsidRDefault="00203330" w:rsidP="00203330">
      <w:pPr>
        <w:spacing w:after="0" w:line="240" w:lineRule="auto"/>
        <w:ind w:left="993"/>
        <w:rPr>
          <w:rFonts w:cs="Calibri"/>
        </w:rPr>
      </w:pPr>
    </w:p>
    <w:p w14:paraId="0B9148D3" w14:textId="77777777" w:rsidR="00203330" w:rsidRPr="00C12412" w:rsidRDefault="00203330" w:rsidP="00203330">
      <w:pPr>
        <w:spacing w:after="0"/>
        <w:rPr>
          <w:rFonts w:cs="Calibri"/>
          <w:b/>
        </w:rPr>
      </w:pPr>
      <w:r w:rsidRPr="00C12412">
        <w:rPr>
          <w:rFonts w:cs="Calibri"/>
          <w:b/>
        </w:rPr>
        <w:t>How to Lift Safely</w:t>
      </w:r>
    </w:p>
    <w:p w14:paraId="5FA37C39" w14:textId="77777777" w:rsidR="00203330" w:rsidRPr="00C12412" w:rsidRDefault="00203330" w:rsidP="00600179">
      <w:pPr>
        <w:numPr>
          <w:ilvl w:val="0"/>
          <w:numId w:val="21"/>
        </w:numPr>
        <w:tabs>
          <w:tab w:val="clear" w:pos="360"/>
        </w:tabs>
        <w:spacing w:after="0"/>
        <w:rPr>
          <w:rFonts w:cs="Calibri"/>
        </w:rPr>
      </w:pPr>
      <w:r w:rsidRPr="00C12412">
        <w:rPr>
          <w:rFonts w:cs="Calibri"/>
        </w:rPr>
        <w:t>Place your feet in astride position</w:t>
      </w:r>
    </w:p>
    <w:p w14:paraId="1DE1920B" w14:textId="77777777" w:rsidR="00203330" w:rsidRPr="00C12412" w:rsidRDefault="00203330" w:rsidP="00600179">
      <w:pPr>
        <w:numPr>
          <w:ilvl w:val="0"/>
          <w:numId w:val="21"/>
        </w:numPr>
        <w:tabs>
          <w:tab w:val="clear" w:pos="360"/>
        </w:tabs>
        <w:spacing w:after="0"/>
        <w:rPr>
          <w:rFonts w:cs="Calibri"/>
        </w:rPr>
      </w:pPr>
      <w:r w:rsidRPr="00C12412">
        <w:rPr>
          <w:rFonts w:cs="Calibri"/>
        </w:rPr>
        <w:t>Keep your breastbone as elevated as possible</w:t>
      </w:r>
    </w:p>
    <w:p w14:paraId="71AC62B8" w14:textId="77777777" w:rsidR="00203330" w:rsidRPr="00C12412" w:rsidRDefault="00203330" w:rsidP="00600179">
      <w:pPr>
        <w:numPr>
          <w:ilvl w:val="0"/>
          <w:numId w:val="21"/>
        </w:numPr>
        <w:tabs>
          <w:tab w:val="clear" w:pos="360"/>
        </w:tabs>
        <w:spacing w:after="0"/>
        <w:rPr>
          <w:rFonts w:cs="Calibri"/>
        </w:rPr>
      </w:pPr>
      <w:r w:rsidRPr="00C12412">
        <w:rPr>
          <w:rFonts w:cs="Calibri"/>
        </w:rPr>
        <w:t>Bend your knees</w:t>
      </w:r>
    </w:p>
    <w:p w14:paraId="7D542BEB" w14:textId="77777777" w:rsidR="00203330" w:rsidRPr="00C12412" w:rsidRDefault="00203330" w:rsidP="00600179">
      <w:pPr>
        <w:numPr>
          <w:ilvl w:val="0"/>
          <w:numId w:val="21"/>
        </w:numPr>
        <w:tabs>
          <w:tab w:val="clear" w:pos="360"/>
        </w:tabs>
        <w:spacing w:after="0"/>
        <w:rPr>
          <w:rFonts w:cs="Calibri"/>
        </w:rPr>
      </w:pPr>
      <w:r w:rsidRPr="00C12412">
        <w:rPr>
          <w:rFonts w:cs="Calibri"/>
        </w:rPr>
        <w:lastRenderedPageBreak/>
        <w:t>Brace your stomach muscles.</w:t>
      </w:r>
    </w:p>
    <w:p w14:paraId="2125D8F9" w14:textId="77777777" w:rsidR="00203330" w:rsidRPr="00C12412" w:rsidRDefault="00203330" w:rsidP="00600179">
      <w:pPr>
        <w:numPr>
          <w:ilvl w:val="0"/>
          <w:numId w:val="21"/>
        </w:numPr>
        <w:tabs>
          <w:tab w:val="clear" w:pos="360"/>
        </w:tabs>
        <w:spacing w:after="0"/>
        <w:rPr>
          <w:rFonts w:cs="Calibri"/>
        </w:rPr>
      </w:pPr>
      <w:r w:rsidRPr="00C12412">
        <w:rPr>
          <w:rFonts w:cs="Calibri"/>
        </w:rPr>
        <w:t>Hold the object close to your centre of gravity i.e. around your navel</w:t>
      </w:r>
    </w:p>
    <w:p w14:paraId="44019303" w14:textId="77777777" w:rsidR="00203330" w:rsidRPr="00C12412" w:rsidRDefault="00203330" w:rsidP="00600179">
      <w:pPr>
        <w:numPr>
          <w:ilvl w:val="0"/>
          <w:numId w:val="21"/>
        </w:numPr>
        <w:tabs>
          <w:tab w:val="clear" w:pos="360"/>
        </w:tabs>
        <w:spacing w:after="0"/>
        <w:rPr>
          <w:rFonts w:cs="Calibri"/>
        </w:rPr>
      </w:pPr>
      <w:r w:rsidRPr="00C12412">
        <w:rPr>
          <w:rFonts w:cs="Calibri"/>
        </w:rPr>
        <w:t>Move your feet not your spine</w:t>
      </w:r>
    </w:p>
    <w:p w14:paraId="0B71A9AB" w14:textId="77777777" w:rsidR="00203330" w:rsidRPr="00C12412" w:rsidRDefault="00203330" w:rsidP="00600179">
      <w:pPr>
        <w:numPr>
          <w:ilvl w:val="0"/>
          <w:numId w:val="21"/>
        </w:numPr>
        <w:tabs>
          <w:tab w:val="clear" w:pos="360"/>
        </w:tabs>
        <w:spacing w:after="0"/>
        <w:rPr>
          <w:rFonts w:cs="Calibri"/>
        </w:rPr>
      </w:pPr>
      <w:r w:rsidRPr="00C12412">
        <w:rPr>
          <w:rFonts w:cs="Calibri"/>
        </w:rPr>
        <w:t>Prepare to move in a forward-facing direction</w:t>
      </w:r>
    </w:p>
    <w:p w14:paraId="2286B4DA" w14:textId="77777777" w:rsidR="00203330" w:rsidRPr="00C12412" w:rsidRDefault="00203330" w:rsidP="00600179">
      <w:pPr>
        <w:numPr>
          <w:ilvl w:val="0"/>
          <w:numId w:val="21"/>
        </w:numPr>
        <w:tabs>
          <w:tab w:val="clear" w:pos="360"/>
        </w:tabs>
        <w:spacing w:after="0"/>
        <w:rPr>
          <w:rFonts w:cs="Calibri"/>
        </w:rPr>
      </w:pPr>
      <w:r w:rsidRPr="00C12412">
        <w:rPr>
          <w:rFonts w:cs="Calibri"/>
        </w:rPr>
        <w:t>Ask for help when it is not possible to lift on your own</w:t>
      </w:r>
    </w:p>
    <w:p w14:paraId="24D4DDB9" w14:textId="77777777" w:rsidR="00203330" w:rsidRPr="00C12412" w:rsidRDefault="00203330" w:rsidP="00203330">
      <w:pPr>
        <w:spacing w:after="0"/>
        <w:rPr>
          <w:rFonts w:cs="Calibri"/>
          <w:b/>
        </w:rPr>
      </w:pPr>
    </w:p>
    <w:p w14:paraId="154AC379" w14:textId="77777777" w:rsidR="00203330" w:rsidRPr="00C12412" w:rsidRDefault="00203330" w:rsidP="00496CD4">
      <w:pPr>
        <w:spacing w:after="0"/>
        <w:rPr>
          <w:rFonts w:cs="Calibri"/>
          <w:b/>
        </w:rPr>
      </w:pPr>
      <w:r w:rsidRPr="00C12412">
        <w:rPr>
          <w:rFonts w:cs="Calibri"/>
          <w:b/>
        </w:rPr>
        <w:t>Avoid Twisting when Lifting</w:t>
      </w:r>
    </w:p>
    <w:p w14:paraId="7039B473" w14:textId="77777777" w:rsidR="00203330" w:rsidRPr="00C12412" w:rsidRDefault="00203330" w:rsidP="00203330">
      <w:pPr>
        <w:spacing w:after="0"/>
        <w:rPr>
          <w:rFonts w:cs="Calibri"/>
        </w:rPr>
      </w:pPr>
      <w:r w:rsidRPr="00C12412">
        <w:rPr>
          <w:rFonts w:cs="Calibri"/>
        </w:rPr>
        <w:t xml:space="preserve">To avoid </w:t>
      </w:r>
      <w:proofErr w:type="gramStart"/>
      <w:r w:rsidRPr="00C12412">
        <w:rPr>
          <w:rFonts w:cs="Calibri"/>
        </w:rPr>
        <w:t>injuries</w:t>
      </w:r>
      <w:proofErr w:type="gramEnd"/>
      <w:r w:rsidRPr="00C12412">
        <w:rPr>
          <w:rFonts w:cs="Calibri"/>
        </w:rPr>
        <w:t xml:space="preserve"> result from twisting educators and staff will:</w:t>
      </w:r>
    </w:p>
    <w:p w14:paraId="70CC8228" w14:textId="77777777" w:rsidR="00203330" w:rsidRPr="00C12412" w:rsidRDefault="00203330" w:rsidP="00600179">
      <w:pPr>
        <w:numPr>
          <w:ilvl w:val="0"/>
          <w:numId w:val="16"/>
        </w:numPr>
        <w:tabs>
          <w:tab w:val="clear" w:pos="360"/>
        </w:tabs>
        <w:spacing w:after="0"/>
        <w:rPr>
          <w:rFonts w:cs="Calibri"/>
        </w:rPr>
      </w:pPr>
      <w:r w:rsidRPr="00C12412">
        <w:rPr>
          <w:rFonts w:cs="Calibri"/>
        </w:rPr>
        <w:t xml:space="preserve">move equipment when children are not around </w:t>
      </w:r>
    </w:p>
    <w:p w14:paraId="70AA2566" w14:textId="77777777" w:rsidR="00203330" w:rsidRPr="00C12412" w:rsidRDefault="00203330" w:rsidP="00600179">
      <w:pPr>
        <w:numPr>
          <w:ilvl w:val="0"/>
          <w:numId w:val="20"/>
        </w:numPr>
        <w:tabs>
          <w:tab w:val="clear" w:pos="360"/>
        </w:tabs>
        <w:spacing w:after="0"/>
        <w:rPr>
          <w:rFonts w:cs="Calibri"/>
        </w:rPr>
      </w:pPr>
      <w:r w:rsidRPr="00C12412">
        <w:rPr>
          <w:rFonts w:cs="Calibri"/>
        </w:rPr>
        <w:t>rearrange storage so that it is easier and safer to replace and remove items</w:t>
      </w:r>
    </w:p>
    <w:p w14:paraId="4A69B769" w14:textId="77777777" w:rsidR="00203330" w:rsidRPr="00C12412" w:rsidRDefault="00203330" w:rsidP="00600179">
      <w:pPr>
        <w:numPr>
          <w:ilvl w:val="0"/>
          <w:numId w:val="17"/>
        </w:numPr>
        <w:tabs>
          <w:tab w:val="clear" w:pos="360"/>
        </w:tabs>
        <w:spacing w:after="0"/>
        <w:rPr>
          <w:rFonts w:cs="Calibri"/>
          <w:b/>
        </w:rPr>
      </w:pPr>
      <w:r w:rsidRPr="00C12412">
        <w:rPr>
          <w:rFonts w:cs="Calibri"/>
        </w:rPr>
        <w:t>lift only within the limits of their strength</w:t>
      </w:r>
    </w:p>
    <w:p w14:paraId="54AE0CA3" w14:textId="77777777" w:rsidR="00203330" w:rsidRPr="00C12412" w:rsidRDefault="00203330" w:rsidP="00600179">
      <w:pPr>
        <w:numPr>
          <w:ilvl w:val="0"/>
          <w:numId w:val="18"/>
        </w:numPr>
        <w:tabs>
          <w:tab w:val="clear" w:pos="360"/>
        </w:tabs>
        <w:spacing w:after="0"/>
        <w:rPr>
          <w:rFonts w:cs="Calibri"/>
        </w:rPr>
      </w:pPr>
      <w:r w:rsidRPr="00C12412">
        <w:rPr>
          <w:rFonts w:cs="Calibri"/>
        </w:rPr>
        <w:t>use beds and equipment that are easy to move</w:t>
      </w:r>
    </w:p>
    <w:p w14:paraId="3427ACB8" w14:textId="77777777" w:rsidR="00203330" w:rsidRPr="00C12412" w:rsidRDefault="00203330" w:rsidP="00600179">
      <w:pPr>
        <w:numPr>
          <w:ilvl w:val="0"/>
          <w:numId w:val="19"/>
        </w:numPr>
        <w:tabs>
          <w:tab w:val="clear" w:pos="360"/>
        </w:tabs>
        <w:spacing w:after="0"/>
        <w:rPr>
          <w:rFonts w:cs="Calibri"/>
        </w:rPr>
      </w:pPr>
      <w:r w:rsidRPr="00C12412">
        <w:rPr>
          <w:rFonts w:cs="Calibri"/>
        </w:rPr>
        <w:t>ensure they can see where they are going when carrying equipment or children</w:t>
      </w:r>
    </w:p>
    <w:p w14:paraId="7119F112" w14:textId="77777777" w:rsidR="00203330" w:rsidRPr="00C12412" w:rsidRDefault="00203330" w:rsidP="00600179">
      <w:pPr>
        <w:numPr>
          <w:ilvl w:val="0"/>
          <w:numId w:val="20"/>
        </w:numPr>
        <w:tabs>
          <w:tab w:val="clear" w:pos="360"/>
        </w:tabs>
        <w:spacing w:after="0"/>
        <w:rPr>
          <w:rFonts w:cs="Calibri"/>
        </w:rPr>
      </w:pPr>
      <w:r w:rsidRPr="00C12412">
        <w:rPr>
          <w:rFonts w:cs="Calibri"/>
        </w:rPr>
        <w:t>be especially careful when lifting a child with special needs.</w:t>
      </w:r>
    </w:p>
    <w:p w14:paraId="0B4244C4" w14:textId="77777777" w:rsidR="00203330" w:rsidRPr="00C12412" w:rsidRDefault="00203330" w:rsidP="00203330">
      <w:pPr>
        <w:spacing w:after="0"/>
        <w:rPr>
          <w:rFonts w:cs="Calibri"/>
        </w:rPr>
      </w:pPr>
    </w:p>
    <w:p w14:paraId="0854C52F" w14:textId="77777777" w:rsidR="00203330" w:rsidRPr="00C12412" w:rsidRDefault="00203330" w:rsidP="00E76763">
      <w:pPr>
        <w:spacing w:after="0"/>
        <w:rPr>
          <w:rFonts w:cs="Calibri"/>
          <w:b/>
        </w:rPr>
      </w:pPr>
      <w:r w:rsidRPr="00C12412">
        <w:rPr>
          <w:rFonts w:cs="Calibri"/>
          <w:b/>
        </w:rPr>
        <w:t>Organising a Team Lift</w:t>
      </w:r>
    </w:p>
    <w:p w14:paraId="371D5578" w14:textId="77777777" w:rsidR="00203330" w:rsidRPr="00C12412" w:rsidRDefault="00203330" w:rsidP="00203330">
      <w:pPr>
        <w:rPr>
          <w:rFonts w:cs="Calibri"/>
        </w:rPr>
      </w:pPr>
      <w:r w:rsidRPr="00C12412">
        <w:rPr>
          <w:rFonts w:cs="Calibri"/>
        </w:rPr>
        <w:t>Educators and staff will:</w:t>
      </w:r>
    </w:p>
    <w:p w14:paraId="7B64BBAD" w14:textId="77777777" w:rsidR="00203330" w:rsidRPr="00C12412" w:rsidRDefault="00203330" w:rsidP="00600179">
      <w:pPr>
        <w:numPr>
          <w:ilvl w:val="0"/>
          <w:numId w:val="25"/>
        </w:numPr>
        <w:spacing w:after="0"/>
        <w:rPr>
          <w:rFonts w:cs="Calibri"/>
        </w:rPr>
      </w:pPr>
      <w:r w:rsidRPr="00C12412">
        <w:rPr>
          <w:rFonts w:cs="Calibri"/>
        </w:rPr>
        <w:t xml:space="preserve">Ask a colleague who is willing and able to help, and ideally is </w:t>
      </w:r>
      <w:proofErr w:type="gramStart"/>
      <w:r w:rsidRPr="00C12412">
        <w:rPr>
          <w:rFonts w:cs="Calibri"/>
        </w:rPr>
        <w:t>fairly well</w:t>
      </w:r>
      <w:proofErr w:type="gramEnd"/>
      <w:r w:rsidRPr="00C12412">
        <w:rPr>
          <w:rFonts w:cs="Calibri"/>
        </w:rPr>
        <w:t xml:space="preserve"> matched with them in size and strength</w:t>
      </w:r>
    </w:p>
    <w:p w14:paraId="6280C8F1" w14:textId="77777777" w:rsidR="00203330" w:rsidRPr="00C12412" w:rsidRDefault="00203330" w:rsidP="00600179">
      <w:pPr>
        <w:numPr>
          <w:ilvl w:val="0"/>
          <w:numId w:val="25"/>
        </w:numPr>
        <w:spacing w:after="0"/>
        <w:rPr>
          <w:rFonts w:cs="Calibri"/>
        </w:rPr>
      </w:pPr>
      <w:r w:rsidRPr="00C12412">
        <w:rPr>
          <w:rFonts w:cs="Calibri"/>
        </w:rPr>
        <w:t>Agree on a plan of action to achieve a coordinated lift</w:t>
      </w:r>
    </w:p>
    <w:p w14:paraId="01A9B160" w14:textId="77777777" w:rsidR="00203330" w:rsidRPr="00C12412" w:rsidRDefault="00203330" w:rsidP="00600179">
      <w:pPr>
        <w:numPr>
          <w:ilvl w:val="0"/>
          <w:numId w:val="25"/>
        </w:numPr>
        <w:spacing w:after="0"/>
        <w:rPr>
          <w:rFonts w:cs="Calibri"/>
        </w:rPr>
      </w:pPr>
      <w:r w:rsidRPr="00C12412">
        <w:rPr>
          <w:rFonts w:cs="Calibri"/>
        </w:rPr>
        <w:t>Appoint one person as team leader to ‘call’ the lift.</w:t>
      </w:r>
    </w:p>
    <w:p w14:paraId="660671F6" w14:textId="77777777" w:rsidR="00203330" w:rsidRPr="00C12412" w:rsidRDefault="00203330" w:rsidP="00203330">
      <w:pPr>
        <w:spacing w:after="0"/>
        <w:rPr>
          <w:rFonts w:cs="Calibri"/>
          <w:b/>
        </w:rPr>
      </w:pPr>
    </w:p>
    <w:p w14:paraId="204ECC27" w14:textId="77777777" w:rsidR="00203330" w:rsidRPr="00C12412" w:rsidRDefault="00203330" w:rsidP="00E76763">
      <w:pPr>
        <w:spacing w:after="0"/>
        <w:rPr>
          <w:rFonts w:cs="Calibri"/>
          <w:b/>
        </w:rPr>
      </w:pPr>
      <w:r w:rsidRPr="00C12412">
        <w:rPr>
          <w:rFonts w:cs="Calibri"/>
          <w:b/>
        </w:rPr>
        <w:t>How to Assess the Correct Storage and Shelving Height</w:t>
      </w:r>
    </w:p>
    <w:p w14:paraId="09FAB4AF" w14:textId="77777777" w:rsidR="00203330" w:rsidRPr="00C12412" w:rsidRDefault="00203330" w:rsidP="00203330">
      <w:pPr>
        <w:pStyle w:val="BodyText2"/>
        <w:spacing w:line="276" w:lineRule="auto"/>
        <w:rPr>
          <w:rFonts w:ascii="Calibri" w:hAnsi="Calibri" w:cs="Calibri"/>
          <w:szCs w:val="22"/>
        </w:rPr>
      </w:pPr>
      <w:r w:rsidRPr="00C12412">
        <w:rPr>
          <w:rFonts w:ascii="Calibri" w:hAnsi="Calibri" w:cs="Calibri"/>
          <w:szCs w:val="22"/>
        </w:rPr>
        <w:t>Correct storage and shelving height is important to prevent slips, falls and strains. When standing with feet together and hands by sides:</w:t>
      </w:r>
    </w:p>
    <w:p w14:paraId="71F2601C" w14:textId="77777777" w:rsidR="00203330" w:rsidRPr="00C12412" w:rsidRDefault="00203330" w:rsidP="00600179">
      <w:pPr>
        <w:numPr>
          <w:ilvl w:val="0"/>
          <w:numId w:val="14"/>
        </w:numPr>
        <w:spacing w:after="0"/>
        <w:ind w:left="360"/>
        <w:rPr>
          <w:rFonts w:cs="Calibri"/>
        </w:rPr>
      </w:pPr>
      <w:r w:rsidRPr="00C12412">
        <w:rPr>
          <w:rFonts w:cs="Calibri"/>
        </w:rPr>
        <w:t xml:space="preserve">the best height range for handling loads is around waist level </w:t>
      </w:r>
    </w:p>
    <w:p w14:paraId="7A5DF766" w14:textId="77777777" w:rsidR="00203330" w:rsidRPr="00C12412" w:rsidRDefault="00203330" w:rsidP="00600179">
      <w:pPr>
        <w:numPr>
          <w:ilvl w:val="0"/>
          <w:numId w:val="14"/>
        </w:numPr>
        <w:spacing w:after="0"/>
        <w:ind w:left="360"/>
        <w:rPr>
          <w:rFonts w:cs="Calibri"/>
          <w:b/>
        </w:rPr>
      </w:pPr>
      <w:r w:rsidRPr="00C12412">
        <w:rPr>
          <w:rFonts w:cs="Calibri"/>
        </w:rPr>
        <w:t xml:space="preserve">the acceptable height for lifting is any point between a person’s knuckle and shoulder. </w:t>
      </w:r>
    </w:p>
    <w:p w14:paraId="01E8ED2F" w14:textId="77777777" w:rsidR="00203330" w:rsidRPr="00C12412" w:rsidRDefault="00203330" w:rsidP="00203330">
      <w:pPr>
        <w:pStyle w:val="NoSpacing"/>
        <w:spacing w:line="276" w:lineRule="auto"/>
        <w:rPr>
          <w:rFonts w:cs="Calibri"/>
          <w:b/>
          <w:sz w:val="36"/>
          <w:szCs w:val="36"/>
        </w:rPr>
      </w:pPr>
    </w:p>
    <w:bookmarkEnd w:id="2"/>
    <w:p w14:paraId="5FDFD18E" w14:textId="77777777" w:rsidR="00203330" w:rsidRPr="00C12412" w:rsidRDefault="00203330" w:rsidP="00203330">
      <w:pPr>
        <w:rPr>
          <w:rFonts w:cs="Calibri"/>
          <w:b/>
          <w:sz w:val="36"/>
          <w:szCs w:val="36"/>
        </w:rPr>
      </w:pPr>
      <w:r w:rsidRPr="00C12412">
        <w:rPr>
          <w:rFonts w:cs="Calibri"/>
          <w:b/>
          <w:sz w:val="36"/>
          <w:szCs w:val="36"/>
        </w:rPr>
        <w:t>Sources</w:t>
      </w:r>
    </w:p>
    <w:p w14:paraId="2877183F" w14:textId="77777777" w:rsidR="00596A6C" w:rsidRPr="00C12412" w:rsidRDefault="00596A6C" w:rsidP="00596A6C">
      <w:pPr>
        <w:spacing w:after="0"/>
        <w:rPr>
          <w:rFonts w:eastAsia="Times New Roman" w:cs="Calibri"/>
          <w:b/>
          <w:bCs/>
          <w:lang w:eastAsia="en-AU"/>
        </w:rPr>
      </w:pPr>
      <w:bookmarkStart w:id="12" w:name="_Hlk76740172"/>
      <w:r w:rsidRPr="00C12412">
        <w:rPr>
          <w:rFonts w:eastAsia="Times New Roman" w:cs="Calibri"/>
          <w:b/>
          <w:bCs/>
          <w:lang w:eastAsia="en-AU"/>
        </w:rPr>
        <w:t>ACECQA Policy and Procedure Guidelines</w:t>
      </w:r>
    </w:p>
    <w:p w14:paraId="7BE9E354" w14:textId="77777777" w:rsidR="00596A6C" w:rsidRPr="00C12412" w:rsidRDefault="00596A6C" w:rsidP="00596A6C">
      <w:pPr>
        <w:spacing w:after="0"/>
        <w:rPr>
          <w:rFonts w:eastAsia="Times New Roman" w:cs="Calibri"/>
          <w:b/>
          <w:bCs/>
          <w:lang w:eastAsia="en-AU"/>
        </w:rPr>
      </w:pPr>
      <w:bookmarkStart w:id="13" w:name="_Hlk77067342"/>
      <w:r w:rsidRPr="00C12412">
        <w:rPr>
          <w:rFonts w:eastAsia="Times New Roman" w:cs="Calibri"/>
          <w:b/>
          <w:bCs/>
          <w:lang w:eastAsia="en-AU"/>
        </w:rPr>
        <w:t>SA Policy and Procedure Guidelines</w:t>
      </w:r>
      <w:bookmarkEnd w:id="13"/>
    </w:p>
    <w:bookmarkEnd w:id="12"/>
    <w:p w14:paraId="56C3016E" w14:textId="77777777" w:rsidR="00203330" w:rsidRPr="00C12412" w:rsidRDefault="00203330" w:rsidP="00203330">
      <w:pPr>
        <w:spacing w:after="0" w:line="240" w:lineRule="auto"/>
        <w:rPr>
          <w:rFonts w:eastAsia="Times New Roman" w:cs="Calibri"/>
          <w:b/>
          <w:color w:val="000000"/>
          <w:lang w:eastAsia="en-AU"/>
        </w:rPr>
      </w:pPr>
      <w:r w:rsidRPr="00C12412">
        <w:rPr>
          <w:rFonts w:eastAsia="Times New Roman" w:cs="Calibri"/>
          <w:b/>
          <w:color w:val="000000"/>
          <w:lang w:eastAsia="en-AU"/>
        </w:rPr>
        <w:t xml:space="preserve">Education and Care Services National </w:t>
      </w:r>
      <w:r w:rsidR="00B41632" w:rsidRPr="00C12412">
        <w:rPr>
          <w:rFonts w:eastAsia="Times New Roman" w:cs="Calibri"/>
          <w:b/>
          <w:color w:val="000000"/>
          <w:lang w:eastAsia="en-AU"/>
        </w:rPr>
        <w:t xml:space="preserve">Law and </w:t>
      </w:r>
      <w:r w:rsidRPr="00C12412">
        <w:rPr>
          <w:rFonts w:eastAsia="Times New Roman" w:cs="Calibri"/>
          <w:b/>
          <w:color w:val="000000"/>
          <w:lang w:eastAsia="en-AU"/>
        </w:rPr>
        <w:t xml:space="preserve">Regulations </w:t>
      </w:r>
      <w:r w:rsidRPr="00C12412">
        <w:rPr>
          <w:rFonts w:eastAsia="Times New Roman" w:cs="Calibri"/>
          <w:b/>
          <w:color w:val="000000"/>
          <w:lang w:eastAsia="en-AU"/>
        </w:rPr>
        <w:br/>
      </w:r>
      <w:r w:rsidRPr="00C12412">
        <w:rPr>
          <w:rFonts w:cs="Calibri"/>
          <w:b/>
          <w:szCs w:val="20"/>
        </w:rPr>
        <w:t>Early Years Learning Framework</w:t>
      </w:r>
      <w:r w:rsidRPr="00C12412">
        <w:rPr>
          <w:rFonts w:eastAsia="Times New Roman" w:cs="Calibri"/>
          <w:b/>
          <w:color w:val="000000"/>
          <w:lang w:eastAsia="en-AU"/>
        </w:rPr>
        <w:br/>
        <w:t>Dangerous Substances (National Code of Practice for the Labelling of Workplace Substances) Code of Practice Approval 2006</w:t>
      </w:r>
      <w:r w:rsidRPr="00C12412">
        <w:rPr>
          <w:rFonts w:eastAsia="Times New Roman" w:cs="Calibri"/>
          <w:b/>
          <w:color w:val="000000"/>
          <w:lang w:eastAsia="en-AU"/>
        </w:rPr>
        <w:br/>
        <w:t xml:space="preserve">National Quality Standard </w:t>
      </w:r>
      <w:r w:rsidRPr="00C12412">
        <w:rPr>
          <w:rFonts w:eastAsia="Times New Roman" w:cs="Calibri"/>
          <w:b/>
          <w:color w:val="000000"/>
          <w:lang w:eastAsia="en-AU"/>
        </w:rPr>
        <w:br/>
        <w:t>Work Health and Safety Act 2011</w:t>
      </w:r>
      <w:r w:rsidRPr="00C12412">
        <w:rPr>
          <w:rFonts w:eastAsia="Times New Roman" w:cs="Calibri"/>
          <w:b/>
          <w:color w:val="000000"/>
          <w:lang w:eastAsia="en-AU"/>
        </w:rPr>
        <w:br/>
        <w:t>Work Health and Safety Regulation 201</w:t>
      </w:r>
      <w:r w:rsidR="0067198B" w:rsidRPr="00C12412">
        <w:rPr>
          <w:rFonts w:eastAsia="Times New Roman" w:cs="Calibri"/>
          <w:b/>
          <w:color w:val="000000"/>
          <w:lang w:eastAsia="en-AU"/>
        </w:rPr>
        <w:t>7</w:t>
      </w:r>
    </w:p>
    <w:p w14:paraId="121AB2CE" w14:textId="77777777" w:rsidR="00203330" w:rsidRPr="00C12412" w:rsidRDefault="00203330" w:rsidP="00203330">
      <w:pPr>
        <w:spacing w:after="0" w:line="240" w:lineRule="auto"/>
        <w:rPr>
          <w:rFonts w:eastAsia="Times New Roman" w:cs="Calibri"/>
          <w:b/>
          <w:color w:val="000000"/>
          <w:lang w:eastAsia="en-AU"/>
        </w:rPr>
      </w:pPr>
      <w:r w:rsidRPr="00C12412">
        <w:rPr>
          <w:rFonts w:eastAsia="Times New Roman" w:cs="Calibri"/>
          <w:b/>
          <w:color w:val="000000"/>
          <w:lang w:eastAsia="en-AU"/>
        </w:rPr>
        <w:t>Staying Healthy –Preventing infectious diseases in early childhood education and care services 2012</w:t>
      </w:r>
    </w:p>
    <w:p w14:paraId="254A3425" w14:textId="77777777" w:rsidR="00203330" w:rsidRPr="00C12412" w:rsidRDefault="00203330" w:rsidP="00203330">
      <w:pPr>
        <w:spacing w:after="0" w:line="240" w:lineRule="auto"/>
        <w:rPr>
          <w:rFonts w:eastAsia="Times New Roman" w:cs="Calibri"/>
          <w:b/>
          <w:color w:val="000000"/>
          <w:lang w:eastAsia="en-AU"/>
        </w:rPr>
      </w:pPr>
      <w:r w:rsidRPr="00C12412">
        <w:rPr>
          <w:rFonts w:eastAsia="Times New Roman" w:cs="Calibri"/>
          <w:b/>
          <w:color w:val="000000"/>
          <w:lang w:eastAsia="en-AU"/>
        </w:rPr>
        <w:t>Work Safe Victoria: Children’s services – occupational health and safety compliance kit</w:t>
      </w:r>
    </w:p>
    <w:p w14:paraId="2ABF48D5" w14:textId="77777777" w:rsidR="00203330" w:rsidRPr="00C12412" w:rsidRDefault="00203330" w:rsidP="00203330">
      <w:pPr>
        <w:spacing w:after="0" w:line="240" w:lineRule="auto"/>
        <w:rPr>
          <w:rFonts w:eastAsia="Times New Roman" w:cs="Calibri"/>
          <w:b/>
          <w:color w:val="000000"/>
          <w:lang w:eastAsia="en-AU"/>
        </w:rPr>
      </w:pPr>
      <w:r w:rsidRPr="00C12412">
        <w:rPr>
          <w:rFonts w:cs="Calibri"/>
          <w:b/>
          <w:lang w:eastAsia="en-AU"/>
        </w:rPr>
        <w:t>Swimming Pools Act 1992</w:t>
      </w:r>
      <w:r w:rsidRPr="00C12412">
        <w:rPr>
          <w:rFonts w:cs="Calibri"/>
          <w:b/>
          <w:lang w:eastAsia="en-AU"/>
        </w:rPr>
        <w:br/>
      </w:r>
      <w:r w:rsidRPr="00C12412">
        <w:rPr>
          <w:rFonts w:eastAsia="Times New Roman" w:cs="Calibri"/>
          <w:b/>
          <w:color w:val="000000"/>
          <w:lang w:eastAsia="en-AU"/>
        </w:rPr>
        <w:t>Building Code of Australia</w:t>
      </w:r>
    </w:p>
    <w:p w14:paraId="0759E19C" w14:textId="77777777" w:rsidR="00203330" w:rsidRPr="00C12412" w:rsidRDefault="00203330" w:rsidP="00203330">
      <w:pPr>
        <w:pStyle w:val="NoSpacing"/>
        <w:rPr>
          <w:rFonts w:cs="Calibri"/>
          <w:b/>
          <w:lang w:eastAsia="en-AU"/>
        </w:rPr>
      </w:pPr>
      <w:r w:rsidRPr="00C12412">
        <w:rPr>
          <w:rFonts w:cs="Calibri"/>
          <w:b/>
          <w:lang w:eastAsia="en-AU"/>
        </w:rPr>
        <w:lastRenderedPageBreak/>
        <w:t>Australian Standards 1851-2005 “Maintenance of Fire Protection Systems and Equipment”</w:t>
      </w:r>
      <w:r w:rsidRPr="00C12412">
        <w:rPr>
          <w:rFonts w:cs="Calibri"/>
          <w:b/>
          <w:lang w:eastAsia="en-AU"/>
        </w:rPr>
        <w:br/>
        <w:t>Cancer Council NSW Sample Sun Protection Policy</w:t>
      </w:r>
    </w:p>
    <w:p w14:paraId="1E30C310" w14:textId="77777777" w:rsidR="00203330" w:rsidRPr="00C12412" w:rsidRDefault="00203330" w:rsidP="00203330">
      <w:pPr>
        <w:spacing w:after="0" w:line="240" w:lineRule="auto"/>
        <w:rPr>
          <w:rFonts w:eastAsia="Times New Roman" w:cs="Calibri"/>
          <w:b/>
          <w:color w:val="000000"/>
          <w:lang w:eastAsia="en-AU"/>
        </w:rPr>
      </w:pPr>
      <w:r w:rsidRPr="00C12412">
        <w:rPr>
          <w:rFonts w:eastAsia="Times New Roman" w:cs="Calibri"/>
          <w:b/>
          <w:color w:val="000000"/>
          <w:lang w:eastAsia="en-AU"/>
        </w:rPr>
        <w:t>Royal Life Saving Society Home Pool Safety Checklist</w:t>
      </w:r>
    </w:p>
    <w:p w14:paraId="4FB808CA" w14:textId="77777777" w:rsidR="00203330" w:rsidRPr="00C12412" w:rsidRDefault="00203330" w:rsidP="00203330">
      <w:pPr>
        <w:spacing w:after="0" w:line="240" w:lineRule="auto"/>
        <w:rPr>
          <w:rFonts w:eastAsia="Times New Roman" w:cs="Calibri"/>
          <w:b/>
          <w:color w:val="000000"/>
          <w:lang w:eastAsia="en-AU"/>
        </w:rPr>
      </w:pPr>
      <w:r w:rsidRPr="00C12412">
        <w:rPr>
          <w:rFonts w:eastAsia="Times New Roman" w:cs="Calibri"/>
          <w:b/>
          <w:color w:val="000000"/>
          <w:lang w:eastAsia="en-AU"/>
        </w:rPr>
        <w:t>Royal Life Saving Society Wading Pools Checklist</w:t>
      </w:r>
    </w:p>
    <w:p w14:paraId="62360E43" w14:textId="77777777" w:rsidR="00203330" w:rsidRPr="00C12412" w:rsidRDefault="00203330" w:rsidP="00203330">
      <w:pPr>
        <w:spacing w:after="0" w:line="240" w:lineRule="auto"/>
        <w:rPr>
          <w:rFonts w:eastAsia="Times New Roman" w:cs="Calibri"/>
          <w:b/>
          <w:color w:val="000000"/>
          <w:lang w:eastAsia="en-AU"/>
        </w:rPr>
      </w:pPr>
      <w:r w:rsidRPr="00C12412">
        <w:rPr>
          <w:rFonts w:eastAsia="Times New Roman" w:cs="Calibri"/>
          <w:b/>
          <w:color w:val="000000"/>
          <w:lang w:eastAsia="en-AU"/>
        </w:rPr>
        <w:t>Australian Standard 1926.1 Swimming Pool Safety</w:t>
      </w:r>
    </w:p>
    <w:p w14:paraId="4ECE1B39" w14:textId="77777777" w:rsidR="00203330" w:rsidRPr="00C12412" w:rsidRDefault="00203330" w:rsidP="00D31667">
      <w:pPr>
        <w:pStyle w:val="NoSpacing"/>
        <w:rPr>
          <w:rFonts w:cs="Calibri"/>
          <w:b/>
          <w:lang w:eastAsia="en-AU"/>
        </w:rPr>
      </w:pPr>
      <w:proofErr w:type="spellStart"/>
      <w:r w:rsidRPr="00C12412">
        <w:rPr>
          <w:rFonts w:cs="Calibri"/>
          <w:b/>
          <w:lang w:eastAsia="en-AU"/>
        </w:rPr>
        <w:t>Kidsafensw</w:t>
      </w:r>
      <w:proofErr w:type="spellEnd"/>
      <w:r w:rsidRPr="00C12412">
        <w:rPr>
          <w:rFonts w:cs="Calibri"/>
          <w:b/>
          <w:lang w:eastAsia="en-AU"/>
        </w:rPr>
        <w:t>: Playground surfacing</w:t>
      </w:r>
    </w:p>
    <w:p w14:paraId="53F72F59" w14:textId="77777777" w:rsidR="00D31667" w:rsidRPr="00C12412" w:rsidRDefault="00D31667" w:rsidP="00D31667">
      <w:pPr>
        <w:pStyle w:val="NoSpacing"/>
        <w:rPr>
          <w:rFonts w:cs="Calibri"/>
          <w:b/>
          <w:lang w:eastAsia="en-AU"/>
        </w:rPr>
      </w:pPr>
      <w:r w:rsidRPr="00C12412">
        <w:rPr>
          <w:rFonts w:cs="Calibri"/>
          <w:b/>
          <w:lang w:eastAsia="en-AU"/>
        </w:rPr>
        <w:t>Heat health plan for Victoria</w:t>
      </w:r>
    </w:p>
    <w:p w14:paraId="4CE05AC6" w14:textId="77777777" w:rsidR="00D31667" w:rsidRPr="00C12412" w:rsidRDefault="00D31667" w:rsidP="00D31667">
      <w:pPr>
        <w:pStyle w:val="NoSpacing"/>
        <w:rPr>
          <w:rFonts w:cs="Calibri"/>
          <w:b/>
          <w:lang w:eastAsia="en-AU"/>
        </w:rPr>
      </w:pPr>
      <w:r w:rsidRPr="00C12412">
        <w:rPr>
          <w:rFonts w:cs="Calibri"/>
          <w:b/>
          <w:lang w:eastAsia="en-AU"/>
        </w:rPr>
        <w:t>Vic Govt Better Health: How to cope and stay safe in extreme heat</w:t>
      </w:r>
    </w:p>
    <w:p w14:paraId="560737EB" w14:textId="77777777" w:rsidR="0006125A" w:rsidRPr="00C12412" w:rsidRDefault="0006125A" w:rsidP="0006125A">
      <w:pPr>
        <w:pStyle w:val="NoSpacing"/>
        <w:rPr>
          <w:rFonts w:cs="Calibri"/>
          <w:b/>
          <w:lang w:eastAsia="en-AU"/>
        </w:rPr>
      </w:pPr>
      <w:r w:rsidRPr="00C12412">
        <w:rPr>
          <w:rFonts w:cs="Calibri"/>
          <w:b/>
          <w:lang w:eastAsia="en-AU"/>
        </w:rPr>
        <w:t xml:space="preserve">Cancer Council NSW </w:t>
      </w:r>
      <w:r w:rsidRPr="00C12412">
        <w:rPr>
          <w:rFonts w:eastAsia="Times New Roman" w:cs="Calibri"/>
          <w:b/>
          <w:color w:val="000000"/>
          <w:lang w:eastAsia="en-AU"/>
        </w:rPr>
        <w:t>and the National SunSmart Early Childhood Program</w:t>
      </w:r>
    </w:p>
    <w:p w14:paraId="6DF911FA" w14:textId="77777777" w:rsidR="00070DCE" w:rsidRPr="00C12412" w:rsidRDefault="00070DCE" w:rsidP="00070DCE">
      <w:pPr>
        <w:spacing w:after="0" w:line="240" w:lineRule="auto"/>
        <w:rPr>
          <w:rFonts w:eastAsia="Times New Roman" w:cs="Calibri"/>
          <w:b/>
          <w:color w:val="000000"/>
          <w:lang w:eastAsia="en-AU"/>
        </w:rPr>
      </w:pPr>
      <w:r w:rsidRPr="00C12412">
        <w:rPr>
          <w:rFonts w:eastAsia="Times New Roman" w:cs="Calibri"/>
          <w:b/>
          <w:color w:val="000000"/>
          <w:lang w:eastAsia="en-AU"/>
        </w:rPr>
        <w:t>Bureau of Meteorology ‘Preparation and safety during thunderstorms’ Australian Government www.bom.gov.au</w:t>
      </w:r>
    </w:p>
    <w:p w14:paraId="07339B56" w14:textId="77777777" w:rsidR="00070DCE" w:rsidRPr="00C12412" w:rsidRDefault="00070DCE" w:rsidP="00070DCE">
      <w:pPr>
        <w:spacing w:after="0" w:line="240" w:lineRule="auto"/>
        <w:rPr>
          <w:rFonts w:eastAsia="Times New Roman" w:cs="Calibri"/>
          <w:b/>
          <w:color w:val="000000"/>
          <w:lang w:eastAsia="en-AU"/>
        </w:rPr>
      </w:pPr>
      <w:r w:rsidRPr="00C12412">
        <w:rPr>
          <w:rFonts w:eastAsia="Times New Roman" w:cs="Calibri"/>
          <w:b/>
          <w:color w:val="000000"/>
          <w:lang w:eastAsia="en-AU"/>
        </w:rPr>
        <w:t>Get Ready Guide Qld Govt</w:t>
      </w:r>
    </w:p>
    <w:p w14:paraId="61DADAED" w14:textId="77777777" w:rsidR="00D31667" w:rsidRPr="00C12412" w:rsidRDefault="00070DCE" w:rsidP="00070DCE">
      <w:pPr>
        <w:pStyle w:val="NoSpacing"/>
        <w:rPr>
          <w:rFonts w:cs="Calibri"/>
          <w:lang w:eastAsia="en-AU"/>
        </w:rPr>
      </w:pPr>
      <w:r w:rsidRPr="00C12412">
        <w:rPr>
          <w:rFonts w:eastAsia="Times New Roman" w:cs="Calibri"/>
          <w:b/>
          <w:color w:val="000000"/>
          <w:lang w:eastAsia="en-AU"/>
        </w:rPr>
        <w:t xml:space="preserve">Lightning Safety Recommendations NSW Sport and Recreation Outdoor Activities (based on Recommendations for lightning protection in sport, </w:t>
      </w:r>
      <w:proofErr w:type="spellStart"/>
      <w:r w:rsidRPr="00C12412">
        <w:rPr>
          <w:rFonts w:eastAsia="Times New Roman" w:cs="Calibri"/>
          <w:b/>
          <w:color w:val="000000"/>
          <w:lang w:eastAsia="en-AU"/>
        </w:rPr>
        <w:t>Makdissi</w:t>
      </w:r>
      <w:proofErr w:type="spellEnd"/>
      <w:r w:rsidRPr="00C12412">
        <w:rPr>
          <w:rFonts w:eastAsia="Times New Roman" w:cs="Calibri"/>
          <w:b/>
          <w:color w:val="000000"/>
          <w:lang w:eastAsia="en-AU"/>
        </w:rPr>
        <w:t xml:space="preserve"> and Brukner, Medical Journal of Australia 2002)</w:t>
      </w:r>
    </w:p>
    <w:p w14:paraId="240DA824" w14:textId="77777777" w:rsidR="009F6892" w:rsidRPr="00C12412" w:rsidRDefault="009F6892" w:rsidP="009F6892">
      <w:pPr>
        <w:pStyle w:val="NoSpacing"/>
        <w:rPr>
          <w:rFonts w:eastAsia="Times New Roman" w:cs="Calibri"/>
          <w:b/>
          <w:color w:val="000000"/>
          <w:lang w:eastAsia="en-AU"/>
        </w:rPr>
      </w:pPr>
      <w:r w:rsidRPr="00C12412">
        <w:rPr>
          <w:rFonts w:eastAsia="Times New Roman" w:cs="Calibri"/>
          <w:b/>
          <w:color w:val="000000"/>
          <w:lang w:eastAsia="en-AU"/>
        </w:rPr>
        <w:t>Education Standards Board SA ‘Heat and bushfires: What to do?</w:t>
      </w:r>
    </w:p>
    <w:p w14:paraId="3AF83216" w14:textId="77777777" w:rsidR="009F6892" w:rsidRPr="00C12412" w:rsidRDefault="009F6892" w:rsidP="009F6892">
      <w:pPr>
        <w:pStyle w:val="NoSpacing"/>
        <w:rPr>
          <w:rFonts w:eastAsia="Times New Roman" w:cs="Calibri"/>
          <w:b/>
          <w:color w:val="000000"/>
          <w:lang w:eastAsia="en-AU"/>
        </w:rPr>
      </w:pPr>
      <w:r w:rsidRPr="00C12412">
        <w:rPr>
          <w:rFonts w:eastAsia="Times New Roman" w:cs="Calibri"/>
          <w:b/>
          <w:color w:val="000000"/>
          <w:lang w:eastAsia="en-AU"/>
        </w:rPr>
        <w:t>NQF e-bulletin QLD 12.11.19</w:t>
      </w:r>
    </w:p>
    <w:p w14:paraId="5EA65AFE" w14:textId="77777777" w:rsidR="00AA6C76" w:rsidRPr="00C12412" w:rsidRDefault="00AA6C76" w:rsidP="00AA6C76">
      <w:pPr>
        <w:pStyle w:val="NoSpacing"/>
        <w:spacing w:line="276" w:lineRule="auto"/>
        <w:rPr>
          <w:rFonts w:cs="Calibri"/>
          <w:b/>
          <w:bCs/>
          <w:lang w:eastAsia="en-AU"/>
        </w:rPr>
      </w:pPr>
      <w:bookmarkStart w:id="14" w:name="_Hlk65147610"/>
      <w:r w:rsidRPr="00C12412">
        <w:rPr>
          <w:rFonts w:cs="Calibri"/>
          <w:b/>
          <w:bCs/>
          <w:lang w:eastAsia="en-AU"/>
        </w:rPr>
        <w:t>QLD Health: “Button batteries – why they’re dangerous and what you can do to keep your kids safe”</w:t>
      </w:r>
    </w:p>
    <w:bookmarkEnd w:id="14"/>
    <w:p w14:paraId="2EFDBCC8" w14:textId="77777777" w:rsidR="00203330" w:rsidRPr="00C12412" w:rsidRDefault="00203330" w:rsidP="00203330">
      <w:pPr>
        <w:pStyle w:val="NoSpacing"/>
        <w:rPr>
          <w:rFonts w:cs="Calibri"/>
          <w:b/>
          <w:lang w:eastAsia="en-AU"/>
        </w:rPr>
      </w:pPr>
    </w:p>
    <w:p w14:paraId="57401DD2" w14:textId="77777777" w:rsidR="00AA6C76" w:rsidRPr="00C12412" w:rsidRDefault="00AA6C76" w:rsidP="00203330">
      <w:pPr>
        <w:pStyle w:val="NoSpacing"/>
        <w:rPr>
          <w:rFonts w:cs="Calibri"/>
          <w:b/>
          <w:lang w:eastAsia="en-AU"/>
        </w:rPr>
      </w:pPr>
    </w:p>
    <w:p w14:paraId="51C4E0F9" w14:textId="77777777" w:rsidR="00203330" w:rsidRPr="00C12412" w:rsidRDefault="00203330" w:rsidP="00203330">
      <w:pPr>
        <w:spacing w:after="0" w:line="240" w:lineRule="auto"/>
        <w:rPr>
          <w:rFonts w:cs="Calibri"/>
        </w:rPr>
      </w:pPr>
      <w:r w:rsidRPr="00C12412">
        <w:rPr>
          <w:rFonts w:cs="Calibri"/>
          <w:b/>
          <w:sz w:val="36"/>
          <w:szCs w:val="36"/>
        </w:rPr>
        <w:t>Review</w:t>
      </w:r>
      <w:r w:rsidRPr="00C12412">
        <w:rPr>
          <w:rFonts w:cs="Calibri"/>
          <w:b/>
          <w:sz w:val="32"/>
          <w:szCs w:val="32"/>
        </w:rPr>
        <w:br/>
      </w:r>
    </w:p>
    <w:p w14:paraId="08F78894" w14:textId="77777777" w:rsidR="00203330" w:rsidRPr="00C12412" w:rsidRDefault="00203330" w:rsidP="00203330">
      <w:pPr>
        <w:spacing w:line="240" w:lineRule="auto"/>
        <w:rPr>
          <w:rFonts w:cs="Calibri"/>
        </w:rPr>
      </w:pPr>
      <w:r w:rsidRPr="00C12412">
        <w:rPr>
          <w:rFonts w:cs="Calibri"/>
        </w:rPr>
        <w:t>The policy will be reviewed annually by:</w:t>
      </w:r>
    </w:p>
    <w:p w14:paraId="1B3F3A42" w14:textId="77777777" w:rsidR="00203330" w:rsidRPr="00C12412" w:rsidRDefault="00203330" w:rsidP="000E01C3">
      <w:pPr>
        <w:numPr>
          <w:ilvl w:val="0"/>
          <w:numId w:val="5"/>
        </w:numPr>
        <w:spacing w:after="0" w:line="240" w:lineRule="auto"/>
        <w:rPr>
          <w:rFonts w:cs="Calibri"/>
        </w:rPr>
      </w:pPr>
      <w:r w:rsidRPr="00C12412">
        <w:rPr>
          <w:rFonts w:cs="Calibri"/>
        </w:rPr>
        <w:t>Management</w:t>
      </w:r>
    </w:p>
    <w:p w14:paraId="63AABB0F" w14:textId="77777777" w:rsidR="00203330" w:rsidRPr="00C12412" w:rsidRDefault="00203330" w:rsidP="000E01C3">
      <w:pPr>
        <w:numPr>
          <w:ilvl w:val="0"/>
          <w:numId w:val="5"/>
        </w:numPr>
        <w:spacing w:after="0" w:line="240" w:lineRule="auto"/>
        <w:rPr>
          <w:rFonts w:cs="Calibri"/>
        </w:rPr>
      </w:pPr>
      <w:r w:rsidRPr="00C12412">
        <w:rPr>
          <w:rFonts w:cs="Calibri"/>
        </w:rPr>
        <w:t>Employees</w:t>
      </w:r>
    </w:p>
    <w:p w14:paraId="27D71A6C" w14:textId="77777777" w:rsidR="00203330" w:rsidRPr="00C12412" w:rsidRDefault="00203330" w:rsidP="000E01C3">
      <w:pPr>
        <w:numPr>
          <w:ilvl w:val="0"/>
          <w:numId w:val="5"/>
        </w:numPr>
        <w:spacing w:after="0" w:line="240" w:lineRule="auto"/>
        <w:rPr>
          <w:rFonts w:cs="Calibri"/>
        </w:rPr>
      </w:pPr>
      <w:r w:rsidRPr="00C12412">
        <w:rPr>
          <w:rFonts w:cs="Calibri"/>
        </w:rPr>
        <w:t>Families</w:t>
      </w:r>
    </w:p>
    <w:p w14:paraId="021D7143" w14:textId="77777777" w:rsidR="00203330" w:rsidRDefault="00203330" w:rsidP="00600179">
      <w:pPr>
        <w:numPr>
          <w:ilvl w:val="0"/>
          <w:numId w:val="5"/>
        </w:numPr>
        <w:spacing w:line="240" w:lineRule="auto"/>
        <w:rPr>
          <w:rFonts w:cs="Calibri"/>
        </w:rPr>
      </w:pPr>
      <w:r w:rsidRPr="00C12412">
        <w:rPr>
          <w:rFonts w:cs="Calibri"/>
        </w:rPr>
        <w:t>Interested Parties</w:t>
      </w:r>
    </w:p>
    <w:p w14:paraId="7B62D5D5" w14:textId="77777777" w:rsidR="00166036" w:rsidRDefault="00166036" w:rsidP="00166036">
      <w:pPr>
        <w:spacing w:line="240" w:lineRule="auto"/>
        <w:rPr>
          <w:rFonts w:cs="Calibri"/>
        </w:rPr>
      </w:pPr>
    </w:p>
    <w:p w14:paraId="69F6ED71" w14:textId="77777777" w:rsidR="00166036" w:rsidRDefault="00166036" w:rsidP="00166036">
      <w:pPr>
        <w:spacing w:line="240" w:lineRule="auto"/>
        <w:rPr>
          <w:rFonts w:cs="Calibri"/>
        </w:rPr>
      </w:pPr>
    </w:p>
    <w:p w14:paraId="34AC0C70" w14:textId="77777777" w:rsidR="00166036" w:rsidRDefault="00166036" w:rsidP="00166036">
      <w:pPr>
        <w:spacing w:line="240" w:lineRule="auto"/>
        <w:rPr>
          <w:rFonts w:cs="Calibri"/>
        </w:rPr>
      </w:pPr>
    </w:p>
    <w:p w14:paraId="2FAE6989" w14:textId="77777777" w:rsidR="00166036" w:rsidRDefault="00166036" w:rsidP="00166036">
      <w:pPr>
        <w:spacing w:line="240" w:lineRule="auto"/>
        <w:rPr>
          <w:rFonts w:cs="Calibri"/>
        </w:rPr>
      </w:pPr>
    </w:p>
    <w:p w14:paraId="7173EAA1" w14:textId="77777777" w:rsidR="00166036" w:rsidRDefault="00166036" w:rsidP="00166036">
      <w:pPr>
        <w:spacing w:line="240" w:lineRule="auto"/>
        <w:rPr>
          <w:rFonts w:cs="Calibri"/>
        </w:rPr>
      </w:pPr>
    </w:p>
    <w:p w14:paraId="38D24A7E" w14:textId="77777777" w:rsidR="00166036" w:rsidRDefault="00166036" w:rsidP="00166036">
      <w:pPr>
        <w:spacing w:line="240" w:lineRule="auto"/>
        <w:rPr>
          <w:rFonts w:cs="Calibri"/>
        </w:rPr>
      </w:pPr>
    </w:p>
    <w:p w14:paraId="3F3F80CD" w14:textId="77777777" w:rsidR="00166036" w:rsidRPr="00C12412" w:rsidRDefault="00166036" w:rsidP="00166036">
      <w:pPr>
        <w:spacing w:line="240" w:lineRule="auto"/>
        <w:rPr>
          <w:rFonts w:cs="Calibri"/>
        </w:rPr>
      </w:pPr>
    </w:p>
    <w:p w14:paraId="3E8ECA84" w14:textId="27B3EAC8" w:rsidR="00203330" w:rsidRPr="00C12412" w:rsidRDefault="00203330" w:rsidP="00203330">
      <w:pPr>
        <w:spacing w:line="240" w:lineRule="auto"/>
        <w:rPr>
          <w:rFonts w:cs="Calibri"/>
          <w:b/>
        </w:rPr>
      </w:pPr>
      <w:r w:rsidRPr="00C12412">
        <w:rPr>
          <w:rFonts w:cs="Calibri"/>
          <w:b/>
        </w:rPr>
        <w:t xml:space="preserve">Reviewed: </w:t>
      </w:r>
      <w:r w:rsidR="00E76763">
        <w:rPr>
          <w:rFonts w:cs="Calibri"/>
          <w:b/>
        </w:rPr>
        <w:t>25.</w:t>
      </w:r>
      <w:r w:rsidR="00FA6C5B">
        <w:rPr>
          <w:rFonts w:cs="Calibri"/>
          <w:b/>
        </w:rPr>
        <w:t>08.2025</w:t>
      </w:r>
      <w:r w:rsidRPr="00C12412">
        <w:rPr>
          <w:rFonts w:cs="Calibri"/>
          <w:b/>
        </w:rPr>
        <w:tab/>
      </w:r>
      <w:r w:rsidRPr="00C12412">
        <w:rPr>
          <w:rFonts w:cs="Calibri"/>
          <w:b/>
        </w:rPr>
        <w:tab/>
      </w:r>
      <w:r w:rsidR="00FA6C5B">
        <w:rPr>
          <w:rFonts w:cs="Calibri"/>
          <w:b/>
        </w:rPr>
        <w:tab/>
      </w:r>
      <w:r w:rsidR="00FA6C5B">
        <w:rPr>
          <w:rFonts w:cs="Calibri"/>
          <w:b/>
        </w:rPr>
        <w:tab/>
      </w:r>
      <w:r w:rsidR="00FA6C5B">
        <w:rPr>
          <w:rFonts w:cs="Calibri"/>
          <w:b/>
        </w:rPr>
        <w:tab/>
      </w:r>
      <w:r w:rsidR="00FA6C5B">
        <w:rPr>
          <w:rFonts w:cs="Calibri"/>
          <w:b/>
        </w:rPr>
        <w:tab/>
      </w:r>
      <w:r w:rsidRPr="00C12412">
        <w:rPr>
          <w:rFonts w:cs="Calibri"/>
          <w:b/>
        </w:rPr>
        <w:t xml:space="preserve">Date for next review: </w:t>
      </w:r>
      <w:r w:rsidR="00FA6C5B">
        <w:rPr>
          <w:rFonts w:cs="Calibri"/>
          <w:b/>
        </w:rPr>
        <w:t>25.08.2026</w:t>
      </w:r>
    </w:p>
    <w:p w14:paraId="06FC061F" w14:textId="77777777" w:rsidR="00203330" w:rsidRPr="00C12412" w:rsidRDefault="00203330" w:rsidP="00203330">
      <w:pPr>
        <w:autoSpaceDE w:val="0"/>
        <w:autoSpaceDN w:val="0"/>
        <w:adjustRightInd w:val="0"/>
        <w:jc w:val="right"/>
        <w:rPr>
          <w:rFonts w:cs="Calibri"/>
          <w:b/>
          <w:sz w:val="28"/>
          <w:szCs w:val="28"/>
        </w:rPr>
      </w:pPr>
      <w:r w:rsidRPr="00C12412">
        <w:rPr>
          <w:rFonts w:cs="Calibri"/>
        </w:rPr>
        <w:br w:type="page"/>
      </w:r>
      <w:r w:rsidRPr="00C12412">
        <w:rPr>
          <w:rFonts w:cs="Calibri"/>
          <w:b/>
          <w:sz w:val="28"/>
          <w:szCs w:val="28"/>
        </w:rPr>
        <w:lastRenderedPageBreak/>
        <w:t>Attachment A</w:t>
      </w:r>
    </w:p>
    <w:p w14:paraId="0D83876A" w14:textId="77777777" w:rsidR="00203330" w:rsidRPr="00C12412" w:rsidRDefault="00203330" w:rsidP="00203330">
      <w:pPr>
        <w:autoSpaceDE w:val="0"/>
        <w:autoSpaceDN w:val="0"/>
        <w:adjustRightInd w:val="0"/>
        <w:rPr>
          <w:rFonts w:cs="Calibri"/>
          <w:b/>
          <w:sz w:val="28"/>
          <w:szCs w:val="28"/>
        </w:rPr>
      </w:pPr>
      <w:r w:rsidRPr="00C12412">
        <w:rPr>
          <w:rFonts w:cs="Calibri"/>
          <w:b/>
          <w:sz w:val="28"/>
          <w:szCs w:val="28"/>
        </w:rPr>
        <w:t xml:space="preserve">Environmental Checklists </w:t>
      </w:r>
    </w:p>
    <w:p w14:paraId="09EEB12C" w14:textId="77777777" w:rsidR="00203330" w:rsidRPr="00C12412" w:rsidRDefault="00203330" w:rsidP="00203330">
      <w:pPr>
        <w:autoSpaceDE w:val="0"/>
        <w:autoSpaceDN w:val="0"/>
        <w:adjustRightInd w:val="0"/>
        <w:rPr>
          <w:rFonts w:cs="Calibri"/>
        </w:rPr>
      </w:pPr>
      <w:r w:rsidRPr="00C12412">
        <w:rPr>
          <w:rFonts w:cs="Calibri"/>
        </w:rPr>
        <w:t xml:space="preserve">The following can be used as a guideline to produce Checklists for the service’s individual needs. </w:t>
      </w:r>
      <w:r w:rsidRPr="00C12412">
        <w:rPr>
          <w:rFonts w:cs="Calibri"/>
        </w:rPr>
        <w:br/>
      </w:r>
      <w:r w:rsidRPr="00C12412">
        <w:rPr>
          <w:rFonts w:cs="Calibri"/>
        </w:rPr>
        <w:br/>
      </w:r>
      <w:r w:rsidRPr="00C12412">
        <w:rPr>
          <w:rFonts w:cs="Calibri"/>
          <w:b/>
        </w:rPr>
        <w:t>Checklist: Outdoor</w:t>
      </w:r>
    </w:p>
    <w:p w14:paraId="250F9949"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Building maintenance </w:t>
      </w:r>
      <w:r w:rsidRPr="00C12412">
        <w:rPr>
          <w:rFonts w:cs="Calibri"/>
        </w:rPr>
        <w:t>– regularly maintain and check for hazards, check building is in a safe, clean and hygienic condition. Keep records of any damages and subsequent repairs.</w:t>
      </w:r>
    </w:p>
    <w:p w14:paraId="6278571D"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Doors </w:t>
      </w:r>
      <w:r w:rsidRPr="00C12412">
        <w:rPr>
          <w:rFonts w:cs="Calibri"/>
        </w:rPr>
        <w:t>–have finger jam protectors.</w:t>
      </w:r>
    </w:p>
    <w:p w14:paraId="3DB2EC52"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Dust mites</w:t>
      </w:r>
      <w:r w:rsidRPr="00C12412">
        <w:rPr>
          <w:rFonts w:cs="Calibri"/>
          <w:b/>
        </w:rPr>
        <w:t>, pet allergens</w:t>
      </w:r>
      <w:r w:rsidRPr="00C12412">
        <w:rPr>
          <w:rFonts w:cs="Calibri"/>
        </w:rPr>
        <w:t xml:space="preserve"> – regular dusting and vacuuming.</w:t>
      </w:r>
    </w:p>
    <w:p w14:paraId="1420D823" w14:textId="2C2B4AA6"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Fence</w:t>
      </w:r>
      <w:r w:rsidR="00C96B4A" w:rsidRPr="00C12412">
        <w:rPr>
          <w:rFonts w:cs="Calibri"/>
          <w:b/>
          <w:bCs/>
        </w:rPr>
        <w:t>- outdoor</w:t>
      </w:r>
      <w:r w:rsidRPr="00C12412">
        <w:rPr>
          <w:rFonts w:cs="Calibri"/>
        </w:rPr>
        <w:t xml:space="preserve"> play areas securely on all sides of from roads, water hazards, and driveways. Maintain fences at correct height. Install childproof </w:t>
      </w:r>
      <w:r w:rsidR="00C96B4A" w:rsidRPr="00C12412">
        <w:rPr>
          <w:rFonts w:cs="Calibri"/>
        </w:rPr>
        <w:t>self-locking</w:t>
      </w:r>
      <w:r w:rsidRPr="00C12412">
        <w:rPr>
          <w:rFonts w:cs="Calibri"/>
        </w:rPr>
        <w:t xml:space="preserve"> devices on gates.</w:t>
      </w:r>
    </w:p>
    <w:p w14:paraId="4B108218"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Garbage </w:t>
      </w:r>
      <w:r w:rsidRPr="00C12412">
        <w:rPr>
          <w:rFonts w:cs="Calibri"/>
        </w:rPr>
        <w:t>– safely and promptly disposed of. Use lidded secure bins that prevent child access and maintain in a clean and safe condition. Encourage recycling.</w:t>
      </w:r>
    </w:p>
    <w:p w14:paraId="535BA238"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Garden </w:t>
      </w:r>
      <w:r w:rsidRPr="00C12412">
        <w:rPr>
          <w:rFonts w:cs="Calibri"/>
        </w:rPr>
        <w:t>and renovation debris - removed. Regularly trim branches and bushes.</w:t>
      </w:r>
    </w:p>
    <w:p w14:paraId="7D6B0D77"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Garages and sheds - </w:t>
      </w:r>
      <w:r w:rsidRPr="00C12412">
        <w:rPr>
          <w:rFonts w:cs="Calibri"/>
        </w:rPr>
        <w:t>kept locked.</w:t>
      </w:r>
    </w:p>
    <w:p w14:paraId="0EF0873E"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Heating, cooling, ventilation, lighting </w:t>
      </w:r>
      <w:r w:rsidRPr="00C12412">
        <w:rPr>
          <w:rFonts w:cs="Calibri"/>
        </w:rPr>
        <w:t>– comfortable, safe, maintained, guarded and are kept out of reach of children.</w:t>
      </w:r>
    </w:p>
    <w:p w14:paraId="3C81167D"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Hygienic</w:t>
      </w:r>
      <w:r w:rsidRPr="00C12412">
        <w:rPr>
          <w:rFonts w:cs="Calibri"/>
        </w:rPr>
        <w:t>, regularly cleaned and maintained conditions protect against vermin, bacteria, mildew, lead, asbestos and other dust allergens.</w:t>
      </w:r>
    </w:p>
    <w:p w14:paraId="3F487F65"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Non-slip </w:t>
      </w:r>
      <w:r w:rsidRPr="00C12412">
        <w:rPr>
          <w:rFonts w:cs="Calibri"/>
        </w:rPr>
        <w:t>floors, stairs, steps, grounds and nonporous indoor floors for easy cleaning.</w:t>
      </w:r>
    </w:p>
    <w:p w14:paraId="5B4C1231"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Pesticides </w:t>
      </w:r>
      <w:r w:rsidRPr="00C12412">
        <w:rPr>
          <w:rFonts w:cs="Calibri"/>
        </w:rPr>
        <w:t>- dangerous chemicals should not be used to remove vermin.</w:t>
      </w:r>
    </w:p>
    <w:p w14:paraId="1062CD1A"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Renovations – </w:t>
      </w:r>
      <w:r w:rsidRPr="00C12412">
        <w:rPr>
          <w:rFonts w:cs="Calibri"/>
          <w:bCs/>
        </w:rPr>
        <w:t>reduce</w:t>
      </w:r>
      <w:r w:rsidRPr="00C12412">
        <w:rPr>
          <w:rFonts w:cs="Calibri"/>
          <w:b/>
          <w:bCs/>
        </w:rPr>
        <w:t xml:space="preserve"> </w:t>
      </w:r>
      <w:r w:rsidRPr="00C12412">
        <w:rPr>
          <w:rFonts w:cs="Calibri"/>
        </w:rPr>
        <w:t>dangers e.g. lead, asbestos, holes and excavations.</w:t>
      </w:r>
    </w:p>
    <w:p w14:paraId="3963161E"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Safety glass </w:t>
      </w:r>
      <w:r w:rsidRPr="00C12412">
        <w:rPr>
          <w:rFonts w:cs="Calibri"/>
          <w:bCs/>
        </w:rPr>
        <w:t>is</w:t>
      </w:r>
      <w:r w:rsidRPr="00C12412">
        <w:rPr>
          <w:rFonts w:cs="Calibri"/>
          <w:b/>
          <w:bCs/>
        </w:rPr>
        <w:t xml:space="preserve"> </w:t>
      </w:r>
      <w:r w:rsidRPr="00C12412">
        <w:rPr>
          <w:rFonts w:cs="Calibri"/>
        </w:rPr>
        <w:t xml:space="preserve">installed according to the Australian Standards on all glass doors and windows accessible </w:t>
      </w:r>
      <w:r w:rsidRPr="00C12412">
        <w:rPr>
          <w:rFonts w:cs="Calibri"/>
          <w:bCs/>
        </w:rPr>
        <w:t>to</w:t>
      </w:r>
      <w:r w:rsidRPr="00C12412">
        <w:rPr>
          <w:rFonts w:cs="Calibri"/>
        </w:rPr>
        <w:t xml:space="preserve"> children, and safety decals on both sliding doors and plate glass doors at child and adult eye level.</w:t>
      </w:r>
    </w:p>
    <w:p w14:paraId="2954552A"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Security </w:t>
      </w:r>
      <w:r w:rsidRPr="00C12412">
        <w:rPr>
          <w:rFonts w:cs="Calibri"/>
        </w:rPr>
        <w:t>- minimise unauthorised access with appropriate fencing and locks.</w:t>
      </w:r>
    </w:p>
    <w:p w14:paraId="2354050D"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Spills </w:t>
      </w:r>
      <w:r w:rsidRPr="00C12412">
        <w:rPr>
          <w:rFonts w:cs="Calibri"/>
        </w:rPr>
        <w:t>– clean away as they occur.</w:t>
      </w:r>
    </w:p>
    <w:p w14:paraId="69528090" w14:textId="77777777" w:rsidR="00203330" w:rsidRPr="00C12412" w:rsidRDefault="00203330" w:rsidP="00600179">
      <w:pPr>
        <w:pStyle w:val="ListParagraph"/>
        <w:numPr>
          <w:ilvl w:val="0"/>
          <w:numId w:val="8"/>
        </w:numPr>
        <w:tabs>
          <w:tab w:val="clear" w:pos="1145"/>
          <w:tab w:val="num" w:pos="720"/>
        </w:tabs>
        <w:autoSpaceDE w:val="0"/>
        <w:autoSpaceDN w:val="0"/>
        <w:adjustRightInd w:val="0"/>
        <w:ind w:left="720"/>
        <w:rPr>
          <w:rFonts w:cs="Calibri"/>
        </w:rPr>
      </w:pPr>
      <w:r w:rsidRPr="00C12412">
        <w:rPr>
          <w:rFonts w:cs="Calibri"/>
          <w:b/>
          <w:bCs/>
        </w:rPr>
        <w:t xml:space="preserve">Under Service access </w:t>
      </w:r>
      <w:r w:rsidRPr="00C12412">
        <w:rPr>
          <w:rFonts w:cs="Calibri"/>
        </w:rPr>
        <w:t>(including buildings on stilts and footings) – lock or block access.</w:t>
      </w:r>
    </w:p>
    <w:p w14:paraId="1D1B0109" w14:textId="77777777" w:rsidR="00203330" w:rsidRPr="00C12412" w:rsidRDefault="00203330" w:rsidP="00600179">
      <w:pPr>
        <w:pStyle w:val="ListParagraph"/>
        <w:numPr>
          <w:ilvl w:val="0"/>
          <w:numId w:val="8"/>
        </w:numPr>
        <w:tabs>
          <w:tab w:val="clear" w:pos="1145"/>
          <w:tab w:val="num" w:pos="720"/>
        </w:tabs>
        <w:autoSpaceDE w:val="0"/>
        <w:autoSpaceDN w:val="0"/>
        <w:adjustRightInd w:val="0"/>
        <w:spacing w:after="0"/>
        <w:ind w:left="720"/>
        <w:rPr>
          <w:rFonts w:cs="Calibri"/>
        </w:rPr>
      </w:pPr>
      <w:r w:rsidRPr="00C12412">
        <w:rPr>
          <w:rFonts w:cs="Calibri"/>
          <w:b/>
          <w:bCs/>
        </w:rPr>
        <w:t xml:space="preserve">Window fly screens </w:t>
      </w:r>
      <w:r w:rsidRPr="00C12412">
        <w:rPr>
          <w:rFonts w:cs="Calibri"/>
        </w:rPr>
        <w:t>securely fitted, maintained and permanent.</w:t>
      </w:r>
    </w:p>
    <w:p w14:paraId="30037F40" w14:textId="77777777" w:rsidR="00203330" w:rsidRPr="00C12412" w:rsidRDefault="00203330" w:rsidP="00203330">
      <w:pPr>
        <w:pStyle w:val="Heading1"/>
        <w:spacing w:before="0"/>
        <w:rPr>
          <w:rFonts w:ascii="Calibri" w:hAnsi="Calibri" w:cs="Calibri"/>
          <w:bCs w:val="0"/>
          <w:color w:val="auto"/>
          <w:sz w:val="22"/>
          <w:szCs w:val="22"/>
        </w:rPr>
      </w:pPr>
    </w:p>
    <w:p w14:paraId="113590F2" w14:textId="77777777" w:rsidR="00203330" w:rsidRPr="00C12412" w:rsidRDefault="00203330" w:rsidP="00203330">
      <w:pPr>
        <w:pStyle w:val="Heading1"/>
        <w:spacing w:before="0"/>
        <w:rPr>
          <w:rFonts w:ascii="Calibri" w:hAnsi="Calibri" w:cs="Calibri"/>
          <w:bCs w:val="0"/>
          <w:color w:val="auto"/>
          <w:sz w:val="22"/>
          <w:szCs w:val="22"/>
        </w:rPr>
      </w:pPr>
      <w:r w:rsidRPr="00C12412">
        <w:rPr>
          <w:rFonts w:ascii="Calibri" w:hAnsi="Calibri" w:cs="Calibri"/>
          <w:bCs w:val="0"/>
          <w:color w:val="auto"/>
          <w:sz w:val="22"/>
          <w:szCs w:val="22"/>
        </w:rPr>
        <w:t>Checklist – Indoor</w:t>
      </w:r>
    </w:p>
    <w:p w14:paraId="4F064D75" w14:textId="77777777" w:rsidR="00203330" w:rsidRPr="00C12412" w:rsidRDefault="00203330" w:rsidP="00203330">
      <w:pPr>
        <w:spacing w:after="0"/>
        <w:rPr>
          <w:rFonts w:cs="Calibri"/>
        </w:rPr>
      </w:pPr>
    </w:p>
    <w:p w14:paraId="3FD66E86" w14:textId="77777777" w:rsidR="00203330" w:rsidRPr="00C12412" w:rsidRDefault="00203330" w:rsidP="00600179">
      <w:pPr>
        <w:pStyle w:val="ListParagraph"/>
        <w:numPr>
          <w:ilvl w:val="0"/>
          <w:numId w:val="7"/>
        </w:numPr>
        <w:tabs>
          <w:tab w:val="clear" w:pos="1145"/>
          <w:tab w:val="num" w:pos="720"/>
        </w:tabs>
        <w:autoSpaceDE w:val="0"/>
        <w:autoSpaceDN w:val="0"/>
        <w:adjustRightInd w:val="0"/>
        <w:spacing w:after="0"/>
        <w:ind w:left="720"/>
        <w:rPr>
          <w:rFonts w:cs="Calibri"/>
        </w:rPr>
      </w:pPr>
      <w:r w:rsidRPr="00C12412">
        <w:rPr>
          <w:rFonts w:cs="Calibri"/>
          <w:b/>
          <w:bCs/>
        </w:rPr>
        <w:t xml:space="preserve">Access for children and adults with disability </w:t>
      </w:r>
      <w:r w:rsidRPr="00C12412">
        <w:rPr>
          <w:rFonts w:cs="Calibri"/>
        </w:rPr>
        <w:t>- ensure safe access into, within</w:t>
      </w:r>
      <w:r w:rsidRPr="00C12412">
        <w:rPr>
          <w:rFonts w:cs="Calibri"/>
          <w:b/>
          <w:bCs/>
        </w:rPr>
        <w:t xml:space="preserve"> </w:t>
      </w:r>
      <w:r w:rsidRPr="00C12412">
        <w:rPr>
          <w:rFonts w:cs="Calibri"/>
        </w:rPr>
        <w:t>and out of the Service, security, toilet and</w:t>
      </w:r>
      <w:r w:rsidRPr="00C12412">
        <w:rPr>
          <w:rFonts w:cs="Calibri"/>
          <w:b/>
          <w:bCs/>
        </w:rPr>
        <w:t xml:space="preserve"> </w:t>
      </w:r>
      <w:r w:rsidRPr="00C12412">
        <w:rPr>
          <w:rFonts w:cs="Calibri"/>
        </w:rPr>
        <w:t>washing facilities, and check for hazards for</w:t>
      </w:r>
      <w:r w:rsidRPr="00C12412">
        <w:rPr>
          <w:rFonts w:cs="Calibri"/>
          <w:b/>
          <w:bCs/>
        </w:rPr>
        <w:t xml:space="preserve"> </w:t>
      </w:r>
      <w:r w:rsidRPr="00C12412">
        <w:rPr>
          <w:rFonts w:cs="Calibri"/>
        </w:rPr>
        <w:t>wheelchairs and people with impaired sight,</w:t>
      </w:r>
      <w:r w:rsidRPr="00C12412">
        <w:rPr>
          <w:rFonts w:cs="Calibri"/>
          <w:b/>
          <w:bCs/>
        </w:rPr>
        <w:t xml:space="preserve"> </w:t>
      </w:r>
      <w:r w:rsidRPr="00C12412">
        <w:rPr>
          <w:rFonts w:cs="Calibri"/>
        </w:rPr>
        <w:t>hearing or mobility.</w:t>
      </w:r>
    </w:p>
    <w:p w14:paraId="205AEF89" w14:textId="324E350C"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Barriers </w:t>
      </w:r>
      <w:r w:rsidRPr="00C12412">
        <w:rPr>
          <w:rFonts w:cs="Calibri"/>
        </w:rPr>
        <w:t xml:space="preserve">- age appropriate, child proof, </w:t>
      </w:r>
      <w:r w:rsidR="00C96B4A" w:rsidRPr="00C12412">
        <w:rPr>
          <w:rFonts w:cs="Calibri"/>
        </w:rPr>
        <w:t>self-locking</w:t>
      </w:r>
      <w:r w:rsidRPr="00C12412">
        <w:rPr>
          <w:rFonts w:cs="Calibri"/>
        </w:rPr>
        <w:t xml:space="preserve"> barriers to balconies, stairways, kitchen, bathroom, laundry, garage, other levels in the Service, front and back garden.</w:t>
      </w:r>
    </w:p>
    <w:p w14:paraId="5BA420FA"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Children at risk </w:t>
      </w:r>
      <w:r w:rsidRPr="00C12412">
        <w:rPr>
          <w:rFonts w:cs="Calibri"/>
        </w:rPr>
        <w:t>– maintain extra security and supervision of children at special risk.</w:t>
      </w:r>
    </w:p>
    <w:p w14:paraId="4291F83A"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Choking hazards - </w:t>
      </w:r>
      <w:r w:rsidRPr="00C12412">
        <w:rPr>
          <w:rFonts w:cs="Calibri"/>
        </w:rPr>
        <w:t>e.g. small toy parts, beads, nuts, blind and curtain cords, plastic bags, sandwich bags and balloons are removed.</w:t>
      </w:r>
    </w:p>
    <w:p w14:paraId="74ECA800"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Decorations and children’s artwork </w:t>
      </w:r>
      <w:r w:rsidRPr="00C12412">
        <w:rPr>
          <w:rFonts w:cs="Calibri"/>
        </w:rPr>
        <w:t>– aren’t near ceiling fans, air conditioners or heaters. Avoid use of tacks, pins, and staples.</w:t>
      </w:r>
    </w:p>
    <w:p w14:paraId="35F60D86" w14:textId="62B9A698"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lastRenderedPageBreak/>
        <w:t xml:space="preserve">Emergency evacuation </w:t>
      </w:r>
      <w:r w:rsidRPr="00C12412">
        <w:rPr>
          <w:rFonts w:cs="Calibri"/>
        </w:rPr>
        <w:t xml:space="preserve">–evacuation plan and emergency contact numbers displayed, families </w:t>
      </w:r>
      <w:r w:rsidR="00C96B4A" w:rsidRPr="00C12412">
        <w:rPr>
          <w:rFonts w:cs="Calibri"/>
        </w:rPr>
        <w:t>informed,</w:t>
      </w:r>
      <w:r w:rsidRPr="00C12412">
        <w:rPr>
          <w:rFonts w:cs="Calibri"/>
        </w:rPr>
        <w:t xml:space="preserve"> and evacuation procedures rehearsed.</w:t>
      </w:r>
    </w:p>
    <w:p w14:paraId="3B719B88"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Fire </w:t>
      </w:r>
      <w:r w:rsidRPr="00C12412">
        <w:rPr>
          <w:rFonts w:cs="Calibri"/>
        </w:rPr>
        <w:t>– fire blanket, extinguisher, fire exits, smoke detectors, electrical safety switch.</w:t>
      </w:r>
    </w:p>
    <w:p w14:paraId="10687FAF"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First aid </w:t>
      </w:r>
      <w:r w:rsidRPr="00C12412">
        <w:rPr>
          <w:rFonts w:cs="Calibri"/>
          <w:b/>
        </w:rPr>
        <w:t>kit</w:t>
      </w:r>
      <w:r w:rsidRPr="00C12412">
        <w:rPr>
          <w:rFonts w:cs="Calibri"/>
        </w:rPr>
        <w:t xml:space="preserve"> with approved contents is maintained and accessible.  Ensure First Aid certificates are current for relevant educators.</w:t>
      </w:r>
    </w:p>
    <w:p w14:paraId="13F716CC" w14:textId="77777777" w:rsidR="00B314F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b/>
          <w:bCs/>
        </w:rPr>
      </w:pPr>
      <w:r w:rsidRPr="00C12412">
        <w:rPr>
          <w:rFonts w:cs="Calibri"/>
          <w:b/>
          <w:bCs/>
        </w:rPr>
        <w:t xml:space="preserve">Guard </w:t>
      </w:r>
      <w:r w:rsidRPr="00C12412">
        <w:rPr>
          <w:rFonts w:cs="Calibri"/>
          <w:b/>
        </w:rPr>
        <w:t>and make inaccessible to children:</w:t>
      </w:r>
      <w:r w:rsidRPr="00C12412">
        <w:rPr>
          <w:rFonts w:cs="Calibri"/>
        </w:rPr>
        <w:t xml:space="preserve"> heaters, coolers, fireplaces, stoves, microwaves, power points, and office equipment. </w:t>
      </w:r>
    </w:p>
    <w:p w14:paraId="093248C2" w14:textId="1A3859D5"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b/>
          <w:bCs/>
        </w:rPr>
      </w:pPr>
      <w:r w:rsidRPr="00C12412">
        <w:rPr>
          <w:rFonts w:cs="Calibri"/>
          <w:b/>
          <w:bCs/>
        </w:rPr>
        <w:t xml:space="preserve">Hazardous indoor and outdoor </w:t>
      </w:r>
      <w:r w:rsidR="0021407A" w:rsidRPr="00C12412">
        <w:rPr>
          <w:rFonts w:cs="Calibri"/>
          <w:b/>
          <w:bCs/>
        </w:rPr>
        <w:t>plants -</w:t>
      </w:r>
      <w:r w:rsidRPr="00C12412">
        <w:rPr>
          <w:rFonts w:cs="Calibri"/>
          <w:b/>
          <w:bCs/>
        </w:rPr>
        <w:t xml:space="preserve"> </w:t>
      </w:r>
      <w:r w:rsidRPr="00C12412">
        <w:rPr>
          <w:rFonts w:cs="Calibri"/>
        </w:rPr>
        <w:t>identify, remove or make inaccessible to</w:t>
      </w:r>
      <w:r w:rsidRPr="00C12412">
        <w:rPr>
          <w:rFonts w:cs="Calibri"/>
          <w:b/>
          <w:bCs/>
        </w:rPr>
        <w:t xml:space="preserve"> </w:t>
      </w:r>
      <w:r w:rsidRPr="00C12412">
        <w:rPr>
          <w:rFonts w:cs="Calibri"/>
        </w:rPr>
        <w:t>children.</w:t>
      </w:r>
    </w:p>
    <w:p w14:paraId="691DFA3D"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Heaters – </w:t>
      </w:r>
      <w:r w:rsidRPr="00C12412">
        <w:rPr>
          <w:rFonts w:cs="Calibri"/>
        </w:rPr>
        <w:t xml:space="preserve">ensure that children cannot </w:t>
      </w:r>
      <w:proofErr w:type="gramStart"/>
      <w:r w:rsidRPr="00C12412">
        <w:rPr>
          <w:rFonts w:cs="Calibri"/>
        </w:rPr>
        <w:t>come in contact with</w:t>
      </w:r>
      <w:proofErr w:type="gramEnd"/>
      <w:r w:rsidRPr="00C12412">
        <w:rPr>
          <w:rFonts w:cs="Calibri"/>
        </w:rPr>
        <w:t xml:space="preserve"> hot surfaces and ensure heaters are away from children’s cots. It is preferable to use heating where combustion products are ducted outside. If gas heating is used ensure there is adequate ventilation while the heater is operating.</w:t>
      </w:r>
    </w:p>
    <w:p w14:paraId="3E15E61A" w14:textId="5A71BCB2"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Hot water </w:t>
      </w:r>
      <w:r w:rsidRPr="00C12412">
        <w:rPr>
          <w:rFonts w:cs="Calibri"/>
        </w:rPr>
        <w:t xml:space="preserve">- ensure the hot water supply is regulated to keep it below the temperature at which a child can be scalded (Any new hot water installations in early childhood services are required to ensure water delivered from the tap does not exceed 45° </w:t>
      </w:r>
      <w:r w:rsidR="0021407A" w:rsidRPr="00C12412">
        <w:rPr>
          <w:rFonts w:cs="Calibri"/>
        </w:rPr>
        <w:t>C)</w:t>
      </w:r>
      <w:r w:rsidRPr="00C12412">
        <w:rPr>
          <w:rFonts w:cs="Calibri"/>
        </w:rPr>
        <w:t>.</w:t>
      </w:r>
    </w:p>
    <w:p w14:paraId="69295B85"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Machinery, tools and equipment </w:t>
      </w:r>
      <w:r w:rsidRPr="00C12412">
        <w:rPr>
          <w:rFonts w:cs="Calibri"/>
        </w:rPr>
        <w:t>– ensure all engine operated or other hazardous equipment, tool or machinery are stored securely and are inaccessible to children.</w:t>
      </w:r>
    </w:p>
    <w:p w14:paraId="72A8E29E"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Noise </w:t>
      </w:r>
      <w:r w:rsidRPr="00C12412">
        <w:rPr>
          <w:rFonts w:cs="Calibri"/>
        </w:rPr>
        <w:t>– reduce excessive exposure.</w:t>
      </w:r>
    </w:p>
    <w:p w14:paraId="540AB76A"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Non-slip, non-porous </w:t>
      </w:r>
      <w:r w:rsidRPr="00C12412">
        <w:rPr>
          <w:rFonts w:cs="Calibri"/>
        </w:rPr>
        <w:t>floors, stairs.</w:t>
      </w:r>
    </w:p>
    <w:p w14:paraId="3A2B4CA1"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Pets and animals </w:t>
      </w:r>
      <w:r w:rsidRPr="00C12412">
        <w:rPr>
          <w:rFonts w:cs="Calibri"/>
        </w:rPr>
        <w:t>– inform families of pets kept on premises and plans to obtain new pets. Ensure pets are vaccinated, wormed, don’t have fleas, are clean and healthy. Keep pet accessories such as pet food, litter boxes, pet toys away from children. Exclude dogs from children’s play areas. Keep children-pet interactions minimal and supervise interaction times.</w:t>
      </w:r>
    </w:p>
    <w:p w14:paraId="2A277E47"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Safe play rules </w:t>
      </w:r>
      <w:r w:rsidRPr="00C12412">
        <w:rPr>
          <w:rFonts w:cs="Calibri"/>
          <w:b/>
        </w:rPr>
        <w:t>and adequate play spaces</w:t>
      </w:r>
      <w:r w:rsidRPr="00C12412">
        <w:rPr>
          <w:rFonts w:cs="Calibri"/>
        </w:rPr>
        <w:t>: discourage running indoors and safe furniture layout to avoid collisions.</w:t>
      </w:r>
    </w:p>
    <w:p w14:paraId="48242FB3"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Safety glass used and installed </w:t>
      </w:r>
      <w:r w:rsidRPr="00C12412">
        <w:rPr>
          <w:rFonts w:cs="Calibri"/>
        </w:rPr>
        <w:t xml:space="preserve">according to Australian Standards, and Australian Building Codes on all glass doors and windows accessible to children, </w:t>
      </w:r>
      <w:r w:rsidRPr="00C12412">
        <w:rPr>
          <w:rFonts w:cs="Calibri"/>
          <w:b/>
          <w:bCs/>
        </w:rPr>
        <w:t xml:space="preserve">safety decals </w:t>
      </w:r>
      <w:r w:rsidRPr="00C12412">
        <w:rPr>
          <w:rFonts w:cs="Calibri"/>
        </w:rPr>
        <w:t>on sliding doors and plate glass doors at child and adult eye level.</w:t>
      </w:r>
    </w:p>
    <w:p w14:paraId="2F46D1ED"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Security </w:t>
      </w:r>
      <w:r w:rsidRPr="00C12412">
        <w:rPr>
          <w:rFonts w:cs="Calibri"/>
        </w:rPr>
        <w:t xml:space="preserve">– ensure all entry doors are </w:t>
      </w:r>
      <w:proofErr w:type="gramStart"/>
      <w:r w:rsidRPr="00C12412">
        <w:rPr>
          <w:rFonts w:cs="Calibri"/>
        </w:rPr>
        <w:t>locked at all times</w:t>
      </w:r>
      <w:proofErr w:type="gramEnd"/>
      <w:r w:rsidRPr="00C12412">
        <w:rPr>
          <w:rFonts w:cs="Calibri"/>
        </w:rPr>
        <w:t xml:space="preserve"> and place bells on doors.</w:t>
      </w:r>
    </w:p>
    <w:p w14:paraId="4AF03A27"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Smoke free environment </w:t>
      </w:r>
      <w:r w:rsidRPr="00C12412">
        <w:rPr>
          <w:rFonts w:cs="Calibri"/>
        </w:rPr>
        <w:t>in all areas.</w:t>
      </w:r>
    </w:p>
    <w:p w14:paraId="7CF3C7D3" w14:textId="6B249C65" w:rsidR="00203330" w:rsidRPr="00C12412" w:rsidRDefault="00E47875"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Educator’s</w:t>
      </w:r>
      <w:r w:rsidR="00203330" w:rsidRPr="00C12412">
        <w:rPr>
          <w:rFonts w:cs="Calibri"/>
          <w:b/>
          <w:bCs/>
        </w:rPr>
        <w:t xml:space="preserve"> personal items </w:t>
      </w:r>
      <w:r w:rsidR="00203330" w:rsidRPr="00C12412">
        <w:rPr>
          <w:rFonts w:cs="Calibri"/>
        </w:rPr>
        <w:t>– ensure personal items such as bags, sharp instruments, toiletries and medicines are kept secure and are inaccessible to children.</w:t>
      </w:r>
    </w:p>
    <w:p w14:paraId="2F45EBCE"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Stairways, </w:t>
      </w:r>
      <w:r w:rsidRPr="00C12412">
        <w:rPr>
          <w:rFonts w:cs="Calibri"/>
        </w:rPr>
        <w:t>ramps, corridors, hallway, external balcony are enclosed to prevent a child falling.</w:t>
      </w:r>
    </w:p>
    <w:p w14:paraId="287404F2"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Store in locked cabinet </w:t>
      </w:r>
      <w:r w:rsidRPr="00C12412">
        <w:rPr>
          <w:rFonts w:cs="Calibri"/>
          <w:bCs/>
        </w:rPr>
        <w:t>any</w:t>
      </w:r>
      <w:r w:rsidRPr="00C12412">
        <w:rPr>
          <w:rFonts w:cs="Calibri"/>
          <w:b/>
          <w:bCs/>
        </w:rPr>
        <w:t xml:space="preserve"> </w:t>
      </w:r>
      <w:r w:rsidRPr="00C12412">
        <w:rPr>
          <w:rFonts w:cs="Calibri"/>
        </w:rPr>
        <w:t>unsafe items, e.g. chemicals, medicines, razors, knives and electrical equipment.</w:t>
      </w:r>
    </w:p>
    <w:p w14:paraId="05EE79DB" w14:textId="3F3EFFBA"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b/>
          <w:bCs/>
        </w:rPr>
      </w:pPr>
      <w:r w:rsidRPr="00C12412">
        <w:rPr>
          <w:rFonts w:cs="Calibri"/>
          <w:b/>
          <w:bCs/>
        </w:rPr>
        <w:t xml:space="preserve">Supervision and visibility of children – </w:t>
      </w:r>
      <w:r w:rsidRPr="00C12412">
        <w:rPr>
          <w:rFonts w:cs="Calibri"/>
        </w:rPr>
        <w:t xml:space="preserve">ensure children are visible and </w:t>
      </w:r>
      <w:proofErr w:type="gramStart"/>
      <w:r w:rsidRPr="00C12412">
        <w:rPr>
          <w:rFonts w:cs="Calibri"/>
        </w:rPr>
        <w:t>supervised at</w:t>
      </w:r>
      <w:r w:rsidRPr="00C12412">
        <w:rPr>
          <w:rFonts w:cs="Calibri"/>
          <w:b/>
          <w:bCs/>
        </w:rPr>
        <w:t xml:space="preserve"> </w:t>
      </w:r>
      <w:r w:rsidRPr="00C12412">
        <w:rPr>
          <w:rFonts w:cs="Calibri"/>
        </w:rPr>
        <w:t>all times</w:t>
      </w:r>
      <w:proofErr w:type="gramEnd"/>
      <w:r w:rsidRPr="00C12412">
        <w:rPr>
          <w:rFonts w:cs="Calibri"/>
        </w:rPr>
        <w:t xml:space="preserve">. High risk areas are children in </w:t>
      </w:r>
      <w:r w:rsidR="0021407A" w:rsidRPr="00C12412">
        <w:rPr>
          <w:rFonts w:cs="Calibri"/>
        </w:rPr>
        <w:t>high</w:t>
      </w:r>
      <w:r w:rsidR="0021407A" w:rsidRPr="00C12412">
        <w:rPr>
          <w:rFonts w:cs="Calibri"/>
          <w:b/>
          <w:bCs/>
        </w:rPr>
        <w:t>chairs</w:t>
      </w:r>
      <w:r w:rsidRPr="00C12412">
        <w:rPr>
          <w:rFonts w:cs="Calibri"/>
        </w:rPr>
        <w:t>, playpens and play areas, on change</w:t>
      </w:r>
      <w:r w:rsidRPr="00C12412">
        <w:rPr>
          <w:rFonts w:cs="Calibri"/>
          <w:b/>
          <w:bCs/>
        </w:rPr>
        <w:t xml:space="preserve"> </w:t>
      </w:r>
      <w:r w:rsidRPr="00C12412">
        <w:rPr>
          <w:rFonts w:cs="Calibri"/>
        </w:rPr>
        <w:t>tables, and in nappy change and toilet</w:t>
      </w:r>
      <w:r w:rsidRPr="00C12412">
        <w:rPr>
          <w:rFonts w:cs="Calibri"/>
          <w:b/>
          <w:bCs/>
        </w:rPr>
        <w:t xml:space="preserve"> </w:t>
      </w:r>
      <w:r w:rsidRPr="00C12412">
        <w:rPr>
          <w:rFonts w:cs="Calibri"/>
        </w:rPr>
        <w:t xml:space="preserve">areas. </w:t>
      </w:r>
      <w:proofErr w:type="gramStart"/>
      <w:r w:rsidRPr="00C12412">
        <w:rPr>
          <w:rFonts w:cs="Calibri"/>
        </w:rPr>
        <w:t>Have at least two educators on premises</w:t>
      </w:r>
      <w:r w:rsidRPr="00C12412">
        <w:rPr>
          <w:rFonts w:cs="Calibri"/>
          <w:b/>
          <w:bCs/>
        </w:rPr>
        <w:t xml:space="preserve"> </w:t>
      </w:r>
      <w:r w:rsidRPr="00C12412">
        <w:rPr>
          <w:rFonts w:cs="Calibri"/>
        </w:rPr>
        <w:t>at all times</w:t>
      </w:r>
      <w:proofErr w:type="gramEnd"/>
      <w:r w:rsidRPr="00C12412">
        <w:rPr>
          <w:rFonts w:cs="Calibri"/>
        </w:rPr>
        <w:t xml:space="preserve"> with vision of each other and the</w:t>
      </w:r>
      <w:r w:rsidRPr="00C12412">
        <w:rPr>
          <w:rFonts w:cs="Calibri"/>
          <w:b/>
          <w:bCs/>
        </w:rPr>
        <w:t xml:space="preserve"> </w:t>
      </w:r>
      <w:r w:rsidRPr="00C12412">
        <w:rPr>
          <w:rFonts w:cs="Calibri"/>
        </w:rPr>
        <w:t>children, including</w:t>
      </w:r>
      <w:r w:rsidRPr="00C12412">
        <w:rPr>
          <w:rFonts w:cs="Calibri"/>
          <w:b/>
          <w:bCs/>
        </w:rPr>
        <w:t xml:space="preserve"> </w:t>
      </w:r>
      <w:r w:rsidRPr="00C12412">
        <w:rPr>
          <w:rFonts w:cs="Calibri"/>
        </w:rPr>
        <w:t>when changing nappies or washing children.</w:t>
      </w:r>
    </w:p>
    <w:p w14:paraId="28C5740B" w14:textId="77777777" w:rsidR="00203330" w:rsidRPr="00C12412" w:rsidRDefault="00203330" w:rsidP="00600179">
      <w:pPr>
        <w:pStyle w:val="ListParagraph"/>
        <w:numPr>
          <w:ilvl w:val="0"/>
          <w:numId w:val="7"/>
        </w:numPr>
        <w:tabs>
          <w:tab w:val="clear" w:pos="1145"/>
          <w:tab w:val="num" w:pos="720"/>
        </w:tabs>
        <w:autoSpaceDE w:val="0"/>
        <w:autoSpaceDN w:val="0"/>
        <w:adjustRightInd w:val="0"/>
        <w:ind w:left="720"/>
        <w:rPr>
          <w:rFonts w:cs="Calibri"/>
        </w:rPr>
      </w:pPr>
      <w:r w:rsidRPr="00C12412">
        <w:rPr>
          <w:rFonts w:cs="Calibri"/>
          <w:b/>
          <w:bCs/>
        </w:rPr>
        <w:t xml:space="preserve">Toys </w:t>
      </w:r>
      <w:r w:rsidRPr="00C12412">
        <w:rPr>
          <w:rFonts w:cs="Calibri"/>
        </w:rPr>
        <w:t>– meet safety standards, age appropriate, maintained, and non-toxic.</w:t>
      </w:r>
    </w:p>
    <w:p w14:paraId="3A01874A" w14:textId="77777777" w:rsidR="00203330" w:rsidRPr="00C12412" w:rsidRDefault="00203330" w:rsidP="00203330">
      <w:pPr>
        <w:jc w:val="right"/>
        <w:rPr>
          <w:rFonts w:cs="Calibri"/>
          <w:b/>
          <w:sz w:val="28"/>
          <w:szCs w:val="28"/>
        </w:rPr>
      </w:pPr>
      <w:r w:rsidRPr="00C12412">
        <w:rPr>
          <w:rFonts w:cs="Calibri"/>
        </w:rPr>
        <w:br w:type="page"/>
      </w:r>
      <w:r w:rsidRPr="00C12412">
        <w:rPr>
          <w:rFonts w:cs="Calibri"/>
          <w:b/>
          <w:sz w:val="28"/>
          <w:szCs w:val="28"/>
        </w:rPr>
        <w:lastRenderedPageBreak/>
        <w:t>Attachment B</w:t>
      </w:r>
    </w:p>
    <w:p w14:paraId="67AFEBAF" w14:textId="77777777" w:rsidR="00203330" w:rsidRPr="00C12412" w:rsidRDefault="00203330" w:rsidP="00166036">
      <w:pPr>
        <w:spacing w:after="0"/>
        <w:rPr>
          <w:rFonts w:cs="Calibri"/>
        </w:rPr>
      </w:pPr>
      <w:r w:rsidRPr="00C12412">
        <w:rPr>
          <w:rFonts w:cs="Calibri"/>
          <w:b/>
          <w:sz w:val="36"/>
          <w:szCs w:val="36"/>
        </w:rPr>
        <w:t>Poison Safety Checklist</w:t>
      </w:r>
    </w:p>
    <w:p w14:paraId="62F1958E" w14:textId="77777777" w:rsidR="00203330" w:rsidRPr="00C12412" w:rsidRDefault="00203330" w:rsidP="00166036">
      <w:pPr>
        <w:pStyle w:val="ListParagraph"/>
        <w:spacing w:after="0"/>
        <w:ind w:left="0"/>
        <w:rPr>
          <w:rFonts w:cs="Calibri"/>
        </w:rPr>
      </w:pPr>
      <w:r w:rsidRPr="00C12412">
        <w:rPr>
          <w:rFonts w:cs="Calibri"/>
        </w:rPr>
        <w:t xml:space="preserve">Week </w:t>
      </w:r>
      <w:proofErr w:type="gramStart"/>
      <w:r w:rsidRPr="00C12412">
        <w:rPr>
          <w:rFonts w:cs="Calibri"/>
        </w:rPr>
        <w:t>beginning:_</w:t>
      </w:r>
      <w:proofErr w:type="gramEnd"/>
      <w:r w:rsidRPr="00C12412">
        <w:rPr>
          <w:rFonts w:cs="Calibri"/>
        </w:rPr>
        <w:t>____________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709"/>
        <w:gridCol w:w="709"/>
        <w:gridCol w:w="3685"/>
      </w:tblGrid>
      <w:tr w:rsidR="00203330" w:rsidRPr="00C12412" w14:paraId="184D4C43" w14:textId="77777777" w:rsidTr="00166036">
        <w:tc>
          <w:tcPr>
            <w:tcW w:w="4106" w:type="dxa"/>
          </w:tcPr>
          <w:p w14:paraId="69034186" w14:textId="77777777" w:rsidR="00203330" w:rsidRPr="00C12412" w:rsidRDefault="00203330" w:rsidP="0084455F">
            <w:pPr>
              <w:spacing w:after="0"/>
              <w:rPr>
                <w:rFonts w:cs="Calibri"/>
                <w:b/>
                <w:bCs/>
                <w:sz w:val="32"/>
                <w:szCs w:val="32"/>
              </w:rPr>
            </w:pPr>
            <w:r w:rsidRPr="00C12412">
              <w:rPr>
                <w:rFonts w:cs="Calibri"/>
                <w:b/>
                <w:bCs/>
                <w:sz w:val="32"/>
                <w:szCs w:val="32"/>
              </w:rPr>
              <w:t>Checklist</w:t>
            </w:r>
          </w:p>
        </w:tc>
        <w:tc>
          <w:tcPr>
            <w:tcW w:w="709" w:type="dxa"/>
          </w:tcPr>
          <w:p w14:paraId="3CF5A2D2" w14:textId="77777777" w:rsidR="00203330" w:rsidRPr="00C12412" w:rsidRDefault="00203330" w:rsidP="0084455F">
            <w:pPr>
              <w:spacing w:after="0"/>
              <w:rPr>
                <w:rFonts w:cs="Calibri"/>
                <w:b/>
                <w:bCs/>
                <w:sz w:val="32"/>
                <w:szCs w:val="32"/>
              </w:rPr>
            </w:pPr>
            <w:r w:rsidRPr="00C12412">
              <w:rPr>
                <w:rFonts w:cs="Calibri"/>
                <w:b/>
                <w:bCs/>
                <w:sz w:val="32"/>
                <w:szCs w:val="32"/>
              </w:rPr>
              <w:t xml:space="preserve">Yes </w:t>
            </w:r>
          </w:p>
        </w:tc>
        <w:tc>
          <w:tcPr>
            <w:tcW w:w="709" w:type="dxa"/>
          </w:tcPr>
          <w:p w14:paraId="367436C5" w14:textId="77777777" w:rsidR="00203330" w:rsidRPr="00C12412" w:rsidRDefault="00203330" w:rsidP="0084455F">
            <w:pPr>
              <w:spacing w:after="0"/>
              <w:rPr>
                <w:rFonts w:cs="Calibri"/>
                <w:b/>
                <w:bCs/>
                <w:sz w:val="32"/>
                <w:szCs w:val="32"/>
              </w:rPr>
            </w:pPr>
            <w:r w:rsidRPr="00C12412">
              <w:rPr>
                <w:rFonts w:cs="Calibri"/>
                <w:b/>
                <w:bCs/>
                <w:sz w:val="32"/>
                <w:szCs w:val="32"/>
              </w:rPr>
              <w:t>No</w:t>
            </w:r>
          </w:p>
        </w:tc>
        <w:tc>
          <w:tcPr>
            <w:tcW w:w="3685" w:type="dxa"/>
          </w:tcPr>
          <w:p w14:paraId="2365ED4C" w14:textId="77777777" w:rsidR="00203330" w:rsidRPr="00C12412" w:rsidRDefault="00203330" w:rsidP="0084455F">
            <w:pPr>
              <w:spacing w:after="0"/>
              <w:rPr>
                <w:rFonts w:cs="Calibri"/>
                <w:b/>
                <w:bCs/>
                <w:sz w:val="32"/>
                <w:szCs w:val="32"/>
              </w:rPr>
            </w:pPr>
            <w:r w:rsidRPr="00C12412">
              <w:rPr>
                <w:rFonts w:cs="Calibri"/>
                <w:b/>
                <w:bCs/>
                <w:sz w:val="32"/>
                <w:szCs w:val="32"/>
              </w:rPr>
              <w:t>Action required</w:t>
            </w:r>
          </w:p>
        </w:tc>
      </w:tr>
      <w:tr w:rsidR="00203330" w:rsidRPr="00C12412" w14:paraId="2747E632" w14:textId="77777777" w:rsidTr="00166036">
        <w:tc>
          <w:tcPr>
            <w:tcW w:w="4106" w:type="dxa"/>
          </w:tcPr>
          <w:p w14:paraId="68735D09" w14:textId="77777777" w:rsidR="00203330" w:rsidRPr="00C12412" w:rsidRDefault="00203330" w:rsidP="0084455F">
            <w:pPr>
              <w:spacing w:after="0"/>
              <w:rPr>
                <w:rFonts w:cs="Calibri"/>
              </w:rPr>
            </w:pPr>
            <w:r w:rsidRPr="00C12412">
              <w:rPr>
                <w:rFonts w:cs="Calibri"/>
              </w:rPr>
              <w:t>Have all chemical products been checked to determine if they need to be stored in a lockable cupboard?</w:t>
            </w:r>
          </w:p>
        </w:tc>
        <w:tc>
          <w:tcPr>
            <w:tcW w:w="709" w:type="dxa"/>
          </w:tcPr>
          <w:p w14:paraId="2CC5130A" w14:textId="77777777" w:rsidR="00203330" w:rsidRPr="00C12412" w:rsidRDefault="00203330" w:rsidP="0084455F">
            <w:pPr>
              <w:spacing w:after="0"/>
              <w:rPr>
                <w:rFonts w:cs="Calibri"/>
                <w:b/>
                <w:bCs/>
                <w:sz w:val="32"/>
                <w:szCs w:val="32"/>
              </w:rPr>
            </w:pPr>
          </w:p>
        </w:tc>
        <w:tc>
          <w:tcPr>
            <w:tcW w:w="709" w:type="dxa"/>
          </w:tcPr>
          <w:p w14:paraId="1F782846" w14:textId="77777777" w:rsidR="00203330" w:rsidRPr="00C12412" w:rsidRDefault="00203330" w:rsidP="0084455F">
            <w:pPr>
              <w:spacing w:after="0"/>
              <w:rPr>
                <w:rFonts w:cs="Calibri"/>
                <w:b/>
                <w:bCs/>
                <w:sz w:val="32"/>
                <w:szCs w:val="32"/>
              </w:rPr>
            </w:pPr>
          </w:p>
        </w:tc>
        <w:tc>
          <w:tcPr>
            <w:tcW w:w="3685" w:type="dxa"/>
          </w:tcPr>
          <w:p w14:paraId="5FADBD66" w14:textId="77777777" w:rsidR="00203330" w:rsidRPr="00C12412" w:rsidRDefault="00203330" w:rsidP="0084455F">
            <w:pPr>
              <w:spacing w:after="0"/>
              <w:rPr>
                <w:rFonts w:cs="Calibri"/>
                <w:b/>
                <w:bCs/>
                <w:sz w:val="32"/>
                <w:szCs w:val="32"/>
              </w:rPr>
            </w:pPr>
          </w:p>
        </w:tc>
      </w:tr>
      <w:tr w:rsidR="00203330" w:rsidRPr="00C12412" w14:paraId="736E800A" w14:textId="77777777" w:rsidTr="00166036">
        <w:tc>
          <w:tcPr>
            <w:tcW w:w="4106" w:type="dxa"/>
          </w:tcPr>
          <w:p w14:paraId="0C56D479" w14:textId="77777777" w:rsidR="00203330" w:rsidRPr="00C12412" w:rsidRDefault="00203330" w:rsidP="0084455F">
            <w:pPr>
              <w:spacing w:after="0"/>
              <w:rPr>
                <w:rFonts w:cs="Calibri"/>
              </w:rPr>
            </w:pPr>
            <w:r w:rsidRPr="00C12412">
              <w:rPr>
                <w:rFonts w:cs="Calibri"/>
              </w:rPr>
              <w:t>Have all chemical products been checked to determine if they require disposal (out of date or no longer required)?</w:t>
            </w:r>
          </w:p>
        </w:tc>
        <w:tc>
          <w:tcPr>
            <w:tcW w:w="709" w:type="dxa"/>
          </w:tcPr>
          <w:p w14:paraId="7A21E44B" w14:textId="77777777" w:rsidR="00203330" w:rsidRPr="00C12412" w:rsidRDefault="00203330" w:rsidP="0084455F">
            <w:pPr>
              <w:spacing w:after="0"/>
              <w:rPr>
                <w:rFonts w:cs="Calibri"/>
                <w:b/>
                <w:bCs/>
                <w:sz w:val="32"/>
                <w:szCs w:val="32"/>
              </w:rPr>
            </w:pPr>
          </w:p>
        </w:tc>
        <w:tc>
          <w:tcPr>
            <w:tcW w:w="709" w:type="dxa"/>
          </w:tcPr>
          <w:p w14:paraId="0140163F" w14:textId="77777777" w:rsidR="00203330" w:rsidRPr="00C12412" w:rsidRDefault="00203330" w:rsidP="0084455F">
            <w:pPr>
              <w:spacing w:after="0"/>
              <w:rPr>
                <w:rFonts w:cs="Calibri"/>
                <w:b/>
                <w:bCs/>
                <w:sz w:val="32"/>
                <w:szCs w:val="32"/>
              </w:rPr>
            </w:pPr>
          </w:p>
        </w:tc>
        <w:tc>
          <w:tcPr>
            <w:tcW w:w="3685" w:type="dxa"/>
          </w:tcPr>
          <w:p w14:paraId="12A23240" w14:textId="77777777" w:rsidR="00203330" w:rsidRPr="00C12412" w:rsidRDefault="00203330" w:rsidP="0084455F">
            <w:pPr>
              <w:spacing w:after="0"/>
              <w:rPr>
                <w:rFonts w:cs="Calibri"/>
                <w:b/>
                <w:bCs/>
                <w:sz w:val="32"/>
                <w:szCs w:val="32"/>
              </w:rPr>
            </w:pPr>
          </w:p>
        </w:tc>
      </w:tr>
      <w:tr w:rsidR="00203330" w:rsidRPr="00C12412" w14:paraId="49BE1968" w14:textId="77777777" w:rsidTr="00166036">
        <w:tc>
          <w:tcPr>
            <w:tcW w:w="4106" w:type="dxa"/>
          </w:tcPr>
          <w:p w14:paraId="7132ED36" w14:textId="77777777" w:rsidR="00203330" w:rsidRPr="00C12412" w:rsidRDefault="00203330" w:rsidP="0084455F">
            <w:pPr>
              <w:spacing w:after="0"/>
              <w:rPr>
                <w:rFonts w:cs="Calibri"/>
              </w:rPr>
            </w:pPr>
            <w:r w:rsidRPr="00C12412">
              <w:rPr>
                <w:rFonts w:cs="Calibri"/>
              </w:rPr>
              <w:t>Are all chemicals labelled correctly?</w:t>
            </w:r>
          </w:p>
        </w:tc>
        <w:tc>
          <w:tcPr>
            <w:tcW w:w="709" w:type="dxa"/>
          </w:tcPr>
          <w:p w14:paraId="49C336AA" w14:textId="77777777" w:rsidR="00203330" w:rsidRPr="00C12412" w:rsidRDefault="00203330" w:rsidP="0084455F">
            <w:pPr>
              <w:spacing w:after="0"/>
              <w:rPr>
                <w:rFonts w:cs="Calibri"/>
                <w:b/>
                <w:bCs/>
                <w:sz w:val="32"/>
                <w:szCs w:val="32"/>
              </w:rPr>
            </w:pPr>
          </w:p>
        </w:tc>
        <w:tc>
          <w:tcPr>
            <w:tcW w:w="709" w:type="dxa"/>
          </w:tcPr>
          <w:p w14:paraId="6114EFF2" w14:textId="77777777" w:rsidR="00203330" w:rsidRPr="00C12412" w:rsidRDefault="00203330" w:rsidP="0084455F">
            <w:pPr>
              <w:spacing w:after="0"/>
              <w:rPr>
                <w:rFonts w:cs="Calibri"/>
                <w:b/>
                <w:bCs/>
                <w:sz w:val="32"/>
                <w:szCs w:val="32"/>
              </w:rPr>
            </w:pPr>
          </w:p>
        </w:tc>
        <w:tc>
          <w:tcPr>
            <w:tcW w:w="3685" w:type="dxa"/>
          </w:tcPr>
          <w:p w14:paraId="7B460F19" w14:textId="77777777" w:rsidR="00203330" w:rsidRPr="00C12412" w:rsidRDefault="00203330" w:rsidP="0084455F">
            <w:pPr>
              <w:spacing w:after="0"/>
              <w:rPr>
                <w:rFonts w:cs="Calibri"/>
                <w:b/>
                <w:bCs/>
                <w:sz w:val="32"/>
                <w:szCs w:val="32"/>
              </w:rPr>
            </w:pPr>
          </w:p>
        </w:tc>
      </w:tr>
      <w:tr w:rsidR="00203330" w:rsidRPr="00C12412" w14:paraId="27FE3105" w14:textId="77777777" w:rsidTr="00166036">
        <w:tc>
          <w:tcPr>
            <w:tcW w:w="4106" w:type="dxa"/>
          </w:tcPr>
          <w:p w14:paraId="1CE19734" w14:textId="77777777" w:rsidR="00203330" w:rsidRPr="00C12412" w:rsidRDefault="00203330" w:rsidP="0084455F">
            <w:pPr>
              <w:spacing w:after="0"/>
              <w:rPr>
                <w:rFonts w:cs="Calibri"/>
              </w:rPr>
            </w:pPr>
            <w:r w:rsidRPr="00C12412">
              <w:rPr>
                <w:rFonts w:cs="Calibri"/>
              </w:rPr>
              <w:t>Are food and chemicals stored separately?</w:t>
            </w:r>
          </w:p>
        </w:tc>
        <w:tc>
          <w:tcPr>
            <w:tcW w:w="709" w:type="dxa"/>
          </w:tcPr>
          <w:p w14:paraId="1572795D" w14:textId="77777777" w:rsidR="00203330" w:rsidRPr="00C12412" w:rsidRDefault="00203330" w:rsidP="0084455F">
            <w:pPr>
              <w:spacing w:after="0"/>
              <w:rPr>
                <w:rFonts w:cs="Calibri"/>
                <w:b/>
                <w:bCs/>
                <w:sz w:val="32"/>
                <w:szCs w:val="32"/>
              </w:rPr>
            </w:pPr>
          </w:p>
        </w:tc>
        <w:tc>
          <w:tcPr>
            <w:tcW w:w="709" w:type="dxa"/>
          </w:tcPr>
          <w:p w14:paraId="63A6A599" w14:textId="77777777" w:rsidR="00203330" w:rsidRPr="00C12412" w:rsidRDefault="00203330" w:rsidP="0084455F">
            <w:pPr>
              <w:spacing w:after="0"/>
              <w:rPr>
                <w:rFonts w:cs="Calibri"/>
                <w:b/>
                <w:bCs/>
                <w:sz w:val="32"/>
                <w:szCs w:val="32"/>
              </w:rPr>
            </w:pPr>
          </w:p>
        </w:tc>
        <w:tc>
          <w:tcPr>
            <w:tcW w:w="3685" w:type="dxa"/>
          </w:tcPr>
          <w:p w14:paraId="0B2BBCFF" w14:textId="77777777" w:rsidR="00203330" w:rsidRPr="00C12412" w:rsidRDefault="00203330" w:rsidP="0084455F">
            <w:pPr>
              <w:spacing w:after="0"/>
              <w:rPr>
                <w:rFonts w:cs="Calibri"/>
                <w:b/>
                <w:bCs/>
                <w:sz w:val="32"/>
                <w:szCs w:val="32"/>
              </w:rPr>
            </w:pPr>
          </w:p>
        </w:tc>
      </w:tr>
      <w:tr w:rsidR="00203330" w:rsidRPr="00C12412" w14:paraId="7CFD9436" w14:textId="77777777" w:rsidTr="00166036">
        <w:tc>
          <w:tcPr>
            <w:tcW w:w="4106" w:type="dxa"/>
          </w:tcPr>
          <w:p w14:paraId="5DAB5100" w14:textId="77777777" w:rsidR="00203330" w:rsidRPr="00C12412" w:rsidRDefault="00203330" w:rsidP="0084455F">
            <w:pPr>
              <w:spacing w:after="0"/>
              <w:rPr>
                <w:rFonts w:cs="Calibri"/>
              </w:rPr>
            </w:pPr>
            <w:r w:rsidRPr="00C12412">
              <w:rPr>
                <w:rFonts w:cs="Calibri"/>
              </w:rPr>
              <w:t>Are all chemicals stored securely?</w:t>
            </w:r>
          </w:p>
        </w:tc>
        <w:tc>
          <w:tcPr>
            <w:tcW w:w="709" w:type="dxa"/>
          </w:tcPr>
          <w:p w14:paraId="104F5215" w14:textId="77777777" w:rsidR="00203330" w:rsidRPr="00C12412" w:rsidRDefault="00203330" w:rsidP="0084455F">
            <w:pPr>
              <w:spacing w:after="0"/>
              <w:rPr>
                <w:rFonts w:cs="Calibri"/>
                <w:b/>
                <w:bCs/>
                <w:sz w:val="32"/>
                <w:szCs w:val="32"/>
              </w:rPr>
            </w:pPr>
          </w:p>
        </w:tc>
        <w:tc>
          <w:tcPr>
            <w:tcW w:w="709" w:type="dxa"/>
          </w:tcPr>
          <w:p w14:paraId="4E0CA461" w14:textId="77777777" w:rsidR="00203330" w:rsidRPr="00C12412" w:rsidRDefault="00203330" w:rsidP="0084455F">
            <w:pPr>
              <w:spacing w:after="0"/>
              <w:rPr>
                <w:rFonts w:cs="Calibri"/>
                <w:b/>
                <w:bCs/>
                <w:sz w:val="32"/>
                <w:szCs w:val="32"/>
              </w:rPr>
            </w:pPr>
          </w:p>
        </w:tc>
        <w:tc>
          <w:tcPr>
            <w:tcW w:w="3685" w:type="dxa"/>
          </w:tcPr>
          <w:p w14:paraId="560AF248" w14:textId="77777777" w:rsidR="00203330" w:rsidRPr="00C12412" w:rsidRDefault="00203330" w:rsidP="0084455F">
            <w:pPr>
              <w:spacing w:after="0"/>
              <w:rPr>
                <w:rFonts w:cs="Calibri"/>
                <w:b/>
                <w:bCs/>
                <w:sz w:val="32"/>
                <w:szCs w:val="32"/>
              </w:rPr>
            </w:pPr>
          </w:p>
        </w:tc>
      </w:tr>
      <w:tr w:rsidR="00203330" w:rsidRPr="00C12412" w14:paraId="0725AF98" w14:textId="77777777" w:rsidTr="00166036">
        <w:tc>
          <w:tcPr>
            <w:tcW w:w="4106" w:type="dxa"/>
          </w:tcPr>
          <w:p w14:paraId="272BD694" w14:textId="77777777" w:rsidR="00203330" w:rsidRPr="00C12412" w:rsidRDefault="00203330" w:rsidP="0084455F">
            <w:pPr>
              <w:spacing w:after="0"/>
              <w:rPr>
                <w:rFonts w:cs="Calibri"/>
              </w:rPr>
            </w:pPr>
            <w:r w:rsidRPr="00C12412">
              <w:rPr>
                <w:rFonts w:cs="Calibri"/>
              </w:rPr>
              <w:t>Are Safety Data Forms available for all chemicals in the Service and placed with the chemical?</w:t>
            </w:r>
          </w:p>
        </w:tc>
        <w:tc>
          <w:tcPr>
            <w:tcW w:w="709" w:type="dxa"/>
          </w:tcPr>
          <w:p w14:paraId="57D3A216" w14:textId="77777777" w:rsidR="00203330" w:rsidRPr="00C12412" w:rsidRDefault="00203330" w:rsidP="0084455F">
            <w:pPr>
              <w:spacing w:after="0"/>
              <w:rPr>
                <w:rFonts w:cs="Calibri"/>
                <w:b/>
                <w:bCs/>
                <w:sz w:val="32"/>
                <w:szCs w:val="32"/>
              </w:rPr>
            </w:pPr>
          </w:p>
        </w:tc>
        <w:tc>
          <w:tcPr>
            <w:tcW w:w="709" w:type="dxa"/>
          </w:tcPr>
          <w:p w14:paraId="6CFE1A47" w14:textId="77777777" w:rsidR="00203330" w:rsidRPr="00C12412" w:rsidRDefault="00203330" w:rsidP="0084455F">
            <w:pPr>
              <w:spacing w:after="0"/>
              <w:rPr>
                <w:rFonts w:cs="Calibri"/>
                <w:b/>
                <w:bCs/>
                <w:sz w:val="32"/>
                <w:szCs w:val="32"/>
              </w:rPr>
            </w:pPr>
          </w:p>
        </w:tc>
        <w:tc>
          <w:tcPr>
            <w:tcW w:w="3685" w:type="dxa"/>
          </w:tcPr>
          <w:p w14:paraId="6B431265" w14:textId="77777777" w:rsidR="00203330" w:rsidRPr="00C12412" w:rsidRDefault="00203330" w:rsidP="0084455F">
            <w:pPr>
              <w:spacing w:after="0"/>
              <w:rPr>
                <w:rFonts w:cs="Calibri"/>
                <w:b/>
                <w:bCs/>
                <w:sz w:val="32"/>
                <w:szCs w:val="32"/>
              </w:rPr>
            </w:pPr>
          </w:p>
        </w:tc>
      </w:tr>
      <w:tr w:rsidR="00203330" w:rsidRPr="00C12412" w14:paraId="03DD7103" w14:textId="77777777" w:rsidTr="00166036">
        <w:tc>
          <w:tcPr>
            <w:tcW w:w="4106" w:type="dxa"/>
          </w:tcPr>
          <w:p w14:paraId="4BCE1A48" w14:textId="77777777" w:rsidR="00203330" w:rsidRPr="00C12412" w:rsidRDefault="00203330" w:rsidP="0084455F">
            <w:pPr>
              <w:spacing w:after="0"/>
              <w:rPr>
                <w:rFonts w:cs="Calibri"/>
              </w:rPr>
            </w:pPr>
            <w:r w:rsidRPr="00C12412">
              <w:rPr>
                <w:rFonts w:cs="Calibri"/>
              </w:rPr>
              <w:t>SDS Register available?</w:t>
            </w:r>
          </w:p>
        </w:tc>
        <w:tc>
          <w:tcPr>
            <w:tcW w:w="709" w:type="dxa"/>
          </w:tcPr>
          <w:p w14:paraId="3CD3219C" w14:textId="77777777" w:rsidR="00203330" w:rsidRPr="00C12412" w:rsidRDefault="00203330" w:rsidP="0084455F">
            <w:pPr>
              <w:spacing w:after="0"/>
              <w:rPr>
                <w:rFonts w:cs="Calibri"/>
                <w:b/>
                <w:bCs/>
                <w:sz w:val="32"/>
                <w:szCs w:val="32"/>
              </w:rPr>
            </w:pPr>
          </w:p>
        </w:tc>
        <w:tc>
          <w:tcPr>
            <w:tcW w:w="709" w:type="dxa"/>
          </w:tcPr>
          <w:p w14:paraId="0ABD3544" w14:textId="77777777" w:rsidR="00203330" w:rsidRPr="00C12412" w:rsidRDefault="00203330" w:rsidP="0084455F">
            <w:pPr>
              <w:spacing w:after="0"/>
              <w:rPr>
                <w:rFonts w:cs="Calibri"/>
                <w:b/>
                <w:bCs/>
                <w:sz w:val="32"/>
                <w:szCs w:val="32"/>
              </w:rPr>
            </w:pPr>
          </w:p>
        </w:tc>
        <w:tc>
          <w:tcPr>
            <w:tcW w:w="3685" w:type="dxa"/>
          </w:tcPr>
          <w:p w14:paraId="17B13225" w14:textId="77777777" w:rsidR="00203330" w:rsidRPr="00C12412" w:rsidRDefault="00203330" w:rsidP="0084455F">
            <w:pPr>
              <w:spacing w:after="0"/>
              <w:rPr>
                <w:rFonts w:cs="Calibri"/>
                <w:b/>
                <w:bCs/>
                <w:sz w:val="32"/>
                <w:szCs w:val="32"/>
              </w:rPr>
            </w:pPr>
          </w:p>
        </w:tc>
      </w:tr>
      <w:tr w:rsidR="00203330" w:rsidRPr="00C12412" w14:paraId="1040E476" w14:textId="77777777" w:rsidTr="00166036">
        <w:tc>
          <w:tcPr>
            <w:tcW w:w="4106" w:type="dxa"/>
          </w:tcPr>
          <w:p w14:paraId="61454313" w14:textId="77777777" w:rsidR="00203330" w:rsidRPr="00C12412" w:rsidRDefault="00203330" w:rsidP="0084455F">
            <w:pPr>
              <w:spacing w:after="0"/>
              <w:rPr>
                <w:rFonts w:cs="Calibri"/>
              </w:rPr>
            </w:pPr>
            <w:r w:rsidRPr="00C12412">
              <w:rPr>
                <w:rFonts w:cs="Calibri"/>
              </w:rPr>
              <w:t>SDS Register Current?</w:t>
            </w:r>
          </w:p>
        </w:tc>
        <w:tc>
          <w:tcPr>
            <w:tcW w:w="709" w:type="dxa"/>
          </w:tcPr>
          <w:p w14:paraId="392B1894" w14:textId="77777777" w:rsidR="00203330" w:rsidRPr="00C12412" w:rsidRDefault="00203330" w:rsidP="0084455F">
            <w:pPr>
              <w:spacing w:after="0"/>
              <w:rPr>
                <w:rFonts w:cs="Calibri"/>
                <w:b/>
                <w:bCs/>
                <w:sz w:val="32"/>
                <w:szCs w:val="32"/>
              </w:rPr>
            </w:pPr>
          </w:p>
        </w:tc>
        <w:tc>
          <w:tcPr>
            <w:tcW w:w="709" w:type="dxa"/>
          </w:tcPr>
          <w:p w14:paraId="455AB617" w14:textId="77777777" w:rsidR="00203330" w:rsidRPr="00C12412" w:rsidRDefault="00203330" w:rsidP="0084455F">
            <w:pPr>
              <w:spacing w:after="0"/>
              <w:rPr>
                <w:rFonts w:cs="Calibri"/>
                <w:b/>
                <w:bCs/>
                <w:sz w:val="32"/>
                <w:szCs w:val="32"/>
              </w:rPr>
            </w:pPr>
          </w:p>
        </w:tc>
        <w:tc>
          <w:tcPr>
            <w:tcW w:w="3685" w:type="dxa"/>
          </w:tcPr>
          <w:p w14:paraId="44085F68" w14:textId="77777777" w:rsidR="00203330" w:rsidRPr="00C12412" w:rsidRDefault="00203330" w:rsidP="0084455F">
            <w:pPr>
              <w:spacing w:after="0"/>
              <w:rPr>
                <w:rFonts w:cs="Calibri"/>
                <w:b/>
                <w:bCs/>
                <w:sz w:val="32"/>
                <w:szCs w:val="32"/>
              </w:rPr>
            </w:pPr>
          </w:p>
        </w:tc>
      </w:tr>
      <w:tr w:rsidR="00203330" w:rsidRPr="00C12412" w14:paraId="6F3BF0E2" w14:textId="77777777" w:rsidTr="00166036">
        <w:tc>
          <w:tcPr>
            <w:tcW w:w="4106" w:type="dxa"/>
          </w:tcPr>
          <w:p w14:paraId="248947E1" w14:textId="77777777" w:rsidR="00203330" w:rsidRPr="00C12412" w:rsidRDefault="00203330" w:rsidP="0084455F">
            <w:pPr>
              <w:spacing w:after="0"/>
              <w:rPr>
                <w:rFonts w:cs="Calibri"/>
              </w:rPr>
            </w:pPr>
            <w:r w:rsidRPr="00C12412">
              <w:rPr>
                <w:rFonts w:cs="Calibri"/>
              </w:rPr>
              <w:t xml:space="preserve">Are containers for soiled nappies securely covered and the contents inaccessible to children? </w:t>
            </w:r>
          </w:p>
        </w:tc>
        <w:tc>
          <w:tcPr>
            <w:tcW w:w="709" w:type="dxa"/>
          </w:tcPr>
          <w:p w14:paraId="41974161" w14:textId="77777777" w:rsidR="00203330" w:rsidRPr="00C12412" w:rsidRDefault="00203330" w:rsidP="0084455F">
            <w:pPr>
              <w:spacing w:after="0"/>
              <w:rPr>
                <w:rFonts w:cs="Calibri"/>
                <w:b/>
                <w:bCs/>
                <w:sz w:val="32"/>
                <w:szCs w:val="32"/>
              </w:rPr>
            </w:pPr>
          </w:p>
        </w:tc>
        <w:tc>
          <w:tcPr>
            <w:tcW w:w="709" w:type="dxa"/>
          </w:tcPr>
          <w:p w14:paraId="62B3FA62" w14:textId="77777777" w:rsidR="00203330" w:rsidRPr="00C12412" w:rsidRDefault="00203330" w:rsidP="0084455F">
            <w:pPr>
              <w:spacing w:after="0"/>
              <w:rPr>
                <w:rFonts w:cs="Calibri"/>
                <w:b/>
                <w:bCs/>
                <w:sz w:val="32"/>
                <w:szCs w:val="32"/>
              </w:rPr>
            </w:pPr>
          </w:p>
        </w:tc>
        <w:tc>
          <w:tcPr>
            <w:tcW w:w="3685" w:type="dxa"/>
          </w:tcPr>
          <w:p w14:paraId="2D995AC5" w14:textId="77777777" w:rsidR="00203330" w:rsidRPr="00C12412" w:rsidRDefault="00203330" w:rsidP="0084455F">
            <w:pPr>
              <w:spacing w:after="0"/>
              <w:rPr>
                <w:rFonts w:cs="Calibri"/>
                <w:b/>
                <w:bCs/>
                <w:sz w:val="32"/>
                <w:szCs w:val="32"/>
              </w:rPr>
            </w:pPr>
          </w:p>
        </w:tc>
      </w:tr>
      <w:tr w:rsidR="00203330" w:rsidRPr="00C12412" w14:paraId="741304E3" w14:textId="77777777" w:rsidTr="00166036">
        <w:tc>
          <w:tcPr>
            <w:tcW w:w="4106" w:type="dxa"/>
          </w:tcPr>
          <w:p w14:paraId="69950C94" w14:textId="77777777" w:rsidR="00203330" w:rsidRPr="00C12412" w:rsidRDefault="00203330" w:rsidP="0084455F">
            <w:pPr>
              <w:spacing w:after="0"/>
              <w:rPr>
                <w:rFonts w:cs="Calibri"/>
              </w:rPr>
            </w:pPr>
            <w:r w:rsidRPr="00C12412">
              <w:rPr>
                <w:rFonts w:cs="Calibri"/>
              </w:rPr>
              <w:t>Are low toxicity products used whenever possible?</w:t>
            </w:r>
          </w:p>
        </w:tc>
        <w:tc>
          <w:tcPr>
            <w:tcW w:w="709" w:type="dxa"/>
          </w:tcPr>
          <w:p w14:paraId="16107AFC" w14:textId="77777777" w:rsidR="00203330" w:rsidRPr="00C12412" w:rsidRDefault="00203330" w:rsidP="0084455F">
            <w:pPr>
              <w:spacing w:after="0"/>
              <w:rPr>
                <w:rFonts w:cs="Calibri"/>
                <w:b/>
                <w:bCs/>
                <w:sz w:val="32"/>
                <w:szCs w:val="32"/>
              </w:rPr>
            </w:pPr>
          </w:p>
        </w:tc>
        <w:tc>
          <w:tcPr>
            <w:tcW w:w="709" w:type="dxa"/>
          </w:tcPr>
          <w:p w14:paraId="114ADAA2" w14:textId="77777777" w:rsidR="00203330" w:rsidRPr="00C12412" w:rsidRDefault="00203330" w:rsidP="0084455F">
            <w:pPr>
              <w:spacing w:after="0"/>
              <w:rPr>
                <w:rFonts w:cs="Calibri"/>
                <w:b/>
                <w:bCs/>
                <w:sz w:val="32"/>
                <w:szCs w:val="32"/>
              </w:rPr>
            </w:pPr>
          </w:p>
        </w:tc>
        <w:tc>
          <w:tcPr>
            <w:tcW w:w="3685" w:type="dxa"/>
          </w:tcPr>
          <w:p w14:paraId="7FB23E75" w14:textId="77777777" w:rsidR="00203330" w:rsidRPr="00C12412" w:rsidRDefault="00203330" w:rsidP="0084455F">
            <w:pPr>
              <w:spacing w:after="0"/>
              <w:rPr>
                <w:rFonts w:cs="Calibri"/>
                <w:b/>
                <w:bCs/>
                <w:sz w:val="32"/>
                <w:szCs w:val="32"/>
              </w:rPr>
            </w:pPr>
          </w:p>
        </w:tc>
      </w:tr>
      <w:tr w:rsidR="00203330" w:rsidRPr="00C12412" w14:paraId="3CCB9208" w14:textId="77777777" w:rsidTr="00166036">
        <w:tc>
          <w:tcPr>
            <w:tcW w:w="4106" w:type="dxa"/>
          </w:tcPr>
          <w:p w14:paraId="18AF785F" w14:textId="77777777" w:rsidR="00203330" w:rsidRPr="00C12412" w:rsidRDefault="00203330" w:rsidP="0084455F">
            <w:pPr>
              <w:spacing w:after="0"/>
              <w:rPr>
                <w:rFonts w:cs="Calibri"/>
              </w:rPr>
            </w:pPr>
            <w:r w:rsidRPr="00C12412">
              <w:rPr>
                <w:rFonts w:cs="Calibri"/>
              </w:rPr>
              <w:t xml:space="preserve">If any handbags contain medication, are they stored safely? </w:t>
            </w:r>
          </w:p>
        </w:tc>
        <w:tc>
          <w:tcPr>
            <w:tcW w:w="709" w:type="dxa"/>
          </w:tcPr>
          <w:p w14:paraId="1EA98A63" w14:textId="77777777" w:rsidR="00203330" w:rsidRPr="00C12412" w:rsidRDefault="00203330" w:rsidP="0084455F">
            <w:pPr>
              <w:spacing w:after="0"/>
              <w:rPr>
                <w:rFonts w:cs="Calibri"/>
                <w:b/>
                <w:bCs/>
                <w:sz w:val="32"/>
                <w:szCs w:val="32"/>
              </w:rPr>
            </w:pPr>
          </w:p>
        </w:tc>
        <w:tc>
          <w:tcPr>
            <w:tcW w:w="709" w:type="dxa"/>
          </w:tcPr>
          <w:p w14:paraId="692EC271" w14:textId="77777777" w:rsidR="00203330" w:rsidRPr="00C12412" w:rsidRDefault="00203330" w:rsidP="0084455F">
            <w:pPr>
              <w:spacing w:after="0"/>
              <w:rPr>
                <w:rFonts w:cs="Calibri"/>
                <w:b/>
                <w:bCs/>
                <w:sz w:val="32"/>
                <w:szCs w:val="32"/>
              </w:rPr>
            </w:pPr>
          </w:p>
        </w:tc>
        <w:tc>
          <w:tcPr>
            <w:tcW w:w="3685" w:type="dxa"/>
          </w:tcPr>
          <w:p w14:paraId="41E65805" w14:textId="77777777" w:rsidR="00203330" w:rsidRPr="00C12412" w:rsidRDefault="00203330" w:rsidP="0084455F">
            <w:pPr>
              <w:spacing w:after="0"/>
              <w:rPr>
                <w:rFonts w:cs="Calibri"/>
                <w:b/>
                <w:bCs/>
                <w:sz w:val="32"/>
                <w:szCs w:val="32"/>
              </w:rPr>
            </w:pPr>
          </w:p>
        </w:tc>
      </w:tr>
      <w:tr w:rsidR="00203330" w:rsidRPr="00C12412" w14:paraId="36FB5BF1" w14:textId="77777777" w:rsidTr="00166036">
        <w:tc>
          <w:tcPr>
            <w:tcW w:w="4106" w:type="dxa"/>
          </w:tcPr>
          <w:p w14:paraId="68AE0B0E" w14:textId="77777777" w:rsidR="00203330" w:rsidRPr="00C12412" w:rsidRDefault="00203330" w:rsidP="0084455F">
            <w:pPr>
              <w:spacing w:after="0"/>
              <w:rPr>
                <w:rFonts w:cs="Calibri"/>
              </w:rPr>
            </w:pPr>
            <w:r w:rsidRPr="00C12412">
              <w:rPr>
                <w:rFonts w:cs="Calibri"/>
              </w:rPr>
              <w:t>Is the Poisons Information Centre number available at every phone? (13 11 26)</w:t>
            </w:r>
          </w:p>
        </w:tc>
        <w:tc>
          <w:tcPr>
            <w:tcW w:w="709" w:type="dxa"/>
          </w:tcPr>
          <w:p w14:paraId="77EB033B" w14:textId="77777777" w:rsidR="00203330" w:rsidRPr="00C12412" w:rsidRDefault="00203330" w:rsidP="0084455F">
            <w:pPr>
              <w:spacing w:after="0"/>
              <w:rPr>
                <w:rFonts w:cs="Calibri"/>
                <w:b/>
                <w:bCs/>
                <w:sz w:val="32"/>
                <w:szCs w:val="32"/>
              </w:rPr>
            </w:pPr>
          </w:p>
        </w:tc>
        <w:tc>
          <w:tcPr>
            <w:tcW w:w="709" w:type="dxa"/>
          </w:tcPr>
          <w:p w14:paraId="0DE7E4E6" w14:textId="77777777" w:rsidR="00203330" w:rsidRPr="00C12412" w:rsidRDefault="00203330" w:rsidP="0084455F">
            <w:pPr>
              <w:spacing w:after="0"/>
              <w:rPr>
                <w:rFonts w:cs="Calibri"/>
                <w:b/>
                <w:bCs/>
                <w:sz w:val="32"/>
                <w:szCs w:val="32"/>
              </w:rPr>
            </w:pPr>
          </w:p>
        </w:tc>
        <w:tc>
          <w:tcPr>
            <w:tcW w:w="3685" w:type="dxa"/>
          </w:tcPr>
          <w:p w14:paraId="144505C7" w14:textId="77777777" w:rsidR="00203330" w:rsidRPr="00C12412" w:rsidRDefault="00203330" w:rsidP="0084455F">
            <w:pPr>
              <w:spacing w:after="0"/>
              <w:rPr>
                <w:rFonts w:cs="Calibri"/>
                <w:b/>
                <w:bCs/>
                <w:sz w:val="32"/>
                <w:szCs w:val="32"/>
              </w:rPr>
            </w:pPr>
          </w:p>
        </w:tc>
      </w:tr>
      <w:tr w:rsidR="00203330" w:rsidRPr="00C12412" w14:paraId="5A39FDED" w14:textId="77777777" w:rsidTr="00166036">
        <w:tc>
          <w:tcPr>
            <w:tcW w:w="4106" w:type="dxa"/>
          </w:tcPr>
          <w:p w14:paraId="6402EC50" w14:textId="77777777" w:rsidR="00203330" w:rsidRPr="00C12412" w:rsidRDefault="00203330" w:rsidP="0084455F">
            <w:pPr>
              <w:spacing w:after="0"/>
              <w:rPr>
                <w:rFonts w:cs="Calibri"/>
                <w:highlight w:val="yellow"/>
              </w:rPr>
            </w:pPr>
            <w:r w:rsidRPr="00C12412">
              <w:rPr>
                <w:rFonts w:cs="Calibri"/>
              </w:rPr>
              <w:t>Is there any paint flaking of the walls that may contain lead?</w:t>
            </w:r>
          </w:p>
        </w:tc>
        <w:tc>
          <w:tcPr>
            <w:tcW w:w="709" w:type="dxa"/>
          </w:tcPr>
          <w:p w14:paraId="5F30A901" w14:textId="77777777" w:rsidR="00203330" w:rsidRPr="00C12412" w:rsidRDefault="00203330" w:rsidP="0084455F">
            <w:pPr>
              <w:spacing w:after="0"/>
              <w:rPr>
                <w:rFonts w:cs="Calibri"/>
                <w:b/>
                <w:bCs/>
                <w:sz w:val="32"/>
                <w:szCs w:val="32"/>
              </w:rPr>
            </w:pPr>
          </w:p>
        </w:tc>
        <w:tc>
          <w:tcPr>
            <w:tcW w:w="709" w:type="dxa"/>
          </w:tcPr>
          <w:p w14:paraId="68D07370" w14:textId="77777777" w:rsidR="00203330" w:rsidRPr="00C12412" w:rsidRDefault="00203330" w:rsidP="0084455F">
            <w:pPr>
              <w:spacing w:after="0"/>
              <w:rPr>
                <w:rFonts w:cs="Calibri"/>
                <w:b/>
                <w:bCs/>
                <w:sz w:val="32"/>
                <w:szCs w:val="32"/>
              </w:rPr>
            </w:pPr>
          </w:p>
        </w:tc>
        <w:tc>
          <w:tcPr>
            <w:tcW w:w="3685" w:type="dxa"/>
          </w:tcPr>
          <w:p w14:paraId="1FE974FE" w14:textId="77777777" w:rsidR="00203330" w:rsidRPr="00C12412" w:rsidRDefault="00203330" w:rsidP="0084455F">
            <w:pPr>
              <w:spacing w:after="0"/>
              <w:rPr>
                <w:rFonts w:cs="Calibri"/>
                <w:b/>
                <w:bCs/>
                <w:sz w:val="32"/>
                <w:szCs w:val="32"/>
              </w:rPr>
            </w:pPr>
          </w:p>
        </w:tc>
      </w:tr>
      <w:tr w:rsidR="00203330" w:rsidRPr="00C12412" w14:paraId="542C47F3" w14:textId="77777777" w:rsidTr="00166036">
        <w:tc>
          <w:tcPr>
            <w:tcW w:w="4106" w:type="dxa"/>
          </w:tcPr>
          <w:p w14:paraId="7DCF5C23" w14:textId="77777777" w:rsidR="00203330" w:rsidRPr="00C12412" w:rsidRDefault="00203330" w:rsidP="0084455F">
            <w:pPr>
              <w:spacing w:after="0"/>
              <w:rPr>
                <w:rFonts w:cs="Calibri"/>
              </w:rPr>
            </w:pPr>
            <w:r w:rsidRPr="00C12412">
              <w:rPr>
                <w:rFonts w:cs="Calibri"/>
              </w:rPr>
              <w:t>Have all poisonous plants been removed from the Service’s premises?</w:t>
            </w:r>
          </w:p>
        </w:tc>
        <w:tc>
          <w:tcPr>
            <w:tcW w:w="709" w:type="dxa"/>
          </w:tcPr>
          <w:p w14:paraId="170EB243" w14:textId="77777777" w:rsidR="00203330" w:rsidRPr="00C12412" w:rsidRDefault="00203330" w:rsidP="0084455F">
            <w:pPr>
              <w:spacing w:after="0"/>
              <w:rPr>
                <w:rFonts w:cs="Calibri"/>
                <w:b/>
                <w:bCs/>
                <w:sz w:val="32"/>
                <w:szCs w:val="32"/>
              </w:rPr>
            </w:pPr>
          </w:p>
        </w:tc>
        <w:tc>
          <w:tcPr>
            <w:tcW w:w="709" w:type="dxa"/>
          </w:tcPr>
          <w:p w14:paraId="29D97E72" w14:textId="77777777" w:rsidR="00203330" w:rsidRPr="00C12412" w:rsidRDefault="00203330" w:rsidP="0084455F">
            <w:pPr>
              <w:spacing w:after="0"/>
              <w:rPr>
                <w:rFonts w:cs="Calibri"/>
                <w:b/>
                <w:bCs/>
                <w:sz w:val="32"/>
                <w:szCs w:val="32"/>
              </w:rPr>
            </w:pPr>
          </w:p>
        </w:tc>
        <w:tc>
          <w:tcPr>
            <w:tcW w:w="3685" w:type="dxa"/>
          </w:tcPr>
          <w:p w14:paraId="17D4A78B" w14:textId="77777777" w:rsidR="00203330" w:rsidRPr="00C12412" w:rsidRDefault="00203330" w:rsidP="0084455F">
            <w:pPr>
              <w:spacing w:after="0"/>
              <w:rPr>
                <w:rFonts w:cs="Calibri"/>
                <w:b/>
                <w:bCs/>
                <w:sz w:val="32"/>
                <w:szCs w:val="32"/>
              </w:rPr>
            </w:pPr>
          </w:p>
        </w:tc>
      </w:tr>
      <w:tr w:rsidR="00203330" w:rsidRPr="00C12412" w14:paraId="4DCD2F54" w14:textId="77777777" w:rsidTr="00166036">
        <w:tc>
          <w:tcPr>
            <w:tcW w:w="4106" w:type="dxa"/>
          </w:tcPr>
          <w:p w14:paraId="41D127EB" w14:textId="77777777" w:rsidR="00203330" w:rsidRPr="00C12412" w:rsidRDefault="00203330" w:rsidP="0084455F">
            <w:pPr>
              <w:spacing w:after="0"/>
              <w:rPr>
                <w:rFonts w:cs="Calibri"/>
              </w:rPr>
            </w:pPr>
            <w:r w:rsidRPr="00C12412">
              <w:rPr>
                <w:rFonts w:cs="Calibri"/>
              </w:rPr>
              <w:t xml:space="preserve">Have families been provided with information on poison safety? </w:t>
            </w:r>
          </w:p>
        </w:tc>
        <w:tc>
          <w:tcPr>
            <w:tcW w:w="709" w:type="dxa"/>
          </w:tcPr>
          <w:p w14:paraId="0FF538C4" w14:textId="77777777" w:rsidR="00203330" w:rsidRPr="00C12412" w:rsidRDefault="00203330" w:rsidP="0084455F">
            <w:pPr>
              <w:spacing w:after="0"/>
              <w:rPr>
                <w:rFonts w:cs="Calibri"/>
                <w:b/>
                <w:bCs/>
                <w:sz w:val="32"/>
                <w:szCs w:val="32"/>
              </w:rPr>
            </w:pPr>
          </w:p>
        </w:tc>
        <w:tc>
          <w:tcPr>
            <w:tcW w:w="709" w:type="dxa"/>
          </w:tcPr>
          <w:p w14:paraId="4D8F7B3D" w14:textId="77777777" w:rsidR="00203330" w:rsidRPr="00C12412" w:rsidRDefault="00203330" w:rsidP="0084455F">
            <w:pPr>
              <w:spacing w:after="0"/>
              <w:rPr>
                <w:rFonts w:cs="Calibri"/>
                <w:b/>
                <w:bCs/>
                <w:sz w:val="32"/>
                <w:szCs w:val="32"/>
              </w:rPr>
            </w:pPr>
          </w:p>
        </w:tc>
        <w:tc>
          <w:tcPr>
            <w:tcW w:w="3685" w:type="dxa"/>
          </w:tcPr>
          <w:p w14:paraId="1477AA4E" w14:textId="77777777" w:rsidR="00203330" w:rsidRPr="00C12412" w:rsidRDefault="00203330" w:rsidP="0084455F">
            <w:pPr>
              <w:spacing w:after="0"/>
              <w:rPr>
                <w:rFonts w:cs="Calibri"/>
                <w:b/>
                <w:bCs/>
                <w:sz w:val="32"/>
                <w:szCs w:val="32"/>
              </w:rPr>
            </w:pPr>
          </w:p>
        </w:tc>
      </w:tr>
      <w:tr w:rsidR="00203330" w:rsidRPr="00C12412" w14:paraId="7A27E7AF" w14:textId="77777777" w:rsidTr="00166036">
        <w:tc>
          <w:tcPr>
            <w:tcW w:w="4106" w:type="dxa"/>
          </w:tcPr>
          <w:p w14:paraId="539D7DCF" w14:textId="77777777" w:rsidR="00203330" w:rsidRPr="00C12412" w:rsidRDefault="00203330" w:rsidP="0084455F">
            <w:pPr>
              <w:spacing w:after="0"/>
              <w:rPr>
                <w:rFonts w:cs="Calibri"/>
              </w:rPr>
            </w:pPr>
            <w:r w:rsidRPr="00C12412">
              <w:rPr>
                <w:rFonts w:cs="Calibri"/>
              </w:rPr>
              <w:t xml:space="preserve">Have chemical storage areas been labelled with chemicals stored here signs? </w:t>
            </w:r>
          </w:p>
        </w:tc>
        <w:tc>
          <w:tcPr>
            <w:tcW w:w="709" w:type="dxa"/>
          </w:tcPr>
          <w:p w14:paraId="5BF0554D" w14:textId="77777777" w:rsidR="00203330" w:rsidRPr="00C12412" w:rsidRDefault="00203330" w:rsidP="0084455F">
            <w:pPr>
              <w:spacing w:after="0"/>
              <w:rPr>
                <w:rFonts w:cs="Calibri"/>
                <w:b/>
                <w:bCs/>
                <w:sz w:val="32"/>
                <w:szCs w:val="32"/>
              </w:rPr>
            </w:pPr>
          </w:p>
        </w:tc>
        <w:tc>
          <w:tcPr>
            <w:tcW w:w="709" w:type="dxa"/>
          </w:tcPr>
          <w:p w14:paraId="2E05426A" w14:textId="77777777" w:rsidR="00203330" w:rsidRPr="00C12412" w:rsidRDefault="00203330" w:rsidP="0084455F">
            <w:pPr>
              <w:spacing w:after="0"/>
              <w:rPr>
                <w:rFonts w:cs="Calibri"/>
                <w:b/>
                <w:bCs/>
                <w:sz w:val="32"/>
                <w:szCs w:val="32"/>
              </w:rPr>
            </w:pPr>
          </w:p>
        </w:tc>
        <w:tc>
          <w:tcPr>
            <w:tcW w:w="3685" w:type="dxa"/>
          </w:tcPr>
          <w:p w14:paraId="1AD1B560" w14:textId="77777777" w:rsidR="00203330" w:rsidRPr="00C12412" w:rsidRDefault="00203330" w:rsidP="0084455F">
            <w:pPr>
              <w:spacing w:after="0"/>
              <w:rPr>
                <w:rFonts w:cs="Calibri"/>
                <w:b/>
                <w:bCs/>
                <w:sz w:val="32"/>
                <w:szCs w:val="32"/>
              </w:rPr>
            </w:pPr>
          </w:p>
        </w:tc>
      </w:tr>
      <w:tr w:rsidR="00203330" w:rsidRPr="00C12412" w14:paraId="16AB24AC" w14:textId="77777777" w:rsidTr="00166036">
        <w:tc>
          <w:tcPr>
            <w:tcW w:w="4106" w:type="dxa"/>
          </w:tcPr>
          <w:p w14:paraId="67F00D2C" w14:textId="77777777" w:rsidR="00203330" w:rsidRPr="00C12412" w:rsidRDefault="00203330" w:rsidP="0084455F">
            <w:pPr>
              <w:spacing w:after="0"/>
              <w:rPr>
                <w:rFonts w:cs="Calibri"/>
              </w:rPr>
            </w:pPr>
            <w:r w:rsidRPr="00C12412">
              <w:rPr>
                <w:rFonts w:cs="Calibri"/>
              </w:rPr>
              <w:t>Medication is stored in locked containers/cupboard?</w:t>
            </w:r>
          </w:p>
        </w:tc>
        <w:tc>
          <w:tcPr>
            <w:tcW w:w="709" w:type="dxa"/>
          </w:tcPr>
          <w:p w14:paraId="7F3640B3" w14:textId="77777777" w:rsidR="00203330" w:rsidRPr="00C12412" w:rsidRDefault="00203330" w:rsidP="0084455F">
            <w:pPr>
              <w:spacing w:after="0"/>
              <w:rPr>
                <w:rFonts w:cs="Calibri"/>
                <w:b/>
                <w:bCs/>
                <w:sz w:val="32"/>
                <w:szCs w:val="32"/>
              </w:rPr>
            </w:pPr>
          </w:p>
        </w:tc>
        <w:tc>
          <w:tcPr>
            <w:tcW w:w="709" w:type="dxa"/>
          </w:tcPr>
          <w:p w14:paraId="5F5D0C8F" w14:textId="77777777" w:rsidR="00203330" w:rsidRPr="00C12412" w:rsidRDefault="00203330" w:rsidP="0084455F">
            <w:pPr>
              <w:spacing w:after="0"/>
              <w:rPr>
                <w:rFonts w:cs="Calibri"/>
                <w:b/>
                <w:bCs/>
                <w:sz w:val="32"/>
                <w:szCs w:val="32"/>
              </w:rPr>
            </w:pPr>
          </w:p>
        </w:tc>
        <w:tc>
          <w:tcPr>
            <w:tcW w:w="3685" w:type="dxa"/>
          </w:tcPr>
          <w:p w14:paraId="0FB7BBC5" w14:textId="77777777" w:rsidR="00203330" w:rsidRPr="00C12412" w:rsidRDefault="00203330" w:rsidP="0084455F">
            <w:pPr>
              <w:spacing w:after="0"/>
              <w:rPr>
                <w:rFonts w:cs="Calibri"/>
                <w:b/>
                <w:bCs/>
                <w:sz w:val="32"/>
                <w:szCs w:val="32"/>
              </w:rPr>
            </w:pPr>
          </w:p>
        </w:tc>
      </w:tr>
    </w:tbl>
    <w:p w14:paraId="339B7F6F" w14:textId="77777777" w:rsidR="00203330" w:rsidRPr="00C12412" w:rsidRDefault="00203330" w:rsidP="00203330">
      <w:pPr>
        <w:spacing w:after="0"/>
        <w:rPr>
          <w:rFonts w:cs="Calibri"/>
          <w:sz w:val="24"/>
          <w:szCs w:val="24"/>
        </w:rPr>
      </w:pPr>
      <w:r w:rsidRPr="00C12412">
        <w:rPr>
          <w:rFonts w:cs="Calibri"/>
          <w:sz w:val="24"/>
          <w:szCs w:val="24"/>
        </w:rPr>
        <w:t xml:space="preserve">Educators </w:t>
      </w:r>
      <w:proofErr w:type="gramStart"/>
      <w:r w:rsidRPr="00C12412">
        <w:rPr>
          <w:rFonts w:cs="Calibri"/>
          <w:sz w:val="24"/>
          <w:szCs w:val="24"/>
        </w:rPr>
        <w:t>Name:_</w:t>
      </w:r>
      <w:proofErr w:type="gramEnd"/>
      <w:r w:rsidRPr="00C12412">
        <w:rPr>
          <w:rFonts w:cs="Calibri"/>
          <w:sz w:val="24"/>
          <w:szCs w:val="24"/>
        </w:rPr>
        <w:t>____________________________</w:t>
      </w:r>
    </w:p>
    <w:p w14:paraId="6F7482B0" w14:textId="77777777" w:rsidR="00203330" w:rsidRPr="00C12412" w:rsidRDefault="00203330" w:rsidP="00203330">
      <w:pPr>
        <w:spacing w:after="0"/>
        <w:rPr>
          <w:rFonts w:cs="Calibri"/>
          <w:sz w:val="24"/>
          <w:szCs w:val="24"/>
        </w:rPr>
      </w:pPr>
      <w:r w:rsidRPr="00C12412">
        <w:rPr>
          <w:rFonts w:cs="Calibri"/>
          <w:sz w:val="24"/>
          <w:szCs w:val="24"/>
        </w:rPr>
        <w:t xml:space="preserve">Educators </w:t>
      </w:r>
      <w:proofErr w:type="gramStart"/>
      <w:r w:rsidRPr="00C12412">
        <w:rPr>
          <w:rFonts w:cs="Calibri"/>
          <w:sz w:val="24"/>
          <w:szCs w:val="24"/>
        </w:rPr>
        <w:t>Signature:_</w:t>
      </w:r>
      <w:proofErr w:type="gramEnd"/>
      <w:r w:rsidRPr="00C12412">
        <w:rPr>
          <w:rFonts w:cs="Calibri"/>
          <w:sz w:val="24"/>
          <w:szCs w:val="24"/>
        </w:rPr>
        <w:t>_________________________</w:t>
      </w:r>
    </w:p>
    <w:p w14:paraId="63C69112" w14:textId="77777777" w:rsidR="00203330" w:rsidRPr="00C12412" w:rsidRDefault="00203330" w:rsidP="00203330">
      <w:pPr>
        <w:autoSpaceDE w:val="0"/>
        <w:autoSpaceDN w:val="0"/>
        <w:adjustRightInd w:val="0"/>
        <w:jc w:val="center"/>
        <w:rPr>
          <w:rFonts w:cs="Calibri"/>
        </w:rPr>
      </w:pPr>
    </w:p>
    <w:p w14:paraId="53B8588C" w14:textId="77777777" w:rsidR="00203330" w:rsidRPr="00C12412" w:rsidRDefault="00203330" w:rsidP="00203330">
      <w:pPr>
        <w:jc w:val="right"/>
        <w:rPr>
          <w:rFonts w:cs="Calibri"/>
          <w:b/>
          <w:sz w:val="28"/>
          <w:szCs w:val="28"/>
        </w:rPr>
      </w:pPr>
      <w:r w:rsidRPr="00C12412">
        <w:rPr>
          <w:rFonts w:cs="Calibri"/>
          <w:b/>
          <w:sz w:val="28"/>
          <w:szCs w:val="28"/>
        </w:rPr>
        <w:lastRenderedPageBreak/>
        <w:t>Attachment C</w:t>
      </w:r>
    </w:p>
    <w:p w14:paraId="6229DA1C" w14:textId="77777777" w:rsidR="00203330" w:rsidRPr="00C12412" w:rsidRDefault="00203330" w:rsidP="00203330">
      <w:pPr>
        <w:rPr>
          <w:rFonts w:cs="Calibri"/>
          <w:b/>
          <w:sz w:val="36"/>
          <w:szCs w:val="36"/>
        </w:rPr>
      </w:pPr>
      <w:r w:rsidRPr="00C12412">
        <w:rPr>
          <w:rFonts w:cs="Calibri"/>
          <w:b/>
          <w:sz w:val="36"/>
          <w:szCs w:val="36"/>
        </w:rPr>
        <w:t>Cleaning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0"/>
        <w:gridCol w:w="1982"/>
      </w:tblGrid>
      <w:tr w:rsidR="00203330" w:rsidRPr="00C12412" w14:paraId="44BAD173" w14:textId="77777777" w:rsidTr="0084455F">
        <w:tc>
          <w:tcPr>
            <w:tcW w:w="0" w:type="auto"/>
          </w:tcPr>
          <w:p w14:paraId="7AA1498C" w14:textId="77777777" w:rsidR="00203330" w:rsidRPr="00C12412" w:rsidRDefault="00203330" w:rsidP="0084455F">
            <w:pPr>
              <w:rPr>
                <w:rFonts w:cs="Calibri"/>
              </w:rPr>
            </w:pPr>
          </w:p>
        </w:tc>
        <w:tc>
          <w:tcPr>
            <w:tcW w:w="0" w:type="auto"/>
            <w:vAlign w:val="center"/>
          </w:tcPr>
          <w:p w14:paraId="188F76D9" w14:textId="77777777" w:rsidR="00203330" w:rsidRPr="00C12412" w:rsidRDefault="00203330" w:rsidP="0084455F">
            <w:pPr>
              <w:autoSpaceDE w:val="0"/>
              <w:autoSpaceDN w:val="0"/>
              <w:adjustRightInd w:val="0"/>
              <w:rPr>
                <w:rFonts w:cs="Calibri"/>
                <w:b/>
                <w:bCs/>
              </w:rPr>
            </w:pPr>
            <w:r w:rsidRPr="00C12412">
              <w:rPr>
                <w:rFonts w:cs="Calibri"/>
                <w:b/>
                <w:bCs/>
              </w:rPr>
              <w:t>Wash DAILY plus when visibly soiled</w:t>
            </w:r>
          </w:p>
          <w:p w14:paraId="52CF2764" w14:textId="77777777" w:rsidR="00203330" w:rsidRPr="00C12412" w:rsidRDefault="00203330" w:rsidP="0084455F">
            <w:pPr>
              <w:rPr>
                <w:rFonts w:cs="Calibri"/>
              </w:rPr>
            </w:pPr>
          </w:p>
        </w:tc>
        <w:tc>
          <w:tcPr>
            <w:tcW w:w="0" w:type="auto"/>
            <w:vAlign w:val="center"/>
          </w:tcPr>
          <w:p w14:paraId="702708E2" w14:textId="77777777" w:rsidR="00203330" w:rsidRPr="00C12412" w:rsidRDefault="00203330" w:rsidP="0084455F">
            <w:pPr>
              <w:autoSpaceDE w:val="0"/>
              <w:autoSpaceDN w:val="0"/>
              <w:adjustRightInd w:val="0"/>
              <w:rPr>
                <w:rFonts w:cs="Calibri"/>
                <w:b/>
                <w:bCs/>
              </w:rPr>
            </w:pPr>
            <w:r w:rsidRPr="00C12412">
              <w:rPr>
                <w:rFonts w:cs="Calibri"/>
                <w:b/>
                <w:bCs/>
              </w:rPr>
              <w:t>Wash WEEKLY plus When visibly soiled</w:t>
            </w:r>
          </w:p>
          <w:p w14:paraId="248CB2F9" w14:textId="77777777" w:rsidR="00203330" w:rsidRPr="00C12412" w:rsidRDefault="00203330" w:rsidP="0084455F">
            <w:pPr>
              <w:rPr>
                <w:rFonts w:cs="Calibri"/>
              </w:rPr>
            </w:pPr>
          </w:p>
        </w:tc>
      </w:tr>
      <w:tr w:rsidR="00203330" w:rsidRPr="00C12412" w14:paraId="44F6FDCC" w14:textId="77777777" w:rsidTr="0084455F">
        <w:trPr>
          <w:trHeight w:val="1449"/>
        </w:trPr>
        <w:tc>
          <w:tcPr>
            <w:tcW w:w="0" w:type="auto"/>
          </w:tcPr>
          <w:p w14:paraId="4E01FE32" w14:textId="77777777" w:rsidR="00203330" w:rsidRPr="00C12412" w:rsidRDefault="00203330" w:rsidP="0084455F">
            <w:pPr>
              <w:autoSpaceDE w:val="0"/>
              <w:autoSpaceDN w:val="0"/>
              <w:adjustRightInd w:val="0"/>
              <w:rPr>
                <w:rFonts w:cs="Calibri"/>
                <w:color w:val="000000"/>
              </w:rPr>
            </w:pPr>
            <w:r w:rsidRPr="00C12412">
              <w:rPr>
                <w:rFonts w:cs="Calibri"/>
                <w:b/>
                <w:bCs/>
                <w:color w:val="000000"/>
              </w:rPr>
              <w:t>Bathrooms - w</w:t>
            </w:r>
            <w:r w:rsidRPr="00C12412">
              <w:rPr>
                <w:rFonts w:cs="Calibri"/>
                <w:color w:val="000000"/>
              </w:rPr>
              <w:t xml:space="preserve">ash tap handles, toilet seats, toilet handles and </w:t>
            </w:r>
            <w:proofErr w:type="gramStart"/>
            <w:r w:rsidRPr="00C12412">
              <w:rPr>
                <w:rFonts w:cs="Calibri"/>
                <w:color w:val="000000"/>
              </w:rPr>
              <w:t>door knobs</w:t>
            </w:r>
            <w:proofErr w:type="gramEnd"/>
            <w:r w:rsidRPr="00C12412">
              <w:rPr>
                <w:rFonts w:cs="Calibri"/>
                <w:color w:val="000000"/>
              </w:rPr>
              <w:t>. Check the bathroom during the day and clean if visibly dirty</w:t>
            </w:r>
          </w:p>
          <w:p w14:paraId="3D81A0B3" w14:textId="77777777" w:rsidR="00203330" w:rsidRPr="00C12412" w:rsidRDefault="00203330" w:rsidP="0084455F">
            <w:pPr>
              <w:rPr>
                <w:rFonts w:cs="Calibri"/>
              </w:rPr>
            </w:pPr>
          </w:p>
        </w:tc>
        <w:tc>
          <w:tcPr>
            <w:tcW w:w="0" w:type="auto"/>
            <w:vAlign w:val="center"/>
          </w:tcPr>
          <w:p w14:paraId="30FED961"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3BE63CB9" w14:textId="77777777" w:rsidR="00203330" w:rsidRPr="00C12412" w:rsidRDefault="00203330" w:rsidP="0084455F">
            <w:pPr>
              <w:jc w:val="center"/>
              <w:rPr>
                <w:rFonts w:cs="Calibri"/>
              </w:rPr>
            </w:pPr>
          </w:p>
        </w:tc>
        <w:tc>
          <w:tcPr>
            <w:tcW w:w="0" w:type="auto"/>
            <w:vAlign w:val="center"/>
          </w:tcPr>
          <w:p w14:paraId="0AB460EC" w14:textId="77777777" w:rsidR="00203330" w:rsidRPr="00C12412" w:rsidRDefault="00203330" w:rsidP="0084455F">
            <w:pPr>
              <w:rPr>
                <w:rFonts w:cs="Calibri"/>
              </w:rPr>
            </w:pPr>
          </w:p>
        </w:tc>
      </w:tr>
      <w:tr w:rsidR="00203330" w:rsidRPr="00C12412" w14:paraId="3AECD448" w14:textId="77777777" w:rsidTr="0084455F">
        <w:trPr>
          <w:trHeight w:val="567"/>
        </w:trPr>
        <w:tc>
          <w:tcPr>
            <w:tcW w:w="0" w:type="auto"/>
          </w:tcPr>
          <w:p w14:paraId="52736090" w14:textId="77777777" w:rsidR="00203330" w:rsidRPr="00C12412" w:rsidRDefault="00203330" w:rsidP="0084455F">
            <w:pPr>
              <w:rPr>
                <w:rFonts w:cs="Calibri"/>
              </w:rPr>
            </w:pPr>
            <w:r w:rsidRPr="00C12412">
              <w:rPr>
                <w:rFonts w:cs="Calibri"/>
                <w:b/>
                <w:bCs/>
                <w:color w:val="000000"/>
              </w:rPr>
              <w:t xml:space="preserve">Toys </w:t>
            </w:r>
            <w:r w:rsidRPr="00C12412">
              <w:rPr>
                <w:rFonts w:cs="Calibri"/>
                <w:color w:val="000000"/>
              </w:rPr>
              <w:t>and objects put in the mouth</w:t>
            </w:r>
          </w:p>
        </w:tc>
        <w:tc>
          <w:tcPr>
            <w:tcW w:w="0" w:type="auto"/>
            <w:vAlign w:val="center"/>
          </w:tcPr>
          <w:p w14:paraId="2F4C4BE8"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1D08C3B9" w14:textId="77777777" w:rsidR="00203330" w:rsidRPr="00C12412" w:rsidRDefault="00203330" w:rsidP="0084455F">
            <w:pPr>
              <w:jc w:val="center"/>
              <w:rPr>
                <w:rFonts w:cs="Calibri"/>
              </w:rPr>
            </w:pPr>
          </w:p>
        </w:tc>
        <w:tc>
          <w:tcPr>
            <w:tcW w:w="0" w:type="auto"/>
            <w:vAlign w:val="center"/>
          </w:tcPr>
          <w:p w14:paraId="74494BC6" w14:textId="77777777" w:rsidR="00203330" w:rsidRPr="00C12412" w:rsidRDefault="00203330" w:rsidP="0084455F">
            <w:pPr>
              <w:rPr>
                <w:rFonts w:cs="Calibri"/>
              </w:rPr>
            </w:pPr>
          </w:p>
        </w:tc>
      </w:tr>
      <w:tr w:rsidR="00203330" w:rsidRPr="00C12412" w14:paraId="19BF3546" w14:textId="77777777" w:rsidTr="0084455F">
        <w:trPr>
          <w:trHeight w:val="567"/>
        </w:trPr>
        <w:tc>
          <w:tcPr>
            <w:tcW w:w="0" w:type="auto"/>
          </w:tcPr>
          <w:p w14:paraId="2A98909F" w14:textId="77777777" w:rsidR="00203330" w:rsidRPr="00C12412" w:rsidRDefault="00203330" w:rsidP="0084455F">
            <w:pPr>
              <w:autoSpaceDE w:val="0"/>
              <w:autoSpaceDN w:val="0"/>
              <w:adjustRightInd w:val="0"/>
              <w:rPr>
                <w:rFonts w:cs="Calibri"/>
                <w:color w:val="000000"/>
              </w:rPr>
            </w:pPr>
            <w:r w:rsidRPr="00C12412">
              <w:rPr>
                <w:rFonts w:cs="Calibri"/>
                <w:b/>
                <w:bCs/>
                <w:color w:val="000000"/>
              </w:rPr>
              <w:t xml:space="preserve">Surfaces </w:t>
            </w:r>
            <w:r w:rsidRPr="00C12412">
              <w:rPr>
                <w:rFonts w:cs="Calibri"/>
                <w:color w:val="000000"/>
              </w:rPr>
              <w:t xml:space="preserve">the children have frequent contact with </w:t>
            </w:r>
            <w:proofErr w:type="spellStart"/>
            <w:r w:rsidRPr="00C12412">
              <w:rPr>
                <w:rFonts w:cs="Calibri"/>
                <w:color w:val="000000"/>
              </w:rPr>
              <w:t>eg</w:t>
            </w:r>
            <w:proofErr w:type="spellEnd"/>
            <w:r w:rsidRPr="00C12412">
              <w:rPr>
                <w:rFonts w:cs="Calibri"/>
                <w:color w:val="000000"/>
              </w:rPr>
              <w:t xml:space="preserve"> bench tops, taps, cots and tables</w:t>
            </w:r>
          </w:p>
          <w:p w14:paraId="39F0DBA9" w14:textId="77777777" w:rsidR="00203330" w:rsidRPr="00C12412" w:rsidRDefault="00203330" w:rsidP="0084455F">
            <w:pPr>
              <w:rPr>
                <w:rFonts w:cs="Calibri"/>
              </w:rPr>
            </w:pPr>
          </w:p>
        </w:tc>
        <w:tc>
          <w:tcPr>
            <w:tcW w:w="0" w:type="auto"/>
            <w:vAlign w:val="center"/>
          </w:tcPr>
          <w:p w14:paraId="6827A933"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5492FC51" w14:textId="77777777" w:rsidR="00203330" w:rsidRPr="00C12412" w:rsidRDefault="00203330" w:rsidP="0084455F">
            <w:pPr>
              <w:jc w:val="center"/>
              <w:rPr>
                <w:rFonts w:cs="Calibri"/>
              </w:rPr>
            </w:pPr>
          </w:p>
        </w:tc>
        <w:tc>
          <w:tcPr>
            <w:tcW w:w="0" w:type="auto"/>
            <w:vAlign w:val="center"/>
          </w:tcPr>
          <w:p w14:paraId="25E693C2" w14:textId="77777777" w:rsidR="00203330" w:rsidRPr="00C12412" w:rsidRDefault="00203330" w:rsidP="0084455F">
            <w:pPr>
              <w:rPr>
                <w:rFonts w:cs="Calibri"/>
              </w:rPr>
            </w:pPr>
          </w:p>
        </w:tc>
      </w:tr>
      <w:tr w:rsidR="00203330" w:rsidRPr="00C12412" w14:paraId="7E8AC582" w14:textId="77777777" w:rsidTr="0084455F">
        <w:trPr>
          <w:trHeight w:val="567"/>
        </w:trPr>
        <w:tc>
          <w:tcPr>
            <w:tcW w:w="0" w:type="auto"/>
          </w:tcPr>
          <w:p w14:paraId="576B6FF5" w14:textId="77777777" w:rsidR="00203330" w:rsidRPr="00C12412" w:rsidRDefault="00203330" w:rsidP="0084455F">
            <w:pPr>
              <w:autoSpaceDE w:val="0"/>
              <w:autoSpaceDN w:val="0"/>
              <w:adjustRightInd w:val="0"/>
              <w:rPr>
                <w:rFonts w:cs="Calibri"/>
              </w:rPr>
            </w:pPr>
            <w:r w:rsidRPr="00C12412">
              <w:rPr>
                <w:rFonts w:cs="Calibri"/>
                <w:b/>
                <w:bCs/>
                <w:color w:val="000000"/>
              </w:rPr>
              <w:t xml:space="preserve">Beds, stretchers, linen and mattress </w:t>
            </w:r>
            <w:proofErr w:type="gramStart"/>
            <w:r w:rsidRPr="00C12412">
              <w:rPr>
                <w:rFonts w:cs="Calibri"/>
                <w:b/>
                <w:bCs/>
                <w:color w:val="000000"/>
              </w:rPr>
              <w:t>covers</w:t>
            </w:r>
            <w:proofErr w:type="gramEnd"/>
            <w:r w:rsidRPr="00C12412">
              <w:rPr>
                <w:rFonts w:cs="Calibri"/>
                <w:b/>
                <w:bCs/>
                <w:color w:val="000000"/>
              </w:rPr>
              <w:t xml:space="preserve"> (</w:t>
            </w:r>
            <w:r w:rsidRPr="00C12412">
              <w:rPr>
                <w:rFonts w:cs="Calibri"/>
                <w:color w:val="000000"/>
              </w:rPr>
              <w:t>if each child does not use the same mattress cover every day)</w:t>
            </w:r>
          </w:p>
        </w:tc>
        <w:tc>
          <w:tcPr>
            <w:tcW w:w="0" w:type="auto"/>
            <w:vAlign w:val="center"/>
          </w:tcPr>
          <w:p w14:paraId="4FB2E651"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1D3A82E0" w14:textId="77777777" w:rsidR="00203330" w:rsidRPr="00C12412" w:rsidRDefault="00203330" w:rsidP="0084455F">
            <w:pPr>
              <w:jc w:val="center"/>
              <w:rPr>
                <w:rFonts w:cs="Calibri"/>
              </w:rPr>
            </w:pPr>
          </w:p>
        </w:tc>
        <w:tc>
          <w:tcPr>
            <w:tcW w:w="0" w:type="auto"/>
            <w:vAlign w:val="center"/>
          </w:tcPr>
          <w:p w14:paraId="68BB8FDB" w14:textId="77777777" w:rsidR="00203330" w:rsidRPr="00C12412" w:rsidRDefault="00203330" w:rsidP="0084455F">
            <w:pPr>
              <w:rPr>
                <w:rFonts w:cs="Calibri"/>
              </w:rPr>
            </w:pPr>
          </w:p>
        </w:tc>
      </w:tr>
      <w:tr w:rsidR="00203330" w:rsidRPr="00C12412" w14:paraId="7FDBEE98" w14:textId="77777777" w:rsidTr="0084455F">
        <w:trPr>
          <w:trHeight w:val="567"/>
        </w:trPr>
        <w:tc>
          <w:tcPr>
            <w:tcW w:w="0" w:type="auto"/>
          </w:tcPr>
          <w:p w14:paraId="2CC7FD38" w14:textId="77777777" w:rsidR="00203330" w:rsidRPr="00C12412" w:rsidRDefault="00203330" w:rsidP="0084455F">
            <w:pPr>
              <w:rPr>
                <w:rFonts w:cs="Calibri"/>
              </w:rPr>
            </w:pPr>
            <w:proofErr w:type="gramStart"/>
            <w:r w:rsidRPr="00C12412">
              <w:rPr>
                <w:rFonts w:cs="Calibri"/>
                <w:b/>
                <w:bCs/>
                <w:color w:val="000000"/>
              </w:rPr>
              <w:t>Door knobs</w:t>
            </w:r>
            <w:proofErr w:type="gramEnd"/>
          </w:p>
        </w:tc>
        <w:tc>
          <w:tcPr>
            <w:tcW w:w="0" w:type="auto"/>
            <w:vAlign w:val="center"/>
          </w:tcPr>
          <w:p w14:paraId="0F4A23E4"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2A4F8D70" w14:textId="77777777" w:rsidR="00203330" w:rsidRPr="00C12412" w:rsidRDefault="00203330" w:rsidP="0084455F">
            <w:pPr>
              <w:jc w:val="center"/>
              <w:rPr>
                <w:rFonts w:cs="Calibri"/>
              </w:rPr>
            </w:pPr>
          </w:p>
        </w:tc>
        <w:tc>
          <w:tcPr>
            <w:tcW w:w="0" w:type="auto"/>
            <w:vAlign w:val="center"/>
          </w:tcPr>
          <w:p w14:paraId="48F1D096" w14:textId="77777777" w:rsidR="00203330" w:rsidRPr="00C12412" w:rsidRDefault="00203330" w:rsidP="0084455F">
            <w:pPr>
              <w:rPr>
                <w:rFonts w:cs="Calibri"/>
              </w:rPr>
            </w:pPr>
          </w:p>
        </w:tc>
      </w:tr>
      <w:tr w:rsidR="00203330" w:rsidRPr="00C12412" w14:paraId="4068E215" w14:textId="77777777" w:rsidTr="0084455F">
        <w:trPr>
          <w:trHeight w:val="567"/>
        </w:trPr>
        <w:tc>
          <w:tcPr>
            <w:tcW w:w="0" w:type="auto"/>
          </w:tcPr>
          <w:p w14:paraId="335D30D6" w14:textId="77777777" w:rsidR="00203330" w:rsidRPr="00C12412" w:rsidRDefault="00203330" w:rsidP="0084455F">
            <w:pPr>
              <w:rPr>
                <w:rFonts w:cs="Calibri"/>
              </w:rPr>
            </w:pPr>
            <w:r w:rsidRPr="00C12412">
              <w:rPr>
                <w:rFonts w:cs="Calibri"/>
                <w:b/>
                <w:bCs/>
                <w:color w:val="000000"/>
              </w:rPr>
              <w:t>Floors.</w:t>
            </w:r>
          </w:p>
        </w:tc>
        <w:tc>
          <w:tcPr>
            <w:tcW w:w="0" w:type="auto"/>
            <w:vAlign w:val="center"/>
          </w:tcPr>
          <w:p w14:paraId="19273FB6"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11C3E4EA" w14:textId="77777777" w:rsidR="00203330" w:rsidRPr="00C12412" w:rsidRDefault="00203330" w:rsidP="0084455F">
            <w:pPr>
              <w:jc w:val="center"/>
              <w:rPr>
                <w:rFonts w:cs="Calibri"/>
              </w:rPr>
            </w:pPr>
          </w:p>
        </w:tc>
        <w:tc>
          <w:tcPr>
            <w:tcW w:w="0" w:type="auto"/>
            <w:vAlign w:val="center"/>
          </w:tcPr>
          <w:p w14:paraId="2331968A" w14:textId="77777777" w:rsidR="00203330" w:rsidRPr="00C12412" w:rsidRDefault="00203330" w:rsidP="0084455F">
            <w:pPr>
              <w:rPr>
                <w:rFonts w:cs="Calibri"/>
              </w:rPr>
            </w:pPr>
          </w:p>
        </w:tc>
      </w:tr>
      <w:tr w:rsidR="00203330" w:rsidRPr="00C12412" w14:paraId="6FE30835" w14:textId="77777777" w:rsidTr="0084455F">
        <w:trPr>
          <w:trHeight w:val="567"/>
        </w:trPr>
        <w:tc>
          <w:tcPr>
            <w:tcW w:w="0" w:type="auto"/>
          </w:tcPr>
          <w:p w14:paraId="12B61114" w14:textId="77777777" w:rsidR="00203330" w:rsidRPr="00C12412" w:rsidRDefault="00203330" w:rsidP="0084455F">
            <w:pPr>
              <w:rPr>
                <w:rFonts w:cs="Calibri"/>
              </w:rPr>
            </w:pPr>
            <w:r w:rsidRPr="00C12412">
              <w:rPr>
                <w:rFonts w:cs="Calibri"/>
                <w:b/>
                <w:bCs/>
                <w:color w:val="000000"/>
              </w:rPr>
              <w:t>Low shelves</w:t>
            </w:r>
          </w:p>
        </w:tc>
        <w:tc>
          <w:tcPr>
            <w:tcW w:w="0" w:type="auto"/>
            <w:vAlign w:val="center"/>
          </w:tcPr>
          <w:p w14:paraId="6DB9F0BF" w14:textId="77777777" w:rsidR="00203330" w:rsidRPr="00C12412" w:rsidRDefault="00203330" w:rsidP="0084455F">
            <w:pPr>
              <w:rPr>
                <w:rFonts w:cs="Calibri"/>
              </w:rPr>
            </w:pPr>
          </w:p>
        </w:tc>
        <w:tc>
          <w:tcPr>
            <w:tcW w:w="0" w:type="auto"/>
            <w:vAlign w:val="center"/>
          </w:tcPr>
          <w:p w14:paraId="1155D057"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p w14:paraId="24266450" w14:textId="77777777" w:rsidR="00203330" w:rsidRPr="00C12412" w:rsidRDefault="00203330" w:rsidP="0084455F">
            <w:pPr>
              <w:jc w:val="center"/>
              <w:rPr>
                <w:rFonts w:cs="Calibri"/>
              </w:rPr>
            </w:pPr>
          </w:p>
        </w:tc>
      </w:tr>
      <w:tr w:rsidR="00203330" w:rsidRPr="00C12412" w14:paraId="48D10C47" w14:textId="77777777" w:rsidTr="0084455F">
        <w:trPr>
          <w:trHeight w:val="567"/>
        </w:trPr>
        <w:tc>
          <w:tcPr>
            <w:tcW w:w="0" w:type="auto"/>
          </w:tcPr>
          <w:p w14:paraId="73BECD77" w14:textId="77777777" w:rsidR="00203330" w:rsidRPr="00C12412" w:rsidRDefault="00203330" w:rsidP="0084455F">
            <w:pPr>
              <w:rPr>
                <w:rFonts w:cs="Calibri"/>
              </w:rPr>
            </w:pPr>
            <w:r w:rsidRPr="00C12412">
              <w:rPr>
                <w:rFonts w:cs="Calibri"/>
                <w:b/>
                <w:bCs/>
                <w:color w:val="000000"/>
              </w:rPr>
              <w:t xml:space="preserve">Other surfaces </w:t>
            </w:r>
            <w:r w:rsidR="00AD31E0" w:rsidRPr="00C12412">
              <w:rPr>
                <w:rFonts w:cs="Calibri"/>
                <w:bCs/>
                <w:color w:val="000000"/>
              </w:rPr>
              <w:t>not</w:t>
            </w:r>
            <w:r w:rsidR="00AD31E0" w:rsidRPr="00C12412">
              <w:rPr>
                <w:rFonts w:cs="Calibri"/>
                <w:b/>
                <w:bCs/>
                <w:color w:val="000000"/>
              </w:rPr>
              <w:t xml:space="preserve"> </w:t>
            </w:r>
            <w:r w:rsidRPr="00C12412">
              <w:rPr>
                <w:rFonts w:cs="Calibri"/>
                <w:color w:val="000000"/>
              </w:rPr>
              <w:t>often touched by children</w:t>
            </w:r>
          </w:p>
        </w:tc>
        <w:tc>
          <w:tcPr>
            <w:tcW w:w="0" w:type="auto"/>
            <w:vAlign w:val="center"/>
          </w:tcPr>
          <w:p w14:paraId="79DD43F1" w14:textId="77777777" w:rsidR="00203330" w:rsidRPr="00C12412" w:rsidRDefault="00203330" w:rsidP="0084455F">
            <w:pPr>
              <w:rPr>
                <w:rFonts w:cs="Calibri"/>
              </w:rPr>
            </w:pPr>
          </w:p>
        </w:tc>
        <w:tc>
          <w:tcPr>
            <w:tcW w:w="0" w:type="auto"/>
            <w:vAlign w:val="center"/>
          </w:tcPr>
          <w:p w14:paraId="38845C2D" w14:textId="77777777" w:rsidR="00203330" w:rsidRPr="00C12412" w:rsidRDefault="00203330" w:rsidP="0084455F">
            <w:pPr>
              <w:autoSpaceDE w:val="0"/>
              <w:autoSpaceDN w:val="0"/>
              <w:adjustRightInd w:val="0"/>
              <w:jc w:val="center"/>
              <w:rPr>
                <w:rFonts w:cs="Calibri"/>
                <w:color w:val="000000"/>
              </w:rPr>
            </w:pPr>
            <w:r w:rsidRPr="00C12412">
              <w:rPr>
                <w:rFonts w:ascii="Segoe UI Symbol" w:eastAsia="MS Gothic" w:hAnsi="Segoe UI Symbol" w:cs="Segoe UI Symbol"/>
                <w:color w:val="000000"/>
              </w:rPr>
              <w:t>✓</w:t>
            </w:r>
          </w:p>
        </w:tc>
      </w:tr>
    </w:tbl>
    <w:p w14:paraId="16D0E925" w14:textId="77777777" w:rsidR="00203330" w:rsidRPr="00C12412" w:rsidRDefault="00203330" w:rsidP="00203330">
      <w:pPr>
        <w:rPr>
          <w:rFonts w:cs="Calibri"/>
        </w:rPr>
      </w:pPr>
    </w:p>
    <w:p w14:paraId="678CF2C0" w14:textId="77777777" w:rsidR="00203330" w:rsidRPr="00C12412" w:rsidRDefault="00203330" w:rsidP="00203330">
      <w:pPr>
        <w:ind w:left="720"/>
        <w:jc w:val="right"/>
        <w:rPr>
          <w:rFonts w:cs="Calibri"/>
          <w:b/>
          <w:sz w:val="28"/>
          <w:szCs w:val="28"/>
        </w:rPr>
      </w:pPr>
    </w:p>
    <w:p w14:paraId="2549A670" w14:textId="77777777" w:rsidR="00904B81" w:rsidRPr="00C12412" w:rsidRDefault="00904B81" w:rsidP="00203330">
      <w:pPr>
        <w:ind w:left="720"/>
        <w:jc w:val="right"/>
        <w:rPr>
          <w:rFonts w:cs="Calibri"/>
          <w:b/>
          <w:sz w:val="28"/>
          <w:szCs w:val="28"/>
        </w:rPr>
      </w:pPr>
    </w:p>
    <w:p w14:paraId="1582E5BD" w14:textId="77777777" w:rsidR="00904B81" w:rsidRPr="00C12412" w:rsidRDefault="00904B81" w:rsidP="00203330">
      <w:pPr>
        <w:ind w:left="720"/>
        <w:jc w:val="right"/>
        <w:rPr>
          <w:rFonts w:cs="Calibri"/>
          <w:b/>
          <w:sz w:val="28"/>
          <w:szCs w:val="28"/>
        </w:rPr>
      </w:pPr>
    </w:p>
    <w:p w14:paraId="59B44F56" w14:textId="41E2DCD6" w:rsidR="00203330" w:rsidRPr="00C12412" w:rsidRDefault="00904B81" w:rsidP="00203330">
      <w:pPr>
        <w:ind w:left="720"/>
        <w:jc w:val="right"/>
        <w:rPr>
          <w:rFonts w:cs="Calibri"/>
          <w:b/>
          <w:sz w:val="28"/>
          <w:szCs w:val="28"/>
        </w:rPr>
      </w:pPr>
      <w:r w:rsidRPr="00C12412">
        <w:rPr>
          <w:rFonts w:cs="Calibri"/>
          <w:b/>
          <w:sz w:val="28"/>
          <w:szCs w:val="28"/>
        </w:rPr>
        <w:lastRenderedPageBreak/>
        <w:t>A</w:t>
      </w:r>
      <w:r w:rsidR="00203330" w:rsidRPr="00C12412">
        <w:rPr>
          <w:rFonts w:cs="Calibri"/>
          <w:b/>
          <w:sz w:val="28"/>
          <w:szCs w:val="28"/>
        </w:rPr>
        <w:t>ttachment D</w:t>
      </w:r>
    </w:p>
    <w:p w14:paraId="7554819D" w14:textId="77777777" w:rsidR="00203330" w:rsidRPr="00C12412" w:rsidRDefault="00203330" w:rsidP="002945FE">
      <w:pPr>
        <w:spacing w:after="0"/>
        <w:rPr>
          <w:rFonts w:cs="Calibri"/>
          <w:b/>
          <w:sz w:val="28"/>
          <w:szCs w:val="28"/>
        </w:rPr>
      </w:pPr>
      <w:r w:rsidRPr="00C12412">
        <w:rPr>
          <w:rFonts w:cs="Calibri"/>
          <w:b/>
          <w:sz w:val="28"/>
          <w:szCs w:val="28"/>
        </w:rPr>
        <w:t>Fire Equipment and Maintenance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49"/>
      </w:tblGrid>
      <w:tr w:rsidR="00203330" w:rsidRPr="00C12412" w14:paraId="20E7D8C8" w14:textId="77777777" w:rsidTr="001B7DD2">
        <w:trPr>
          <w:trHeight w:val="567"/>
        </w:trPr>
        <w:tc>
          <w:tcPr>
            <w:tcW w:w="9067" w:type="dxa"/>
            <w:gridSpan w:val="2"/>
            <w:vAlign w:val="center"/>
          </w:tcPr>
          <w:p w14:paraId="45FD490A" w14:textId="77777777" w:rsidR="00203330" w:rsidRPr="00C12412" w:rsidRDefault="00203330" w:rsidP="0084455F">
            <w:pPr>
              <w:jc w:val="center"/>
              <w:rPr>
                <w:rFonts w:cs="Calibri"/>
                <w:b/>
                <w:color w:val="000000"/>
                <w:sz w:val="20"/>
                <w:szCs w:val="20"/>
                <w:lang w:eastAsia="en-AU"/>
              </w:rPr>
            </w:pPr>
            <w:r w:rsidRPr="00C12412">
              <w:rPr>
                <w:rFonts w:cs="Calibri"/>
                <w:b/>
                <w:color w:val="000000"/>
                <w:sz w:val="20"/>
                <w:szCs w:val="20"/>
                <w:lang w:eastAsia="en-AU"/>
              </w:rPr>
              <w:t>Key</w:t>
            </w:r>
          </w:p>
        </w:tc>
      </w:tr>
      <w:tr w:rsidR="00203330" w:rsidRPr="00C12412" w14:paraId="2F80C06B" w14:textId="77777777" w:rsidTr="001B7DD2">
        <w:tc>
          <w:tcPr>
            <w:tcW w:w="2518" w:type="dxa"/>
          </w:tcPr>
          <w:p w14:paraId="79742374" w14:textId="77777777" w:rsidR="00203330" w:rsidRPr="00C12412" w:rsidRDefault="00203330" w:rsidP="0084455F">
            <w:pPr>
              <w:rPr>
                <w:rFonts w:cs="Calibri"/>
                <w:b/>
                <w:color w:val="000000"/>
                <w:sz w:val="20"/>
                <w:szCs w:val="20"/>
                <w:lang w:eastAsia="en-AU"/>
              </w:rPr>
            </w:pPr>
            <w:r w:rsidRPr="00C12412">
              <w:rPr>
                <w:rFonts w:cs="Calibri"/>
                <w:b/>
                <w:color w:val="000000"/>
                <w:sz w:val="20"/>
                <w:szCs w:val="20"/>
                <w:lang w:eastAsia="en-AU"/>
              </w:rPr>
              <w:t>Inspection Procedure of Fire Safety Installations (F.S.I)</w:t>
            </w:r>
          </w:p>
        </w:tc>
        <w:tc>
          <w:tcPr>
            <w:tcW w:w="6549" w:type="dxa"/>
          </w:tcPr>
          <w:p w14:paraId="77811F2F" w14:textId="77777777"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1. </w:t>
            </w:r>
            <w:r w:rsidRPr="00C12412">
              <w:rPr>
                <w:rFonts w:cs="Calibri"/>
                <w:sz w:val="20"/>
                <w:szCs w:val="20"/>
                <w:lang w:eastAsia="en-AU"/>
              </w:rPr>
              <w:t>Inspect for obvious visual faults.</w:t>
            </w:r>
          </w:p>
          <w:p w14:paraId="2F964CA1" w14:textId="396B57D6"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2. </w:t>
            </w:r>
            <w:r w:rsidRPr="00C12412">
              <w:rPr>
                <w:rFonts w:cs="Calibri"/>
                <w:sz w:val="20"/>
                <w:szCs w:val="20"/>
                <w:lang w:eastAsia="en-AU"/>
              </w:rPr>
              <w:t xml:space="preserve">Inspect for faults and witness </w:t>
            </w:r>
            <w:r w:rsidR="0001746A" w:rsidRPr="00C12412">
              <w:rPr>
                <w:rFonts w:cs="Calibri"/>
                <w:sz w:val="20"/>
                <w:szCs w:val="20"/>
                <w:lang w:eastAsia="en-AU"/>
              </w:rPr>
              <w:t>test of</w:t>
            </w:r>
            <w:r w:rsidRPr="00C12412">
              <w:rPr>
                <w:rFonts w:cs="Calibri"/>
                <w:sz w:val="20"/>
                <w:szCs w:val="20"/>
                <w:lang w:eastAsia="en-AU"/>
              </w:rPr>
              <w:t xml:space="preserve"> F.S.I by a competent person</w:t>
            </w:r>
          </w:p>
          <w:p w14:paraId="34068E63" w14:textId="77777777"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3. </w:t>
            </w:r>
            <w:r w:rsidRPr="00C12412">
              <w:rPr>
                <w:rFonts w:cs="Calibri"/>
                <w:sz w:val="20"/>
                <w:szCs w:val="20"/>
                <w:lang w:eastAsia="en-AU"/>
              </w:rPr>
              <w:t>Inspect for faults where possible and accept logbook details of F.S.I</w:t>
            </w:r>
          </w:p>
          <w:p w14:paraId="7A9133E5" w14:textId="77777777"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4. </w:t>
            </w:r>
            <w:r w:rsidRPr="00C12412">
              <w:rPr>
                <w:rFonts w:cs="Calibri"/>
                <w:sz w:val="20"/>
                <w:szCs w:val="20"/>
                <w:lang w:eastAsia="en-AU"/>
              </w:rPr>
              <w:t>Check Building file for details of any extra requirements.</w:t>
            </w:r>
          </w:p>
        </w:tc>
      </w:tr>
      <w:tr w:rsidR="00203330" w:rsidRPr="00C12412" w14:paraId="5CC1EBFE" w14:textId="77777777" w:rsidTr="001B7DD2">
        <w:tc>
          <w:tcPr>
            <w:tcW w:w="2518" w:type="dxa"/>
          </w:tcPr>
          <w:p w14:paraId="796295D2" w14:textId="77777777" w:rsidR="00203330" w:rsidRPr="00C12412" w:rsidRDefault="00203330" w:rsidP="0084455F">
            <w:pPr>
              <w:rPr>
                <w:rFonts w:cs="Calibri"/>
                <w:b/>
                <w:color w:val="000000"/>
                <w:sz w:val="20"/>
                <w:szCs w:val="20"/>
                <w:lang w:eastAsia="en-AU"/>
              </w:rPr>
            </w:pPr>
            <w:r w:rsidRPr="00C12412">
              <w:rPr>
                <w:rFonts w:cs="Calibri"/>
                <w:b/>
                <w:color w:val="000000"/>
                <w:sz w:val="20"/>
                <w:szCs w:val="20"/>
                <w:lang w:eastAsia="en-AU"/>
              </w:rPr>
              <w:t>Required Record of Keeping Fire Safety Installations (F.S.I)</w:t>
            </w:r>
          </w:p>
        </w:tc>
        <w:tc>
          <w:tcPr>
            <w:tcW w:w="6549" w:type="dxa"/>
          </w:tcPr>
          <w:p w14:paraId="561A8808" w14:textId="61E47ECB"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L = </w:t>
            </w:r>
            <w:r w:rsidR="0001746A" w:rsidRPr="00C12412">
              <w:rPr>
                <w:rFonts w:cs="Calibri"/>
                <w:sz w:val="20"/>
                <w:szCs w:val="20"/>
                <w:lang w:eastAsia="en-AU"/>
              </w:rPr>
              <w:t>logbook</w:t>
            </w:r>
            <w:r w:rsidRPr="00C12412">
              <w:rPr>
                <w:rFonts w:cs="Calibri"/>
                <w:sz w:val="20"/>
                <w:szCs w:val="20"/>
                <w:lang w:eastAsia="en-AU"/>
              </w:rPr>
              <w:t xml:space="preserve"> required</w:t>
            </w:r>
          </w:p>
          <w:p w14:paraId="52E186BA" w14:textId="77777777"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R = </w:t>
            </w:r>
            <w:r w:rsidRPr="00C12412">
              <w:rPr>
                <w:rFonts w:cs="Calibri"/>
                <w:sz w:val="20"/>
                <w:szCs w:val="20"/>
                <w:lang w:eastAsia="en-AU"/>
              </w:rPr>
              <w:t>record of maintenance required</w:t>
            </w:r>
          </w:p>
          <w:p w14:paraId="30FA7606" w14:textId="77777777"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T </w:t>
            </w:r>
            <w:r w:rsidRPr="00C12412">
              <w:rPr>
                <w:rFonts w:cs="Calibri"/>
                <w:sz w:val="20"/>
                <w:szCs w:val="20"/>
                <w:lang w:eastAsia="en-AU"/>
              </w:rPr>
              <w:t>= Metal tag on F.S.I or service details/service label</w:t>
            </w:r>
          </w:p>
          <w:p w14:paraId="138E7F9A" w14:textId="77777777" w:rsidR="00203330" w:rsidRPr="00C12412" w:rsidRDefault="00203330" w:rsidP="0084455F">
            <w:pPr>
              <w:pStyle w:val="NoSpacing"/>
              <w:rPr>
                <w:rFonts w:cs="Calibri"/>
                <w:sz w:val="20"/>
                <w:szCs w:val="20"/>
                <w:lang w:eastAsia="en-AU"/>
              </w:rPr>
            </w:pPr>
            <w:r w:rsidRPr="00C12412">
              <w:rPr>
                <w:rFonts w:cs="Calibri"/>
                <w:b/>
                <w:sz w:val="20"/>
                <w:szCs w:val="20"/>
                <w:lang w:eastAsia="en-AU"/>
              </w:rPr>
              <w:t xml:space="preserve">(Y) </w:t>
            </w:r>
            <w:r w:rsidRPr="00C12412">
              <w:rPr>
                <w:rFonts w:cs="Calibri"/>
                <w:sz w:val="20"/>
                <w:szCs w:val="20"/>
                <w:lang w:eastAsia="en-AU"/>
              </w:rPr>
              <w:t xml:space="preserve">= Weekly test may be omitted refer AS 1851-2005 </w:t>
            </w:r>
          </w:p>
        </w:tc>
      </w:tr>
    </w:tbl>
    <w:p w14:paraId="6282075F" w14:textId="77777777" w:rsidR="00203330" w:rsidRPr="001B7DD2" w:rsidRDefault="00203330" w:rsidP="002945FE">
      <w:pPr>
        <w:spacing w:after="0"/>
        <w:rPr>
          <w:rFonts w:cs="Calibri"/>
          <w:color w:val="000000" w:themeColor="text1"/>
          <w:lang w:eastAsia="en-AU"/>
        </w:rPr>
      </w:pPr>
      <w:r w:rsidRPr="001B7DD2">
        <w:rPr>
          <w:rFonts w:cs="Calibri"/>
          <w:color w:val="000000" w:themeColor="text1"/>
          <w:lang w:eastAsia="en-AU"/>
        </w:rPr>
        <w:t xml:space="preserve">External agencies will be employed to assist the service with this maintenance if no currently employed staff or educators are qualified to complete the maintenance checks.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992"/>
        <w:gridCol w:w="567"/>
        <w:gridCol w:w="709"/>
        <w:gridCol w:w="708"/>
        <w:gridCol w:w="567"/>
        <w:gridCol w:w="709"/>
        <w:gridCol w:w="425"/>
        <w:gridCol w:w="567"/>
        <w:gridCol w:w="851"/>
        <w:gridCol w:w="992"/>
      </w:tblGrid>
      <w:tr w:rsidR="006D2B89" w:rsidRPr="00C12412" w14:paraId="7CA9B164" w14:textId="77777777" w:rsidTr="001B7DD2">
        <w:tc>
          <w:tcPr>
            <w:tcW w:w="1134" w:type="dxa"/>
            <w:vMerge w:val="restart"/>
          </w:tcPr>
          <w:p w14:paraId="3161C3F8"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Special Fire Service</w:t>
            </w:r>
          </w:p>
        </w:tc>
        <w:tc>
          <w:tcPr>
            <w:tcW w:w="993" w:type="dxa"/>
            <w:vMerge w:val="restart"/>
          </w:tcPr>
          <w:p w14:paraId="0EA7CF9F"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Inspection Procedures for FSI</w:t>
            </w:r>
          </w:p>
        </w:tc>
        <w:tc>
          <w:tcPr>
            <w:tcW w:w="992" w:type="dxa"/>
            <w:vMerge w:val="restart"/>
          </w:tcPr>
          <w:p w14:paraId="56D4C806"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Required Record Keeping for FSI</w:t>
            </w:r>
          </w:p>
        </w:tc>
        <w:tc>
          <w:tcPr>
            <w:tcW w:w="4252" w:type="dxa"/>
            <w:gridSpan w:val="7"/>
            <w:vAlign w:val="center"/>
          </w:tcPr>
          <w:p w14:paraId="3C0A7009" w14:textId="77777777" w:rsidR="006D2B89" w:rsidRPr="00C12412" w:rsidRDefault="006D2B89" w:rsidP="00D53091">
            <w:pPr>
              <w:jc w:val="center"/>
              <w:rPr>
                <w:rFonts w:cs="Calibri"/>
                <w:b/>
                <w:sz w:val="20"/>
                <w:szCs w:val="20"/>
              </w:rPr>
            </w:pPr>
            <w:r w:rsidRPr="00C12412">
              <w:rPr>
                <w:rFonts w:cs="Calibri"/>
                <w:b/>
                <w:color w:val="000000"/>
                <w:sz w:val="20"/>
                <w:szCs w:val="20"/>
                <w:lang w:eastAsia="en-AU"/>
              </w:rPr>
              <w:t>Maintenance Schedule</w:t>
            </w:r>
          </w:p>
        </w:tc>
        <w:tc>
          <w:tcPr>
            <w:tcW w:w="851" w:type="dxa"/>
            <w:vMerge w:val="restart"/>
          </w:tcPr>
          <w:p w14:paraId="7778EBA6"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Annual Survey of Installation</w:t>
            </w:r>
          </w:p>
        </w:tc>
        <w:tc>
          <w:tcPr>
            <w:tcW w:w="992" w:type="dxa"/>
            <w:vMerge w:val="restart"/>
          </w:tcPr>
          <w:p w14:paraId="74F52C19"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Maintenance Standard or Building Preference</w:t>
            </w:r>
          </w:p>
        </w:tc>
      </w:tr>
      <w:tr w:rsidR="001B7DD2" w:rsidRPr="00C12412" w14:paraId="78DB75A5" w14:textId="77777777" w:rsidTr="001B7DD2">
        <w:tc>
          <w:tcPr>
            <w:tcW w:w="1134" w:type="dxa"/>
            <w:vMerge/>
          </w:tcPr>
          <w:p w14:paraId="15074257" w14:textId="77777777" w:rsidR="006D2B89" w:rsidRPr="00C12412" w:rsidRDefault="006D2B89" w:rsidP="00D53091">
            <w:pPr>
              <w:rPr>
                <w:rFonts w:cs="Calibri"/>
                <w:b/>
                <w:color w:val="000000"/>
                <w:sz w:val="20"/>
                <w:szCs w:val="20"/>
                <w:lang w:eastAsia="en-AU"/>
              </w:rPr>
            </w:pPr>
          </w:p>
        </w:tc>
        <w:tc>
          <w:tcPr>
            <w:tcW w:w="993" w:type="dxa"/>
            <w:vMerge/>
          </w:tcPr>
          <w:p w14:paraId="5288C491" w14:textId="77777777" w:rsidR="006D2B89" w:rsidRPr="00C12412" w:rsidRDefault="006D2B89" w:rsidP="00D53091">
            <w:pPr>
              <w:rPr>
                <w:rFonts w:cs="Calibri"/>
                <w:b/>
                <w:sz w:val="20"/>
                <w:szCs w:val="20"/>
              </w:rPr>
            </w:pPr>
          </w:p>
        </w:tc>
        <w:tc>
          <w:tcPr>
            <w:tcW w:w="992" w:type="dxa"/>
            <w:vMerge/>
          </w:tcPr>
          <w:p w14:paraId="63E9DB05" w14:textId="77777777" w:rsidR="006D2B89" w:rsidRPr="00C12412" w:rsidRDefault="006D2B89" w:rsidP="00D53091">
            <w:pPr>
              <w:rPr>
                <w:rFonts w:cs="Calibri"/>
                <w:b/>
                <w:sz w:val="20"/>
                <w:szCs w:val="20"/>
              </w:rPr>
            </w:pPr>
          </w:p>
        </w:tc>
        <w:tc>
          <w:tcPr>
            <w:tcW w:w="567" w:type="dxa"/>
          </w:tcPr>
          <w:p w14:paraId="1D8441AF"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 xml:space="preserve">1 </w:t>
            </w:r>
            <w:proofErr w:type="spellStart"/>
            <w:r w:rsidRPr="00C12412">
              <w:rPr>
                <w:rFonts w:cs="Calibri"/>
                <w:b/>
                <w:color w:val="000000"/>
                <w:sz w:val="20"/>
                <w:szCs w:val="20"/>
                <w:lang w:eastAsia="en-AU"/>
              </w:rPr>
              <w:t>Wk</w:t>
            </w:r>
            <w:proofErr w:type="spellEnd"/>
          </w:p>
        </w:tc>
        <w:tc>
          <w:tcPr>
            <w:tcW w:w="709" w:type="dxa"/>
          </w:tcPr>
          <w:p w14:paraId="75D89B81"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 xml:space="preserve">1 </w:t>
            </w:r>
            <w:proofErr w:type="spellStart"/>
            <w:r w:rsidRPr="00C12412">
              <w:rPr>
                <w:rFonts w:cs="Calibri"/>
                <w:b/>
                <w:color w:val="000000"/>
                <w:sz w:val="20"/>
                <w:szCs w:val="20"/>
                <w:lang w:eastAsia="en-AU"/>
              </w:rPr>
              <w:t>Mth</w:t>
            </w:r>
            <w:proofErr w:type="spellEnd"/>
          </w:p>
        </w:tc>
        <w:tc>
          <w:tcPr>
            <w:tcW w:w="708" w:type="dxa"/>
          </w:tcPr>
          <w:p w14:paraId="11D2A844"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 xml:space="preserve">3 </w:t>
            </w:r>
            <w:proofErr w:type="spellStart"/>
            <w:r w:rsidRPr="00C12412">
              <w:rPr>
                <w:rFonts w:cs="Calibri"/>
                <w:b/>
                <w:color w:val="000000"/>
                <w:sz w:val="20"/>
                <w:szCs w:val="20"/>
                <w:lang w:eastAsia="en-AU"/>
              </w:rPr>
              <w:t>Mth</w:t>
            </w:r>
            <w:proofErr w:type="spellEnd"/>
          </w:p>
        </w:tc>
        <w:tc>
          <w:tcPr>
            <w:tcW w:w="567" w:type="dxa"/>
          </w:tcPr>
          <w:p w14:paraId="598DEAAE"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 xml:space="preserve">6 </w:t>
            </w:r>
            <w:proofErr w:type="spellStart"/>
            <w:r w:rsidRPr="00C12412">
              <w:rPr>
                <w:rFonts w:cs="Calibri"/>
                <w:b/>
                <w:color w:val="000000"/>
                <w:sz w:val="20"/>
                <w:szCs w:val="20"/>
                <w:lang w:eastAsia="en-AU"/>
              </w:rPr>
              <w:t>Mth</w:t>
            </w:r>
            <w:proofErr w:type="spellEnd"/>
          </w:p>
        </w:tc>
        <w:tc>
          <w:tcPr>
            <w:tcW w:w="709" w:type="dxa"/>
          </w:tcPr>
          <w:p w14:paraId="3470F4F8"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 xml:space="preserve">12 </w:t>
            </w:r>
            <w:proofErr w:type="spellStart"/>
            <w:r w:rsidRPr="00C12412">
              <w:rPr>
                <w:rFonts w:cs="Calibri"/>
                <w:b/>
                <w:color w:val="000000"/>
                <w:sz w:val="20"/>
                <w:szCs w:val="20"/>
                <w:lang w:eastAsia="en-AU"/>
              </w:rPr>
              <w:t>Mth</w:t>
            </w:r>
            <w:proofErr w:type="spellEnd"/>
          </w:p>
        </w:tc>
        <w:tc>
          <w:tcPr>
            <w:tcW w:w="425" w:type="dxa"/>
          </w:tcPr>
          <w:p w14:paraId="6C72AD2D"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3 Yr</w:t>
            </w:r>
          </w:p>
        </w:tc>
        <w:tc>
          <w:tcPr>
            <w:tcW w:w="567" w:type="dxa"/>
          </w:tcPr>
          <w:p w14:paraId="066A8472" w14:textId="77777777" w:rsidR="006D2B89" w:rsidRPr="00C12412" w:rsidRDefault="006D2B89" w:rsidP="00D53091">
            <w:pPr>
              <w:rPr>
                <w:rFonts w:cs="Calibri"/>
                <w:b/>
                <w:sz w:val="20"/>
                <w:szCs w:val="20"/>
              </w:rPr>
            </w:pPr>
            <w:r w:rsidRPr="00C12412">
              <w:rPr>
                <w:rFonts w:cs="Calibri"/>
                <w:b/>
                <w:color w:val="000000"/>
                <w:sz w:val="20"/>
                <w:szCs w:val="20"/>
                <w:lang w:eastAsia="en-AU"/>
              </w:rPr>
              <w:t>5 yr</w:t>
            </w:r>
          </w:p>
        </w:tc>
        <w:tc>
          <w:tcPr>
            <w:tcW w:w="851" w:type="dxa"/>
            <w:vMerge/>
          </w:tcPr>
          <w:p w14:paraId="3F67CEDF" w14:textId="77777777" w:rsidR="006D2B89" w:rsidRPr="00C12412" w:rsidRDefault="006D2B89" w:rsidP="00D53091">
            <w:pPr>
              <w:rPr>
                <w:rFonts w:cs="Calibri"/>
                <w:b/>
                <w:sz w:val="20"/>
                <w:szCs w:val="20"/>
              </w:rPr>
            </w:pPr>
          </w:p>
        </w:tc>
        <w:tc>
          <w:tcPr>
            <w:tcW w:w="992" w:type="dxa"/>
            <w:vMerge/>
          </w:tcPr>
          <w:p w14:paraId="0C782977" w14:textId="77777777" w:rsidR="006D2B89" w:rsidRPr="00C12412" w:rsidRDefault="006D2B89" w:rsidP="00D53091">
            <w:pPr>
              <w:rPr>
                <w:rFonts w:cs="Calibri"/>
                <w:b/>
                <w:sz w:val="20"/>
                <w:szCs w:val="20"/>
              </w:rPr>
            </w:pPr>
          </w:p>
        </w:tc>
      </w:tr>
      <w:tr w:rsidR="001B7DD2" w:rsidRPr="00C12412" w14:paraId="4A82CABC" w14:textId="77777777" w:rsidTr="001B7DD2">
        <w:tc>
          <w:tcPr>
            <w:tcW w:w="1134" w:type="dxa"/>
          </w:tcPr>
          <w:p w14:paraId="163D3CB8"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Fire Mains</w:t>
            </w:r>
          </w:p>
        </w:tc>
        <w:tc>
          <w:tcPr>
            <w:tcW w:w="993" w:type="dxa"/>
            <w:vAlign w:val="center"/>
          </w:tcPr>
          <w:p w14:paraId="464F2966" w14:textId="77777777" w:rsidR="006D2B89" w:rsidRPr="00C12412" w:rsidRDefault="006D2B89" w:rsidP="00D53091">
            <w:pPr>
              <w:jc w:val="center"/>
              <w:rPr>
                <w:rFonts w:cs="Calibri"/>
                <w:sz w:val="20"/>
                <w:szCs w:val="20"/>
              </w:rPr>
            </w:pPr>
            <w:r w:rsidRPr="00C12412">
              <w:rPr>
                <w:rFonts w:cs="Calibri"/>
                <w:sz w:val="20"/>
                <w:szCs w:val="20"/>
              </w:rPr>
              <w:t>1</w:t>
            </w:r>
          </w:p>
        </w:tc>
        <w:tc>
          <w:tcPr>
            <w:tcW w:w="992" w:type="dxa"/>
            <w:vAlign w:val="center"/>
          </w:tcPr>
          <w:p w14:paraId="65F3FDA0" w14:textId="77777777" w:rsidR="006D2B89" w:rsidRPr="00C12412" w:rsidRDefault="006D2B89" w:rsidP="00D53091">
            <w:pPr>
              <w:jc w:val="center"/>
              <w:rPr>
                <w:rFonts w:cs="Calibri"/>
                <w:sz w:val="20"/>
                <w:szCs w:val="20"/>
              </w:rPr>
            </w:pPr>
          </w:p>
        </w:tc>
        <w:tc>
          <w:tcPr>
            <w:tcW w:w="567" w:type="dxa"/>
            <w:vAlign w:val="center"/>
          </w:tcPr>
          <w:p w14:paraId="5C55DF94" w14:textId="77777777" w:rsidR="006D2B89" w:rsidRPr="00C12412" w:rsidRDefault="006D2B89" w:rsidP="00D53091">
            <w:pPr>
              <w:jc w:val="center"/>
              <w:rPr>
                <w:rFonts w:cs="Calibri"/>
                <w:sz w:val="20"/>
                <w:szCs w:val="20"/>
              </w:rPr>
            </w:pPr>
          </w:p>
        </w:tc>
        <w:tc>
          <w:tcPr>
            <w:tcW w:w="709" w:type="dxa"/>
            <w:vAlign w:val="center"/>
          </w:tcPr>
          <w:p w14:paraId="656F25A7" w14:textId="77777777" w:rsidR="006D2B89" w:rsidRPr="00C12412" w:rsidRDefault="006D2B89" w:rsidP="00D53091">
            <w:pPr>
              <w:jc w:val="center"/>
              <w:rPr>
                <w:rFonts w:cs="Calibri"/>
                <w:sz w:val="20"/>
                <w:szCs w:val="20"/>
              </w:rPr>
            </w:pPr>
          </w:p>
        </w:tc>
        <w:tc>
          <w:tcPr>
            <w:tcW w:w="708" w:type="dxa"/>
            <w:vAlign w:val="center"/>
          </w:tcPr>
          <w:p w14:paraId="74045F4A" w14:textId="77777777" w:rsidR="006D2B89" w:rsidRPr="00C12412" w:rsidRDefault="006D2B89" w:rsidP="00D53091">
            <w:pPr>
              <w:jc w:val="center"/>
              <w:rPr>
                <w:rFonts w:cs="Calibri"/>
                <w:sz w:val="20"/>
                <w:szCs w:val="20"/>
              </w:rPr>
            </w:pPr>
          </w:p>
        </w:tc>
        <w:tc>
          <w:tcPr>
            <w:tcW w:w="567" w:type="dxa"/>
            <w:vAlign w:val="center"/>
          </w:tcPr>
          <w:p w14:paraId="66C8A21A" w14:textId="77777777" w:rsidR="006D2B89" w:rsidRPr="00C12412" w:rsidRDefault="006D2B89" w:rsidP="00D53091">
            <w:pPr>
              <w:jc w:val="center"/>
              <w:rPr>
                <w:rFonts w:cs="Calibri"/>
                <w:sz w:val="20"/>
                <w:szCs w:val="20"/>
              </w:rPr>
            </w:pPr>
            <w:r w:rsidRPr="00C12412">
              <w:rPr>
                <w:rFonts w:cs="Calibri"/>
                <w:sz w:val="20"/>
                <w:szCs w:val="20"/>
              </w:rPr>
              <w:t>Y</w:t>
            </w:r>
          </w:p>
        </w:tc>
        <w:tc>
          <w:tcPr>
            <w:tcW w:w="709" w:type="dxa"/>
            <w:vAlign w:val="center"/>
          </w:tcPr>
          <w:p w14:paraId="39FFA1FA" w14:textId="77777777" w:rsidR="006D2B89" w:rsidRPr="00C12412" w:rsidRDefault="006D2B89" w:rsidP="00D53091">
            <w:pPr>
              <w:jc w:val="center"/>
              <w:rPr>
                <w:rFonts w:cs="Calibri"/>
                <w:sz w:val="20"/>
                <w:szCs w:val="20"/>
              </w:rPr>
            </w:pPr>
            <w:r w:rsidRPr="00C12412">
              <w:rPr>
                <w:rFonts w:cs="Calibri"/>
                <w:sz w:val="20"/>
                <w:szCs w:val="20"/>
              </w:rPr>
              <w:t>Y</w:t>
            </w:r>
          </w:p>
        </w:tc>
        <w:tc>
          <w:tcPr>
            <w:tcW w:w="425" w:type="dxa"/>
            <w:vAlign w:val="center"/>
          </w:tcPr>
          <w:p w14:paraId="1EF5C831" w14:textId="77777777" w:rsidR="006D2B89" w:rsidRPr="00C12412" w:rsidRDefault="006D2B89" w:rsidP="00D53091">
            <w:pPr>
              <w:jc w:val="center"/>
              <w:rPr>
                <w:rFonts w:cs="Calibri"/>
                <w:sz w:val="20"/>
                <w:szCs w:val="20"/>
              </w:rPr>
            </w:pPr>
            <w:r w:rsidRPr="00C12412">
              <w:rPr>
                <w:rFonts w:cs="Calibri"/>
                <w:sz w:val="20"/>
                <w:szCs w:val="20"/>
              </w:rPr>
              <w:t>Y</w:t>
            </w:r>
          </w:p>
        </w:tc>
        <w:tc>
          <w:tcPr>
            <w:tcW w:w="567" w:type="dxa"/>
            <w:vAlign w:val="center"/>
          </w:tcPr>
          <w:p w14:paraId="560DC782" w14:textId="77777777" w:rsidR="006D2B89" w:rsidRPr="00C12412" w:rsidRDefault="006D2B89" w:rsidP="00D53091">
            <w:pPr>
              <w:jc w:val="center"/>
              <w:rPr>
                <w:rFonts w:cs="Calibri"/>
                <w:sz w:val="20"/>
                <w:szCs w:val="20"/>
              </w:rPr>
            </w:pPr>
          </w:p>
        </w:tc>
        <w:tc>
          <w:tcPr>
            <w:tcW w:w="851" w:type="dxa"/>
            <w:vAlign w:val="center"/>
          </w:tcPr>
          <w:p w14:paraId="69AB998B" w14:textId="77777777" w:rsidR="006D2B89" w:rsidRPr="00C12412" w:rsidRDefault="006D2B89" w:rsidP="00D53091">
            <w:pPr>
              <w:jc w:val="center"/>
              <w:rPr>
                <w:rFonts w:cs="Calibri"/>
                <w:sz w:val="20"/>
                <w:szCs w:val="20"/>
              </w:rPr>
            </w:pPr>
          </w:p>
        </w:tc>
        <w:tc>
          <w:tcPr>
            <w:tcW w:w="992" w:type="dxa"/>
            <w:vAlign w:val="center"/>
          </w:tcPr>
          <w:p w14:paraId="772E6919"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1851-Section 2 &amp; 4</w:t>
            </w:r>
          </w:p>
        </w:tc>
      </w:tr>
      <w:tr w:rsidR="001B7DD2" w:rsidRPr="00C12412" w14:paraId="75C86219" w14:textId="77777777" w:rsidTr="001B7DD2">
        <w:tc>
          <w:tcPr>
            <w:tcW w:w="1134" w:type="dxa"/>
          </w:tcPr>
          <w:p w14:paraId="16A86272"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Fire Hydrants (including internal &amp; external hydrants, boosters connection/s and water storage tanks</w:t>
            </w:r>
          </w:p>
        </w:tc>
        <w:tc>
          <w:tcPr>
            <w:tcW w:w="993" w:type="dxa"/>
            <w:vAlign w:val="center"/>
          </w:tcPr>
          <w:p w14:paraId="54D56237" w14:textId="77777777" w:rsidR="006D2B89" w:rsidRPr="00C12412" w:rsidRDefault="006D2B89" w:rsidP="00D53091">
            <w:pPr>
              <w:jc w:val="center"/>
              <w:rPr>
                <w:rFonts w:cs="Calibri"/>
                <w:sz w:val="20"/>
                <w:szCs w:val="20"/>
              </w:rPr>
            </w:pPr>
            <w:r w:rsidRPr="00C12412">
              <w:rPr>
                <w:rFonts w:cs="Calibri"/>
                <w:sz w:val="20"/>
                <w:szCs w:val="20"/>
              </w:rPr>
              <w:t>2</w:t>
            </w:r>
          </w:p>
        </w:tc>
        <w:tc>
          <w:tcPr>
            <w:tcW w:w="992" w:type="dxa"/>
            <w:vAlign w:val="center"/>
          </w:tcPr>
          <w:p w14:paraId="1925B7AB" w14:textId="77777777" w:rsidR="006D2B89" w:rsidRPr="00C12412" w:rsidRDefault="006D2B89" w:rsidP="00D53091">
            <w:pPr>
              <w:jc w:val="center"/>
              <w:rPr>
                <w:rFonts w:cs="Calibri"/>
                <w:sz w:val="20"/>
                <w:szCs w:val="20"/>
              </w:rPr>
            </w:pPr>
            <w:r w:rsidRPr="00C12412">
              <w:rPr>
                <w:rFonts w:cs="Calibri"/>
                <w:sz w:val="20"/>
                <w:szCs w:val="20"/>
              </w:rPr>
              <w:t>L-T</w:t>
            </w:r>
          </w:p>
        </w:tc>
        <w:tc>
          <w:tcPr>
            <w:tcW w:w="567" w:type="dxa"/>
            <w:vAlign w:val="center"/>
          </w:tcPr>
          <w:p w14:paraId="5703CCDF" w14:textId="77777777" w:rsidR="006D2B89" w:rsidRPr="00C12412" w:rsidRDefault="006D2B89" w:rsidP="00D53091">
            <w:pPr>
              <w:jc w:val="center"/>
              <w:rPr>
                <w:rFonts w:cs="Calibri"/>
                <w:sz w:val="20"/>
                <w:szCs w:val="20"/>
              </w:rPr>
            </w:pPr>
          </w:p>
        </w:tc>
        <w:tc>
          <w:tcPr>
            <w:tcW w:w="709" w:type="dxa"/>
            <w:vAlign w:val="center"/>
          </w:tcPr>
          <w:p w14:paraId="47D7783A" w14:textId="77777777" w:rsidR="006D2B89" w:rsidRPr="00C12412" w:rsidRDefault="006D2B89" w:rsidP="00D53091">
            <w:pPr>
              <w:jc w:val="center"/>
              <w:rPr>
                <w:rFonts w:cs="Calibri"/>
                <w:sz w:val="20"/>
                <w:szCs w:val="20"/>
              </w:rPr>
            </w:pPr>
          </w:p>
        </w:tc>
        <w:tc>
          <w:tcPr>
            <w:tcW w:w="708" w:type="dxa"/>
            <w:vAlign w:val="center"/>
          </w:tcPr>
          <w:p w14:paraId="302C3485" w14:textId="77777777" w:rsidR="006D2B89" w:rsidRPr="00C12412" w:rsidRDefault="006D2B89" w:rsidP="00D53091">
            <w:pPr>
              <w:jc w:val="center"/>
              <w:rPr>
                <w:rFonts w:cs="Calibri"/>
                <w:sz w:val="20"/>
                <w:szCs w:val="20"/>
              </w:rPr>
            </w:pPr>
          </w:p>
        </w:tc>
        <w:tc>
          <w:tcPr>
            <w:tcW w:w="567" w:type="dxa"/>
            <w:vAlign w:val="center"/>
          </w:tcPr>
          <w:p w14:paraId="2AE797ED" w14:textId="77777777" w:rsidR="006D2B89" w:rsidRPr="00C12412" w:rsidRDefault="006D2B89" w:rsidP="00D53091">
            <w:pPr>
              <w:jc w:val="center"/>
              <w:rPr>
                <w:rFonts w:cs="Calibri"/>
                <w:sz w:val="20"/>
                <w:szCs w:val="20"/>
              </w:rPr>
            </w:pPr>
            <w:r w:rsidRPr="00C12412">
              <w:rPr>
                <w:rFonts w:cs="Calibri"/>
                <w:sz w:val="20"/>
                <w:szCs w:val="20"/>
              </w:rPr>
              <w:t>Y</w:t>
            </w:r>
          </w:p>
        </w:tc>
        <w:tc>
          <w:tcPr>
            <w:tcW w:w="709" w:type="dxa"/>
            <w:vAlign w:val="center"/>
          </w:tcPr>
          <w:p w14:paraId="11BC2F20" w14:textId="77777777" w:rsidR="006D2B89" w:rsidRPr="00C12412" w:rsidRDefault="006D2B89" w:rsidP="00D53091">
            <w:pPr>
              <w:jc w:val="center"/>
              <w:rPr>
                <w:rFonts w:cs="Calibri"/>
                <w:sz w:val="20"/>
                <w:szCs w:val="20"/>
              </w:rPr>
            </w:pPr>
            <w:r w:rsidRPr="00C12412">
              <w:rPr>
                <w:rFonts w:cs="Calibri"/>
                <w:sz w:val="20"/>
                <w:szCs w:val="20"/>
              </w:rPr>
              <w:t>Y</w:t>
            </w:r>
          </w:p>
        </w:tc>
        <w:tc>
          <w:tcPr>
            <w:tcW w:w="425" w:type="dxa"/>
            <w:vAlign w:val="center"/>
          </w:tcPr>
          <w:p w14:paraId="7B6891CC" w14:textId="77777777" w:rsidR="006D2B89" w:rsidRPr="00C12412" w:rsidRDefault="006D2B89" w:rsidP="00D53091">
            <w:pPr>
              <w:jc w:val="center"/>
              <w:rPr>
                <w:rFonts w:cs="Calibri"/>
                <w:sz w:val="20"/>
                <w:szCs w:val="20"/>
              </w:rPr>
            </w:pPr>
          </w:p>
        </w:tc>
        <w:tc>
          <w:tcPr>
            <w:tcW w:w="567" w:type="dxa"/>
            <w:vAlign w:val="center"/>
          </w:tcPr>
          <w:p w14:paraId="75AE41A2" w14:textId="77777777" w:rsidR="006D2B89" w:rsidRPr="00C12412" w:rsidRDefault="006D2B89" w:rsidP="00D53091">
            <w:pPr>
              <w:jc w:val="center"/>
              <w:rPr>
                <w:rFonts w:cs="Calibri"/>
                <w:sz w:val="20"/>
                <w:szCs w:val="20"/>
              </w:rPr>
            </w:pPr>
            <w:r w:rsidRPr="00C12412">
              <w:rPr>
                <w:rFonts w:cs="Calibri"/>
                <w:sz w:val="20"/>
                <w:szCs w:val="20"/>
              </w:rPr>
              <w:t>Y</w:t>
            </w:r>
          </w:p>
        </w:tc>
        <w:tc>
          <w:tcPr>
            <w:tcW w:w="851" w:type="dxa"/>
            <w:vAlign w:val="center"/>
          </w:tcPr>
          <w:p w14:paraId="3918CDE0" w14:textId="77777777" w:rsidR="006D2B89" w:rsidRPr="00C12412" w:rsidRDefault="006D2B89" w:rsidP="00D53091">
            <w:pPr>
              <w:jc w:val="center"/>
              <w:rPr>
                <w:rFonts w:cs="Calibri"/>
                <w:sz w:val="20"/>
                <w:szCs w:val="20"/>
              </w:rPr>
            </w:pPr>
            <w:r w:rsidRPr="00C12412">
              <w:rPr>
                <w:rFonts w:cs="Calibri"/>
                <w:sz w:val="20"/>
                <w:szCs w:val="20"/>
              </w:rPr>
              <w:t>Y</w:t>
            </w:r>
          </w:p>
        </w:tc>
        <w:tc>
          <w:tcPr>
            <w:tcW w:w="992" w:type="dxa"/>
            <w:vAlign w:val="center"/>
          </w:tcPr>
          <w:p w14:paraId="079EE51E"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1851- Section 4</w:t>
            </w:r>
          </w:p>
        </w:tc>
      </w:tr>
      <w:tr w:rsidR="001B7DD2" w:rsidRPr="00C12412" w14:paraId="75A22672" w14:textId="77777777" w:rsidTr="001B7DD2">
        <w:tc>
          <w:tcPr>
            <w:tcW w:w="1134" w:type="dxa"/>
          </w:tcPr>
          <w:p w14:paraId="23684DBF"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Fire Pump sets</w:t>
            </w:r>
          </w:p>
        </w:tc>
        <w:tc>
          <w:tcPr>
            <w:tcW w:w="993" w:type="dxa"/>
            <w:vAlign w:val="center"/>
          </w:tcPr>
          <w:p w14:paraId="737B6B2E" w14:textId="77777777" w:rsidR="006D2B89" w:rsidRPr="00C12412" w:rsidRDefault="006D2B89" w:rsidP="00D53091">
            <w:pPr>
              <w:jc w:val="center"/>
              <w:rPr>
                <w:rFonts w:cs="Calibri"/>
                <w:sz w:val="20"/>
                <w:szCs w:val="20"/>
              </w:rPr>
            </w:pPr>
            <w:r w:rsidRPr="00C12412">
              <w:rPr>
                <w:rFonts w:cs="Calibri"/>
                <w:sz w:val="20"/>
                <w:szCs w:val="20"/>
              </w:rPr>
              <w:t>2</w:t>
            </w:r>
          </w:p>
        </w:tc>
        <w:tc>
          <w:tcPr>
            <w:tcW w:w="992" w:type="dxa"/>
            <w:vAlign w:val="center"/>
          </w:tcPr>
          <w:p w14:paraId="60CBB8E6" w14:textId="77777777" w:rsidR="006D2B89" w:rsidRPr="00C12412" w:rsidRDefault="006D2B89" w:rsidP="00D53091">
            <w:pPr>
              <w:jc w:val="center"/>
              <w:rPr>
                <w:rFonts w:cs="Calibri"/>
                <w:sz w:val="20"/>
                <w:szCs w:val="20"/>
              </w:rPr>
            </w:pPr>
            <w:r w:rsidRPr="00C12412">
              <w:rPr>
                <w:rFonts w:cs="Calibri"/>
                <w:sz w:val="20"/>
                <w:szCs w:val="20"/>
              </w:rPr>
              <w:t>L-T</w:t>
            </w:r>
          </w:p>
        </w:tc>
        <w:tc>
          <w:tcPr>
            <w:tcW w:w="567" w:type="dxa"/>
            <w:vAlign w:val="center"/>
          </w:tcPr>
          <w:p w14:paraId="02812CB2" w14:textId="77777777" w:rsidR="006D2B89" w:rsidRPr="00C12412" w:rsidRDefault="006D2B89" w:rsidP="00D53091">
            <w:pPr>
              <w:jc w:val="center"/>
              <w:rPr>
                <w:rFonts w:cs="Calibri"/>
                <w:sz w:val="20"/>
                <w:szCs w:val="20"/>
              </w:rPr>
            </w:pPr>
            <w:r w:rsidRPr="00C12412">
              <w:rPr>
                <w:rFonts w:cs="Calibri"/>
                <w:sz w:val="20"/>
                <w:szCs w:val="20"/>
              </w:rPr>
              <w:t>(Y)</w:t>
            </w:r>
          </w:p>
        </w:tc>
        <w:tc>
          <w:tcPr>
            <w:tcW w:w="709" w:type="dxa"/>
            <w:vAlign w:val="center"/>
          </w:tcPr>
          <w:p w14:paraId="309C53AD" w14:textId="77777777" w:rsidR="006D2B89" w:rsidRPr="00C12412" w:rsidRDefault="006D2B89" w:rsidP="00D53091">
            <w:pPr>
              <w:jc w:val="center"/>
              <w:rPr>
                <w:rFonts w:cs="Calibri"/>
                <w:sz w:val="20"/>
                <w:szCs w:val="20"/>
              </w:rPr>
            </w:pPr>
            <w:r w:rsidRPr="00C12412">
              <w:rPr>
                <w:rFonts w:cs="Calibri"/>
                <w:sz w:val="20"/>
                <w:szCs w:val="20"/>
              </w:rPr>
              <w:t>Y</w:t>
            </w:r>
          </w:p>
        </w:tc>
        <w:tc>
          <w:tcPr>
            <w:tcW w:w="708" w:type="dxa"/>
            <w:vAlign w:val="center"/>
          </w:tcPr>
          <w:p w14:paraId="7842D15D" w14:textId="77777777" w:rsidR="006D2B89" w:rsidRPr="00C12412" w:rsidRDefault="006D2B89" w:rsidP="00D53091">
            <w:pPr>
              <w:jc w:val="center"/>
              <w:rPr>
                <w:rFonts w:cs="Calibri"/>
                <w:sz w:val="20"/>
                <w:szCs w:val="20"/>
              </w:rPr>
            </w:pPr>
          </w:p>
        </w:tc>
        <w:tc>
          <w:tcPr>
            <w:tcW w:w="567" w:type="dxa"/>
            <w:vAlign w:val="center"/>
          </w:tcPr>
          <w:p w14:paraId="3666D280" w14:textId="77777777" w:rsidR="006D2B89" w:rsidRPr="00C12412" w:rsidRDefault="006D2B89" w:rsidP="00D53091">
            <w:pPr>
              <w:jc w:val="center"/>
              <w:rPr>
                <w:rFonts w:cs="Calibri"/>
                <w:sz w:val="20"/>
                <w:szCs w:val="20"/>
              </w:rPr>
            </w:pPr>
            <w:r w:rsidRPr="00C12412">
              <w:rPr>
                <w:rFonts w:cs="Calibri"/>
                <w:sz w:val="20"/>
                <w:szCs w:val="20"/>
              </w:rPr>
              <w:t>Y</w:t>
            </w:r>
          </w:p>
        </w:tc>
        <w:tc>
          <w:tcPr>
            <w:tcW w:w="709" w:type="dxa"/>
            <w:vAlign w:val="center"/>
          </w:tcPr>
          <w:p w14:paraId="21A639C4" w14:textId="77777777" w:rsidR="006D2B89" w:rsidRPr="00C12412" w:rsidRDefault="006D2B89" w:rsidP="00D53091">
            <w:pPr>
              <w:jc w:val="center"/>
              <w:rPr>
                <w:rFonts w:cs="Calibri"/>
                <w:sz w:val="20"/>
                <w:szCs w:val="20"/>
              </w:rPr>
            </w:pPr>
            <w:r w:rsidRPr="00C12412">
              <w:rPr>
                <w:rFonts w:cs="Calibri"/>
                <w:sz w:val="20"/>
                <w:szCs w:val="20"/>
              </w:rPr>
              <w:t>Y</w:t>
            </w:r>
          </w:p>
        </w:tc>
        <w:tc>
          <w:tcPr>
            <w:tcW w:w="425" w:type="dxa"/>
            <w:vAlign w:val="center"/>
          </w:tcPr>
          <w:p w14:paraId="0102CFB3" w14:textId="77777777" w:rsidR="006D2B89" w:rsidRPr="00C12412" w:rsidRDefault="006D2B89" w:rsidP="00D53091">
            <w:pPr>
              <w:jc w:val="center"/>
              <w:rPr>
                <w:rFonts w:cs="Calibri"/>
                <w:sz w:val="20"/>
                <w:szCs w:val="20"/>
              </w:rPr>
            </w:pPr>
          </w:p>
        </w:tc>
        <w:tc>
          <w:tcPr>
            <w:tcW w:w="567" w:type="dxa"/>
            <w:vAlign w:val="center"/>
          </w:tcPr>
          <w:p w14:paraId="63E6C20B" w14:textId="77777777" w:rsidR="006D2B89" w:rsidRPr="00C12412" w:rsidRDefault="006D2B89" w:rsidP="00D53091">
            <w:pPr>
              <w:jc w:val="center"/>
              <w:rPr>
                <w:rFonts w:cs="Calibri"/>
                <w:sz w:val="20"/>
                <w:szCs w:val="20"/>
              </w:rPr>
            </w:pPr>
            <w:r w:rsidRPr="00C12412">
              <w:rPr>
                <w:rFonts w:cs="Calibri"/>
                <w:sz w:val="20"/>
                <w:szCs w:val="20"/>
              </w:rPr>
              <w:t>Y</w:t>
            </w:r>
          </w:p>
        </w:tc>
        <w:tc>
          <w:tcPr>
            <w:tcW w:w="851" w:type="dxa"/>
            <w:vAlign w:val="center"/>
          </w:tcPr>
          <w:p w14:paraId="26AF0CCC" w14:textId="77777777" w:rsidR="006D2B89" w:rsidRPr="00C12412" w:rsidRDefault="006D2B89" w:rsidP="00D53091">
            <w:pPr>
              <w:jc w:val="center"/>
              <w:rPr>
                <w:rFonts w:cs="Calibri"/>
                <w:sz w:val="20"/>
                <w:szCs w:val="20"/>
              </w:rPr>
            </w:pPr>
            <w:r w:rsidRPr="00C12412">
              <w:rPr>
                <w:rFonts w:cs="Calibri"/>
                <w:sz w:val="20"/>
                <w:szCs w:val="20"/>
              </w:rPr>
              <w:t>Y</w:t>
            </w:r>
          </w:p>
        </w:tc>
        <w:tc>
          <w:tcPr>
            <w:tcW w:w="992" w:type="dxa"/>
            <w:vAlign w:val="center"/>
          </w:tcPr>
          <w:p w14:paraId="248AA329"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1852 – Section 3</w:t>
            </w:r>
          </w:p>
        </w:tc>
      </w:tr>
      <w:tr w:rsidR="001B7DD2" w:rsidRPr="00C12412" w14:paraId="0C633A3B" w14:textId="77777777" w:rsidTr="001B7DD2">
        <w:tc>
          <w:tcPr>
            <w:tcW w:w="1134" w:type="dxa"/>
          </w:tcPr>
          <w:p w14:paraId="68A9D959"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Fire Hose Reels</w:t>
            </w:r>
          </w:p>
        </w:tc>
        <w:tc>
          <w:tcPr>
            <w:tcW w:w="993" w:type="dxa"/>
            <w:vAlign w:val="center"/>
          </w:tcPr>
          <w:p w14:paraId="570427F0"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2</w:t>
            </w:r>
          </w:p>
        </w:tc>
        <w:tc>
          <w:tcPr>
            <w:tcW w:w="992" w:type="dxa"/>
            <w:vAlign w:val="center"/>
          </w:tcPr>
          <w:p w14:paraId="557CFEA6"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R-T</w:t>
            </w:r>
          </w:p>
        </w:tc>
        <w:tc>
          <w:tcPr>
            <w:tcW w:w="567" w:type="dxa"/>
            <w:vAlign w:val="center"/>
          </w:tcPr>
          <w:p w14:paraId="374205B0" w14:textId="77777777" w:rsidR="006D2B89" w:rsidRPr="00C12412" w:rsidRDefault="006D2B89" w:rsidP="00D53091">
            <w:pPr>
              <w:jc w:val="center"/>
              <w:rPr>
                <w:rFonts w:cs="Calibri"/>
                <w:color w:val="000000"/>
                <w:sz w:val="20"/>
                <w:szCs w:val="20"/>
                <w:lang w:eastAsia="en-AU"/>
              </w:rPr>
            </w:pPr>
          </w:p>
        </w:tc>
        <w:tc>
          <w:tcPr>
            <w:tcW w:w="709" w:type="dxa"/>
            <w:vAlign w:val="center"/>
          </w:tcPr>
          <w:p w14:paraId="7AE1138A" w14:textId="77777777" w:rsidR="006D2B89" w:rsidRPr="00C12412" w:rsidRDefault="006D2B89" w:rsidP="00D53091">
            <w:pPr>
              <w:jc w:val="center"/>
              <w:rPr>
                <w:rFonts w:cs="Calibri"/>
                <w:color w:val="000000"/>
                <w:sz w:val="20"/>
                <w:szCs w:val="20"/>
                <w:lang w:eastAsia="en-AU"/>
              </w:rPr>
            </w:pPr>
          </w:p>
        </w:tc>
        <w:tc>
          <w:tcPr>
            <w:tcW w:w="708" w:type="dxa"/>
            <w:vAlign w:val="center"/>
          </w:tcPr>
          <w:p w14:paraId="27B796D6" w14:textId="77777777" w:rsidR="006D2B89" w:rsidRPr="00C12412" w:rsidRDefault="006D2B89" w:rsidP="00D53091">
            <w:pPr>
              <w:jc w:val="center"/>
              <w:rPr>
                <w:rFonts w:cs="Calibri"/>
                <w:color w:val="000000"/>
                <w:sz w:val="20"/>
                <w:szCs w:val="20"/>
                <w:lang w:eastAsia="en-AU"/>
              </w:rPr>
            </w:pPr>
          </w:p>
        </w:tc>
        <w:tc>
          <w:tcPr>
            <w:tcW w:w="567" w:type="dxa"/>
            <w:vAlign w:val="center"/>
          </w:tcPr>
          <w:p w14:paraId="49225367"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709" w:type="dxa"/>
            <w:vAlign w:val="center"/>
          </w:tcPr>
          <w:p w14:paraId="44E67115"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425" w:type="dxa"/>
            <w:vAlign w:val="center"/>
          </w:tcPr>
          <w:p w14:paraId="578D043A" w14:textId="77777777" w:rsidR="006D2B89" w:rsidRPr="00C12412" w:rsidRDefault="006D2B89" w:rsidP="00D53091">
            <w:pPr>
              <w:jc w:val="center"/>
              <w:rPr>
                <w:rFonts w:cs="Calibri"/>
                <w:sz w:val="20"/>
                <w:szCs w:val="20"/>
              </w:rPr>
            </w:pPr>
          </w:p>
        </w:tc>
        <w:tc>
          <w:tcPr>
            <w:tcW w:w="567" w:type="dxa"/>
            <w:vAlign w:val="center"/>
          </w:tcPr>
          <w:p w14:paraId="57E7F77E" w14:textId="77777777" w:rsidR="006D2B89" w:rsidRPr="00C12412" w:rsidRDefault="006D2B89" w:rsidP="00D53091">
            <w:pPr>
              <w:jc w:val="center"/>
              <w:rPr>
                <w:rFonts w:cs="Calibri"/>
                <w:sz w:val="20"/>
                <w:szCs w:val="20"/>
              </w:rPr>
            </w:pPr>
          </w:p>
        </w:tc>
        <w:tc>
          <w:tcPr>
            <w:tcW w:w="851" w:type="dxa"/>
            <w:vAlign w:val="center"/>
          </w:tcPr>
          <w:p w14:paraId="790E6F1E" w14:textId="77777777" w:rsidR="006D2B89" w:rsidRPr="00C12412" w:rsidRDefault="006D2B89" w:rsidP="00D53091">
            <w:pPr>
              <w:jc w:val="center"/>
              <w:rPr>
                <w:rFonts w:cs="Calibri"/>
                <w:sz w:val="20"/>
                <w:szCs w:val="20"/>
              </w:rPr>
            </w:pPr>
            <w:r w:rsidRPr="00C12412">
              <w:rPr>
                <w:rFonts w:cs="Calibri"/>
                <w:sz w:val="20"/>
                <w:szCs w:val="20"/>
              </w:rPr>
              <w:t>Y</w:t>
            </w:r>
          </w:p>
        </w:tc>
        <w:tc>
          <w:tcPr>
            <w:tcW w:w="992" w:type="dxa"/>
            <w:vAlign w:val="center"/>
          </w:tcPr>
          <w:p w14:paraId="39C9C3A4"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1851- Section 14</w:t>
            </w:r>
          </w:p>
        </w:tc>
      </w:tr>
      <w:tr w:rsidR="001B7DD2" w:rsidRPr="00C12412" w14:paraId="48E22C39" w14:textId="77777777" w:rsidTr="001B7DD2">
        <w:tc>
          <w:tcPr>
            <w:tcW w:w="1134" w:type="dxa"/>
          </w:tcPr>
          <w:p w14:paraId="55BDA021"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lastRenderedPageBreak/>
              <w:t>Fire Extinguishers (Portable)</w:t>
            </w:r>
          </w:p>
        </w:tc>
        <w:tc>
          <w:tcPr>
            <w:tcW w:w="993" w:type="dxa"/>
            <w:vAlign w:val="center"/>
          </w:tcPr>
          <w:p w14:paraId="66B502C1"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2</w:t>
            </w:r>
          </w:p>
        </w:tc>
        <w:tc>
          <w:tcPr>
            <w:tcW w:w="992" w:type="dxa"/>
            <w:vAlign w:val="center"/>
          </w:tcPr>
          <w:p w14:paraId="49378E1D"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R-T</w:t>
            </w:r>
          </w:p>
        </w:tc>
        <w:tc>
          <w:tcPr>
            <w:tcW w:w="567" w:type="dxa"/>
            <w:vAlign w:val="center"/>
          </w:tcPr>
          <w:p w14:paraId="7353CCDE" w14:textId="77777777" w:rsidR="006D2B89" w:rsidRPr="00C12412" w:rsidRDefault="006D2B89" w:rsidP="00D53091">
            <w:pPr>
              <w:jc w:val="center"/>
              <w:rPr>
                <w:rFonts w:cs="Calibri"/>
                <w:color w:val="000000"/>
                <w:sz w:val="20"/>
                <w:szCs w:val="20"/>
                <w:lang w:eastAsia="en-AU"/>
              </w:rPr>
            </w:pPr>
          </w:p>
        </w:tc>
        <w:tc>
          <w:tcPr>
            <w:tcW w:w="709" w:type="dxa"/>
            <w:vAlign w:val="center"/>
          </w:tcPr>
          <w:p w14:paraId="70E754C9" w14:textId="77777777" w:rsidR="006D2B89" w:rsidRPr="00C12412" w:rsidRDefault="006D2B89" w:rsidP="00D53091">
            <w:pPr>
              <w:jc w:val="center"/>
              <w:rPr>
                <w:rFonts w:cs="Calibri"/>
                <w:color w:val="000000"/>
                <w:sz w:val="20"/>
                <w:szCs w:val="20"/>
                <w:lang w:eastAsia="en-AU"/>
              </w:rPr>
            </w:pPr>
          </w:p>
        </w:tc>
        <w:tc>
          <w:tcPr>
            <w:tcW w:w="708" w:type="dxa"/>
            <w:vAlign w:val="center"/>
          </w:tcPr>
          <w:p w14:paraId="75AC91D6" w14:textId="77777777" w:rsidR="006D2B89" w:rsidRPr="00C12412" w:rsidRDefault="006D2B89" w:rsidP="00D53091">
            <w:pPr>
              <w:jc w:val="center"/>
              <w:rPr>
                <w:rFonts w:cs="Calibri"/>
                <w:color w:val="000000"/>
                <w:sz w:val="20"/>
                <w:szCs w:val="20"/>
                <w:lang w:eastAsia="en-AU"/>
              </w:rPr>
            </w:pPr>
          </w:p>
        </w:tc>
        <w:tc>
          <w:tcPr>
            <w:tcW w:w="567" w:type="dxa"/>
            <w:vAlign w:val="center"/>
          </w:tcPr>
          <w:p w14:paraId="7863B174"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709" w:type="dxa"/>
            <w:vAlign w:val="center"/>
          </w:tcPr>
          <w:p w14:paraId="239BB2F1"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425" w:type="dxa"/>
            <w:vAlign w:val="center"/>
          </w:tcPr>
          <w:p w14:paraId="272C8E82" w14:textId="77777777" w:rsidR="006D2B89" w:rsidRPr="00C12412" w:rsidRDefault="006D2B89" w:rsidP="00D53091">
            <w:pPr>
              <w:jc w:val="center"/>
              <w:rPr>
                <w:rFonts w:cs="Calibri"/>
                <w:sz w:val="20"/>
                <w:szCs w:val="20"/>
              </w:rPr>
            </w:pPr>
          </w:p>
        </w:tc>
        <w:tc>
          <w:tcPr>
            <w:tcW w:w="567" w:type="dxa"/>
            <w:vAlign w:val="center"/>
          </w:tcPr>
          <w:p w14:paraId="7363EB96"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851" w:type="dxa"/>
            <w:vAlign w:val="center"/>
          </w:tcPr>
          <w:p w14:paraId="5B51DBF1"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992" w:type="dxa"/>
            <w:vAlign w:val="center"/>
          </w:tcPr>
          <w:p w14:paraId="6E6F8F87"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1851- Section 15</w:t>
            </w:r>
          </w:p>
        </w:tc>
      </w:tr>
      <w:tr w:rsidR="001B7DD2" w:rsidRPr="00C12412" w14:paraId="4F9328DC" w14:textId="77777777" w:rsidTr="001B7DD2">
        <w:tc>
          <w:tcPr>
            <w:tcW w:w="1134" w:type="dxa"/>
          </w:tcPr>
          <w:p w14:paraId="27C75C0D" w14:textId="77777777" w:rsidR="006D2B89" w:rsidRPr="00C12412" w:rsidRDefault="006D2B89" w:rsidP="00D53091">
            <w:pPr>
              <w:rPr>
                <w:rFonts w:cs="Calibri"/>
                <w:b/>
                <w:color w:val="000000"/>
                <w:sz w:val="20"/>
                <w:szCs w:val="20"/>
                <w:lang w:eastAsia="en-AU"/>
              </w:rPr>
            </w:pPr>
            <w:r w:rsidRPr="00C12412">
              <w:rPr>
                <w:rFonts w:cs="Calibri"/>
                <w:b/>
                <w:color w:val="000000"/>
                <w:sz w:val="20"/>
                <w:szCs w:val="20"/>
                <w:lang w:eastAsia="en-AU"/>
              </w:rPr>
              <w:t>Fire Blankets</w:t>
            </w:r>
          </w:p>
        </w:tc>
        <w:tc>
          <w:tcPr>
            <w:tcW w:w="993" w:type="dxa"/>
            <w:vAlign w:val="center"/>
          </w:tcPr>
          <w:p w14:paraId="2623344B"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2</w:t>
            </w:r>
          </w:p>
        </w:tc>
        <w:tc>
          <w:tcPr>
            <w:tcW w:w="992" w:type="dxa"/>
            <w:vAlign w:val="center"/>
          </w:tcPr>
          <w:p w14:paraId="2F99E55B"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R-T</w:t>
            </w:r>
          </w:p>
        </w:tc>
        <w:tc>
          <w:tcPr>
            <w:tcW w:w="567" w:type="dxa"/>
            <w:vAlign w:val="center"/>
          </w:tcPr>
          <w:p w14:paraId="3E00B22B" w14:textId="77777777" w:rsidR="006D2B89" w:rsidRPr="00C12412" w:rsidRDefault="006D2B89" w:rsidP="00D53091">
            <w:pPr>
              <w:jc w:val="center"/>
              <w:rPr>
                <w:rFonts w:cs="Calibri"/>
                <w:color w:val="000000"/>
                <w:sz w:val="20"/>
                <w:szCs w:val="20"/>
                <w:lang w:eastAsia="en-AU"/>
              </w:rPr>
            </w:pPr>
          </w:p>
        </w:tc>
        <w:tc>
          <w:tcPr>
            <w:tcW w:w="709" w:type="dxa"/>
            <w:vAlign w:val="center"/>
          </w:tcPr>
          <w:p w14:paraId="3BBFFADB" w14:textId="77777777" w:rsidR="006D2B89" w:rsidRPr="00C12412" w:rsidRDefault="006D2B89" w:rsidP="00D53091">
            <w:pPr>
              <w:jc w:val="center"/>
              <w:rPr>
                <w:rFonts w:cs="Calibri"/>
                <w:color w:val="000000"/>
                <w:sz w:val="20"/>
                <w:szCs w:val="20"/>
                <w:lang w:eastAsia="en-AU"/>
              </w:rPr>
            </w:pPr>
          </w:p>
        </w:tc>
        <w:tc>
          <w:tcPr>
            <w:tcW w:w="708" w:type="dxa"/>
            <w:vAlign w:val="center"/>
          </w:tcPr>
          <w:p w14:paraId="4F07783A" w14:textId="77777777" w:rsidR="006D2B89" w:rsidRPr="00C12412" w:rsidRDefault="006D2B89" w:rsidP="00D53091">
            <w:pPr>
              <w:jc w:val="center"/>
              <w:rPr>
                <w:rFonts w:cs="Calibri"/>
                <w:color w:val="000000"/>
                <w:sz w:val="20"/>
                <w:szCs w:val="20"/>
                <w:lang w:eastAsia="en-AU"/>
              </w:rPr>
            </w:pPr>
          </w:p>
        </w:tc>
        <w:tc>
          <w:tcPr>
            <w:tcW w:w="567" w:type="dxa"/>
            <w:vAlign w:val="center"/>
          </w:tcPr>
          <w:p w14:paraId="6C9C2CA6"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Y</w:t>
            </w:r>
          </w:p>
        </w:tc>
        <w:tc>
          <w:tcPr>
            <w:tcW w:w="709" w:type="dxa"/>
            <w:vAlign w:val="center"/>
          </w:tcPr>
          <w:p w14:paraId="3E69C581" w14:textId="77777777" w:rsidR="006D2B89" w:rsidRPr="00C12412" w:rsidRDefault="006D2B89" w:rsidP="00D53091">
            <w:pPr>
              <w:jc w:val="center"/>
              <w:rPr>
                <w:rFonts w:cs="Calibri"/>
                <w:color w:val="000000"/>
                <w:sz w:val="20"/>
                <w:szCs w:val="20"/>
                <w:lang w:eastAsia="en-AU"/>
              </w:rPr>
            </w:pPr>
          </w:p>
        </w:tc>
        <w:tc>
          <w:tcPr>
            <w:tcW w:w="425" w:type="dxa"/>
            <w:vAlign w:val="center"/>
          </w:tcPr>
          <w:p w14:paraId="7ACAC099" w14:textId="77777777" w:rsidR="006D2B89" w:rsidRPr="00C12412" w:rsidRDefault="006D2B89" w:rsidP="00D53091">
            <w:pPr>
              <w:jc w:val="center"/>
              <w:rPr>
                <w:rFonts w:cs="Calibri"/>
                <w:sz w:val="20"/>
                <w:szCs w:val="20"/>
              </w:rPr>
            </w:pPr>
          </w:p>
        </w:tc>
        <w:tc>
          <w:tcPr>
            <w:tcW w:w="567" w:type="dxa"/>
            <w:vAlign w:val="center"/>
          </w:tcPr>
          <w:p w14:paraId="4F4BAC83" w14:textId="77777777" w:rsidR="006D2B89" w:rsidRPr="00C12412" w:rsidRDefault="006D2B89" w:rsidP="00D53091">
            <w:pPr>
              <w:jc w:val="center"/>
              <w:rPr>
                <w:rFonts w:cs="Calibri"/>
                <w:color w:val="000000"/>
                <w:sz w:val="20"/>
                <w:szCs w:val="20"/>
                <w:lang w:eastAsia="en-AU"/>
              </w:rPr>
            </w:pPr>
          </w:p>
        </w:tc>
        <w:tc>
          <w:tcPr>
            <w:tcW w:w="851" w:type="dxa"/>
            <w:vAlign w:val="center"/>
          </w:tcPr>
          <w:p w14:paraId="2525EC0B" w14:textId="77777777" w:rsidR="006D2B89" w:rsidRPr="00C12412" w:rsidRDefault="006D2B89" w:rsidP="00D53091">
            <w:pPr>
              <w:jc w:val="center"/>
              <w:rPr>
                <w:rFonts w:cs="Calibri"/>
                <w:color w:val="000000"/>
                <w:sz w:val="20"/>
                <w:szCs w:val="20"/>
                <w:lang w:eastAsia="en-AU"/>
              </w:rPr>
            </w:pPr>
          </w:p>
        </w:tc>
        <w:tc>
          <w:tcPr>
            <w:tcW w:w="992" w:type="dxa"/>
            <w:vAlign w:val="center"/>
          </w:tcPr>
          <w:p w14:paraId="3ADD1C4A" w14:textId="77777777" w:rsidR="006D2B89" w:rsidRPr="00C12412" w:rsidRDefault="006D2B89" w:rsidP="00D53091">
            <w:pPr>
              <w:jc w:val="center"/>
              <w:rPr>
                <w:rFonts w:cs="Calibri"/>
                <w:color w:val="000000"/>
                <w:sz w:val="20"/>
                <w:szCs w:val="20"/>
                <w:lang w:eastAsia="en-AU"/>
              </w:rPr>
            </w:pPr>
            <w:r w:rsidRPr="00C12412">
              <w:rPr>
                <w:rFonts w:cs="Calibri"/>
                <w:color w:val="000000"/>
                <w:sz w:val="20"/>
                <w:szCs w:val="20"/>
                <w:lang w:eastAsia="en-AU"/>
              </w:rPr>
              <w:t>1851-Section 16</w:t>
            </w:r>
          </w:p>
        </w:tc>
      </w:tr>
    </w:tbl>
    <w:p w14:paraId="5B9361ED" w14:textId="77777777" w:rsidR="00462B4A" w:rsidRPr="00C12412" w:rsidRDefault="00462B4A" w:rsidP="00904B81">
      <w:pPr>
        <w:rPr>
          <w:rFonts w:cs="Calibri"/>
        </w:rPr>
      </w:pPr>
    </w:p>
    <w:sectPr w:rsidR="00462B4A" w:rsidRPr="00C12412" w:rsidSect="0064709A">
      <w:footerReference w:type="defaul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6602" w14:textId="77777777" w:rsidR="00DA4F12" w:rsidRDefault="00DA4F12" w:rsidP="00D44BF4">
      <w:pPr>
        <w:spacing w:after="0" w:line="240" w:lineRule="auto"/>
      </w:pPr>
      <w:r>
        <w:separator/>
      </w:r>
    </w:p>
  </w:endnote>
  <w:endnote w:type="continuationSeparator" w:id="0">
    <w:p w14:paraId="653A566D" w14:textId="77777777" w:rsidR="00DA4F12" w:rsidRDefault="00DA4F12" w:rsidP="00D4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BeginnersAlphabet">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00B6" w14:textId="77777777" w:rsidR="00DD0790" w:rsidRDefault="00DD0790">
    <w:pPr>
      <w:pStyle w:val="Footer"/>
      <w:jc w:val="right"/>
    </w:pPr>
    <w:r>
      <w:rPr>
        <w:b/>
        <w:sz w:val="24"/>
        <w:szCs w:val="24"/>
      </w:rPr>
      <w:fldChar w:fldCharType="begin"/>
    </w:r>
    <w:r>
      <w:rPr>
        <w:b/>
      </w:rPr>
      <w:instrText xml:space="preserve"> PAGE </w:instrText>
    </w:r>
    <w:r>
      <w:rPr>
        <w:b/>
        <w:sz w:val="24"/>
        <w:szCs w:val="24"/>
      </w:rPr>
      <w:fldChar w:fldCharType="separate"/>
    </w:r>
    <w:r w:rsidR="00AB2FD9">
      <w:rPr>
        <w:b/>
        <w:noProof/>
      </w:rPr>
      <w:t>4</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sidR="00AB2FD9">
      <w:rPr>
        <w:b/>
        <w:noProof/>
      </w:rPr>
      <w:t>24</w:t>
    </w:r>
    <w:r>
      <w:rPr>
        <w:b/>
        <w:sz w:val="24"/>
        <w:szCs w:val="24"/>
      </w:rPr>
      <w:fldChar w:fldCharType="end"/>
    </w:r>
  </w:p>
  <w:p w14:paraId="2BEC1A7D" w14:textId="77777777" w:rsidR="00DD0790" w:rsidRDefault="00DD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5A02" w14:textId="77777777" w:rsidR="00DA4F12" w:rsidRDefault="00DA4F12" w:rsidP="00D44BF4">
      <w:pPr>
        <w:spacing w:after="0" w:line="240" w:lineRule="auto"/>
      </w:pPr>
      <w:r>
        <w:separator/>
      </w:r>
    </w:p>
  </w:footnote>
  <w:footnote w:type="continuationSeparator" w:id="0">
    <w:p w14:paraId="400EA6F3" w14:textId="77777777" w:rsidR="00DA4F12" w:rsidRDefault="00DA4F12" w:rsidP="00D44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EB7"/>
    <w:multiLevelType w:val="hybridMultilevel"/>
    <w:tmpl w:val="AD2E2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4E1474"/>
    <w:multiLevelType w:val="hybridMultilevel"/>
    <w:tmpl w:val="DAA0A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F3F72"/>
    <w:multiLevelType w:val="hybridMultilevel"/>
    <w:tmpl w:val="91FE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094E14"/>
    <w:multiLevelType w:val="hybridMultilevel"/>
    <w:tmpl w:val="456A8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A6686"/>
    <w:multiLevelType w:val="hybridMultilevel"/>
    <w:tmpl w:val="D0B07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7C1958"/>
    <w:multiLevelType w:val="singleLevel"/>
    <w:tmpl w:val="8C5620B2"/>
    <w:lvl w:ilvl="0">
      <w:start w:val="1"/>
      <w:numFmt w:val="bullet"/>
      <w:lvlText w:val=""/>
      <w:lvlJc w:val="left"/>
      <w:pPr>
        <w:ind w:left="720" w:hanging="360"/>
      </w:pPr>
      <w:rPr>
        <w:rFonts w:ascii="Symbol" w:hAnsi="Symbol" w:hint="default"/>
        <w:sz w:val="22"/>
        <w:szCs w:val="22"/>
      </w:rPr>
    </w:lvl>
  </w:abstractNum>
  <w:abstractNum w:abstractNumId="6" w15:restartNumberingAfterBreak="0">
    <w:nsid w:val="15563295"/>
    <w:multiLevelType w:val="hybridMultilevel"/>
    <w:tmpl w:val="776A7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02009F"/>
    <w:multiLevelType w:val="hybridMultilevel"/>
    <w:tmpl w:val="BBE24154"/>
    <w:lvl w:ilvl="0" w:tplc="B06E0444">
      <w:start w:val="1"/>
      <w:numFmt w:val="bullet"/>
      <w:lvlText w:val="·"/>
      <w:lvlJc w:val="left"/>
      <w:pPr>
        <w:ind w:left="720" w:hanging="360"/>
      </w:pPr>
      <w:rPr>
        <w:rFonts w:ascii="Symbol" w:hAnsi="Symbol" w:hint="default"/>
      </w:rPr>
    </w:lvl>
    <w:lvl w:ilvl="1" w:tplc="FFCA764C">
      <w:start w:val="1"/>
      <w:numFmt w:val="bullet"/>
      <w:lvlText w:val="o"/>
      <w:lvlJc w:val="left"/>
      <w:pPr>
        <w:ind w:left="1440" w:hanging="360"/>
      </w:pPr>
      <w:rPr>
        <w:rFonts w:ascii="Courier New" w:hAnsi="Courier New" w:hint="default"/>
      </w:rPr>
    </w:lvl>
    <w:lvl w:ilvl="2" w:tplc="C662500C">
      <w:start w:val="1"/>
      <w:numFmt w:val="bullet"/>
      <w:lvlText w:val=""/>
      <w:lvlJc w:val="left"/>
      <w:pPr>
        <w:ind w:left="2160" w:hanging="360"/>
      </w:pPr>
      <w:rPr>
        <w:rFonts w:ascii="Wingdings" w:hAnsi="Wingdings" w:hint="default"/>
      </w:rPr>
    </w:lvl>
    <w:lvl w:ilvl="3" w:tplc="3C1A297E">
      <w:start w:val="1"/>
      <w:numFmt w:val="bullet"/>
      <w:lvlText w:val=""/>
      <w:lvlJc w:val="left"/>
      <w:pPr>
        <w:ind w:left="2880" w:hanging="360"/>
      </w:pPr>
      <w:rPr>
        <w:rFonts w:ascii="Symbol" w:hAnsi="Symbol" w:hint="default"/>
      </w:rPr>
    </w:lvl>
    <w:lvl w:ilvl="4" w:tplc="3C1C7C4C">
      <w:start w:val="1"/>
      <w:numFmt w:val="bullet"/>
      <w:lvlText w:val="o"/>
      <w:lvlJc w:val="left"/>
      <w:pPr>
        <w:ind w:left="3600" w:hanging="360"/>
      </w:pPr>
      <w:rPr>
        <w:rFonts w:ascii="Courier New" w:hAnsi="Courier New" w:hint="default"/>
      </w:rPr>
    </w:lvl>
    <w:lvl w:ilvl="5" w:tplc="E20C63C8">
      <w:start w:val="1"/>
      <w:numFmt w:val="bullet"/>
      <w:lvlText w:val=""/>
      <w:lvlJc w:val="left"/>
      <w:pPr>
        <w:ind w:left="4320" w:hanging="360"/>
      </w:pPr>
      <w:rPr>
        <w:rFonts w:ascii="Wingdings" w:hAnsi="Wingdings" w:hint="default"/>
      </w:rPr>
    </w:lvl>
    <w:lvl w:ilvl="6" w:tplc="6A8AA5DA">
      <w:start w:val="1"/>
      <w:numFmt w:val="bullet"/>
      <w:lvlText w:val=""/>
      <w:lvlJc w:val="left"/>
      <w:pPr>
        <w:ind w:left="5040" w:hanging="360"/>
      </w:pPr>
      <w:rPr>
        <w:rFonts w:ascii="Symbol" w:hAnsi="Symbol" w:hint="default"/>
      </w:rPr>
    </w:lvl>
    <w:lvl w:ilvl="7" w:tplc="2078E0FE">
      <w:start w:val="1"/>
      <w:numFmt w:val="bullet"/>
      <w:lvlText w:val="o"/>
      <w:lvlJc w:val="left"/>
      <w:pPr>
        <w:ind w:left="5760" w:hanging="360"/>
      </w:pPr>
      <w:rPr>
        <w:rFonts w:ascii="Courier New" w:hAnsi="Courier New" w:hint="default"/>
      </w:rPr>
    </w:lvl>
    <w:lvl w:ilvl="8" w:tplc="032ADD86">
      <w:start w:val="1"/>
      <w:numFmt w:val="bullet"/>
      <w:lvlText w:val=""/>
      <w:lvlJc w:val="left"/>
      <w:pPr>
        <w:ind w:left="6480" w:hanging="360"/>
      </w:pPr>
      <w:rPr>
        <w:rFonts w:ascii="Wingdings" w:hAnsi="Wingdings" w:hint="default"/>
      </w:rPr>
    </w:lvl>
  </w:abstractNum>
  <w:abstractNum w:abstractNumId="8" w15:restartNumberingAfterBreak="0">
    <w:nsid w:val="171412D7"/>
    <w:multiLevelType w:val="hybridMultilevel"/>
    <w:tmpl w:val="643252FA"/>
    <w:lvl w:ilvl="0" w:tplc="0C090001">
      <w:start w:val="1"/>
      <w:numFmt w:val="bullet"/>
      <w:lvlText w:val=""/>
      <w:lvlJc w:val="left"/>
      <w:pPr>
        <w:ind w:left="360" w:hanging="360"/>
      </w:pPr>
      <w:rPr>
        <w:rFonts w:ascii="Symbol" w:hAnsi="Symbol" w:hint="default"/>
      </w:rPr>
    </w:lvl>
    <w:lvl w:ilvl="1" w:tplc="A6C0AAF0">
      <w:numFmt w:val="bullet"/>
      <w:lvlText w:val="•"/>
      <w:lvlJc w:val="left"/>
      <w:pPr>
        <w:ind w:left="1080" w:hanging="36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04722A"/>
    <w:multiLevelType w:val="hybridMultilevel"/>
    <w:tmpl w:val="FB4E6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254D31"/>
    <w:multiLevelType w:val="hybridMultilevel"/>
    <w:tmpl w:val="45367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F0F73"/>
    <w:multiLevelType w:val="hybridMultilevel"/>
    <w:tmpl w:val="E1CAB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BD34C2"/>
    <w:multiLevelType w:val="hybridMultilevel"/>
    <w:tmpl w:val="91783C74"/>
    <w:lvl w:ilvl="0" w:tplc="023AE530">
      <w:start w:val="1"/>
      <w:numFmt w:val="bullet"/>
      <w:lvlText w:val=""/>
      <w:lvlJc w:val="left"/>
      <w:pPr>
        <w:tabs>
          <w:tab w:val="num" w:pos="360"/>
        </w:tabs>
        <w:ind w:left="360" w:hanging="360"/>
      </w:pPr>
      <w:rPr>
        <w:rFonts w:ascii="Symbol" w:hAnsi="Symbol"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9304C"/>
    <w:multiLevelType w:val="hybridMultilevel"/>
    <w:tmpl w:val="1CAA0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0CE73E"/>
    <w:multiLevelType w:val="hybridMultilevel"/>
    <w:tmpl w:val="C39E131E"/>
    <w:lvl w:ilvl="0" w:tplc="EE34DA9E">
      <w:start w:val="1"/>
      <w:numFmt w:val="bullet"/>
      <w:lvlText w:val="·"/>
      <w:lvlJc w:val="left"/>
      <w:pPr>
        <w:ind w:left="720" w:hanging="360"/>
      </w:pPr>
      <w:rPr>
        <w:rFonts w:ascii="Symbol" w:hAnsi="Symbol" w:hint="default"/>
      </w:rPr>
    </w:lvl>
    <w:lvl w:ilvl="1" w:tplc="8E3E76E0">
      <w:start w:val="1"/>
      <w:numFmt w:val="bullet"/>
      <w:lvlText w:val="o"/>
      <w:lvlJc w:val="left"/>
      <w:pPr>
        <w:ind w:left="1440" w:hanging="360"/>
      </w:pPr>
      <w:rPr>
        <w:rFonts w:ascii="Courier New" w:hAnsi="Courier New" w:hint="default"/>
      </w:rPr>
    </w:lvl>
    <w:lvl w:ilvl="2" w:tplc="ED9CFAC8">
      <w:start w:val="1"/>
      <w:numFmt w:val="bullet"/>
      <w:lvlText w:val=""/>
      <w:lvlJc w:val="left"/>
      <w:pPr>
        <w:ind w:left="2160" w:hanging="360"/>
      </w:pPr>
      <w:rPr>
        <w:rFonts w:ascii="Wingdings" w:hAnsi="Wingdings" w:hint="default"/>
      </w:rPr>
    </w:lvl>
    <w:lvl w:ilvl="3" w:tplc="82128FD0">
      <w:start w:val="1"/>
      <w:numFmt w:val="bullet"/>
      <w:lvlText w:val=""/>
      <w:lvlJc w:val="left"/>
      <w:pPr>
        <w:ind w:left="2880" w:hanging="360"/>
      </w:pPr>
      <w:rPr>
        <w:rFonts w:ascii="Symbol" w:hAnsi="Symbol" w:hint="default"/>
      </w:rPr>
    </w:lvl>
    <w:lvl w:ilvl="4" w:tplc="A00EB108">
      <w:start w:val="1"/>
      <w:numFmt w:val="bullet"/>
      <w:lvlText w:val="o"/>
      <w:lvlJc w:val="left"/>
      <w:pPr>
        <w:ind w:left="3600" w:hanging="360"/>
      </w:pPr>
      <w:rPr>
        <w:rFonts w:ascii="Courier New" w:hAnsi="Courier New" w:hint="default"/>
      </w:rPr>
    </w:lvl>
    <w:lvl w:ilvl="5" w:tplc="FB30EC4E">
      <w:start w:val="1"/>
      <w:numFmt w:val="bullet"/>
      <w:lvlText w:val=""/>
      <w:lvlJc w:val="left"/>
      <w:pPr>
        <w:ind w:left="4320" w:hanging="360"/>
      </w:pPr>
      <w:rPr>
        <w:rFonts w:ascii="Wingdings" w:hAnsi="Wingdings" w:hint="default"/>
      </w:rPr>
    </w:lvl>
    <w:lvl w:ilvl="6" w:tplc="0B88D1C2">
      <w:start w:val="1"/>
      <w:numFmt w:val="bullet"/>
      <w:lvlText w:val=""/>
      <w:lvlJc w:val="left"/>
      <w:pPr>
        <w:ind w:left="5040" w:hanging="360"/>
      </w:pPr>
      <w:rPr>
        <w:rFonts w:ascii="Symbol" w:hAnsi="Symbol" w:hint="default"/>
      </w:rPr>
    </w:lvl>
    <w:lvl w:ilvl="7" w:tplc="90F6B884">
      <w:start w:val="1"/>
      <w:numFmt w:val="bullet"/>
      <w:lvlText w:val="o"/>
      <w:lvlJc w:val="left"/>
      <w:pPr>
        <w:ind w:left="5760" w:hanging="360"/>
      </w:pPr>
      <w:rPr>
        <w:rFonts w:ascii="Courier New" w:hAnsi="Courier New" w:hint="default"/>
      </w:rPr>
    </w:lvl>
    <w:lvl w:ilvl="8" w:tplc="17D6B208">
      <w:start w:val="1"/>
      <w:numFmt w:val="bullet"/>
      <w:lvlText w:val=""/>
      <w:lvlJc w:val="left"/>
      <w:pPr>
        <w:ind w:left="6480" w:hanging="360"/>
      </w:pPr>
      <w:rPr>
        <w:rFonts w:ascii="Wingdings" w:hAnsi="Wingdings" w:hint="default"/>
      </w:rPr>
    </w:lvl>
  </w:abstractNum>
  <w:abstractNum w:abstractNumId="15" w15:restartNumberingAfterBreak="0">
    <w:nsid w:val="226952A1"/>
    <w:multiLevelType w:val="hybridMultilevel"/>
    <w:tmpl w:val="09B851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40935BF"/>
    <w:multiLevelType w:val="hybridMultilevel"/>
    <w:tmpl w:val="0C4E6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C1319F"/>
    <w:multiLevelType w:val="hybridMultilevel"/>
    <w:tmpl w:val="BA96BDD0"/>
    <w:lvl w:ilvl="0" w:tplc="6D7A415A">
      <w:start w:val="1"/>
      <w:numFmt w:val="bullet"/>
      <w:pStyle w:val="List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FC10A5"/>
    <w:multiLevelType w:val="hybridMultilevel"/>
    <w:tmpl w:val="57723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AE97782"/>
    <w:multiLevelType w:val="hybridMultilevel"/>
    <w:tmpl w:val="1D941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D2F10B2"/>
    <w:multiLevelType w:val="hybridMultilevel"/>
    <w:tmpl w:val="49360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6A3841"/>
    <w:multiLevelType w:val="hybridMultilevel"/>
    <w:tmpl w:val="9E106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AD2816"/>
    <w:multiLevelType w:val="hybridMultilevel"/>
    <w:tmpl w:val="152A4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825405"/>
    <w:multiLevelType w:val="hybridMultilevel"/>
    <w:tmpl w:val="0E122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A93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3A0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9914E6"/>
    <w:multiLevelType w:val="hybridMultilevel"/>
    <w:tmpl w:val="C05E5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DA487C"/>
    <w:multiLevelType w:val="hybridMultilevel"/>
    <w:tmpl w:val="E570AC4A"/>
    <w:lvl w:ilvl="0" w:tplc="FB72D892">
      <w:numFmt w:val="bullet"/>
      <w:lvlText w:val=""/>
      <w:lvlJc w:val="left"/>
      <w:pPr>
        <w:tabs>
          <w:tab w:val="num" w:pos="1145"/>
        </w:tabs>
        <w:ind w:left="1145"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9373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9E29E8"/>
    <w:multiLevelType w:val="hybridMultilevel"/>
    <w:tmpl w:val="B2B8B8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63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6A3465"/>
    <w:multiLevelType w:val="hybridMultilevel"/>
    <w:tmpl w:val="978C4848"/>
    <w:lvl w:ilvl="0" w:tplc="418C0832">
      <w:start w:val="1"/>
      <w:numFmt w:val="bullet"/>
      <w:lvlText w:val="·"/>
      <w:lvlJc w:val="left"/>
      <w:pPr>
        <w:ind w:left="720" w:hanging="360"/>
      </w:pPr>
      <w:rPr>
        <w:rFonts w:ascii="Symbol" w:hAnsi="Symbol" w:hint="default"/>
      </w:rPr>
    </w:lvl>
    <w:lvl w:ilvl="1" w:tplc="C3145C94">
      <w:start w:val="1"/>
      <w:numFmt w:val="bullet"/>
      <w:lvlText w:val="o"/>
      <w:lvlJc w:val="left"/>
      <w:pPr>
        <w:ind w:left="1440" w:hanging="360"/>
      </w:pPr>
      <w:rPr>
        <w:rFonts w:ascii="Courier New" w:hAnsi="Courier New" w:hint="default"/>
      </w:rPr>
    </w:lvl>
    <w:lvl w:ilvl="2" w:tplc="21785D5A">
      <w:start w:val="1"/>
      <w:numFmt w:val="bullet"/>
      <w:lvlText w:val=""/>
      <w:lvlJc w:val="left"/>
      <w:pPr>
        <w:ind w:left="2160" w:hanging="360"/>
      </w:pPr>
      <w:rPr>
        <w:rFonts w:ascii="Wingdings" w:hAnsi="Wingdings" w:hint="default"/>
      </w:rPr>
    </w:lvl>
    <w:lvl w:ilvl="3" w:tplc="DEEC8F4A">
      <w:start w:val="1"/>
      <w:numFmt w:val="bullet"/>
      <w:lvlText w:val=""/>
      <w:lvlJc w:val="left"/>
      <w:pPr>
        <w:ind w:left="2880" w:hanging="360"/>
      </w:pPr>
      <w:rPr>
        <w:rFonts w:ascii="Symbol" w:hAnsi="Symbol" w:hint="default"/>
      </w:rPr>
    </w:lvl>
    <w:lvl w:ilvl="4" w:tplc="7A707620">
      <w:start w:val="1"/>
      <w:numFmt w:val="bullet"/>
      <w:lvlText w:val="o"/>
      <w:lvlJc w:val="left"/>
      <w:pPr>
        <w:ind w:left="3600" w:hanging="360"/>
      </w:pPr>
      <w:rPr>
        <w:rFonts w:ascii="Courier New" w:hAnsi="Courier New" w:hint="default"/>
      </w:rPr>
    </w:lvl>
    <w:lvl w:ilvl="5" w:tplc="22EE497A">
      <w:start w:val="1"/>
      <w:numFmt w:val="bullet"/>
      <w:lvlText w:val=""/>
      <w:lvlJc w:val="left"/>
      <w:pPr>
        <w:ind w:left="4320" w:hanging="360"/>
      </w:pPr>
      <w:rPr>
        <w:rFonts w:ascii="Wingdings" w:hAnsi="Wingdings" w:hint="default"/>
      </w:rPr>
    </w:lvl>
    <w:lvl w:ilvl="6" w:tplc="51549E20">
      <w:start w:val="1"/>
      <w:numFmt w:val="bullet"/>
      <w:lvlText w:val=""/>
      <w:lvlJc w:val="left"/>
      <w:pPr>
        <w:ind w:left="5040" w:hanging="360"/>
      </w:pPr>
      <w:rPr>
        <w:rFonts w:ascii="Symbol" w:hAnsi="Symbol" w:hint="default"/>
      </w:rPr>
    </w:lvl>
    <w:lvl w:ilvl="7" w:tplc="C5D0746E">
      <w:start w:val="1"/>
      <w:numFmt w:val="bullet"/>
      <w:lvlText w:val="o"/>
      <w:lvlJc w:val="left"/>
      <w:pPr>
        <w:ind w:left="5760" w:hanging="360"/>
      </w:pPr>
      <w:rPr>
        <w:rFonts w:ascii="Courier New" w:hAnsi="Courier New" w:hint="default"/>
      </w:rPr>
    </w:lvl>
    <w:lvl w:ilvl="8" w:tplc="12104138">
      <w:start w:val="1"/>
      <w:numFmt w:val="bullet"/>
      <w:lvlText w:val=""/>
      <w:lvlJc w:val="left"/>
      <w:pPr>
        <w:ind w:left="6480" w:hanging="360"/>
      </w:pPr>
      <w:rPr>
        <w:rFonts w:ascii="Wingdings" w:hAnsi="Wingdings" w:hint="default"/>
      </w:rPr>
    </w:lvl>
  </w:abstractNum>
  <w:abstractNum w:abstractNumId="32" w15:restartNumberingAfterBreak="0">
    <w:nsid w:val="4FF352CB"/>
    <w:multiLevelType w:val="hybridMultilevel"/>
    <w:tmpl w:val="070009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001701C"/>
    <w:multiLevelType w:val="hybridMultilevel"/>
    <w:tmpl w:val="D3D4E5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6138D0"/>
    <w:multiLevelType w:val="hybridMultilevel"/>
    <w:tmpl w:val="8AA67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4087347"/>
    <w:multiLevelType w:val="hybridMultilevel"/>
    <w:tmpl w:val="821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5624D315"/>
    <w:multiLevelType w:val="hybridMultilevel"/>
    <w:tmpl w:val="94225B6A"/>
    <w:lvl w:ilvl="0" w:tplc="8F6C982E">
      <w:start w:val="1"/>
      <w:numFmt w:val="bullet"/>
      <w:lvlText w:val="·"/>
      <w:lvlJc w:val="left"/>
      <w:pPr>
        <w:ind w:left="720" w:hanging="360"/>
      </w:pPr>
      <w:rPr>
        <w:rFonts w:ascii="Symbol" w:hAnsi="Symbol" w:hint="default"/>
      </w:rPr>
    </w:lvl>
    <w:lvl w:ilvl="1" w:tplc="97EC9CD2">
      <w:start w:val="1"/>
      <w:numFmt w:val="bullet"/>
      <w:lvlText w:val="o"/>
      <w:lvlJc w:val="left"/>
      <w:pPr>
        <w:ind w:left="1440" w:hanging="360"/>
      </w:pPr>
      <w:rPr>
        <w:rFonts w:ascii="Courier New" w:hAnsi="Courier New" w:hint="default"/>
      </w:rPr>
    </w:lvl>
    <w:lvl w:ilvl="2" w:tplc="A142DED0">
      <w:start w:val="1"/>
      <w:numFmt w:val="bullet"/>
      <w:lvlText w:val=""/>
      <w:lvlJc w:val="left"/>
      <w:pPr>
        <w:ind w:left="2160" w:hanging="360"/>
      </w:pPr>
      <w:rPr>
        <w:rFonts w:ascii="Wingdings" w:hAnsi="Wingdings" w:hint="default"/>
      </w:rPr>
    </w:lvl>
    <w:lvl w:ilvl="3" w:tplc="8D92BA80">
      <w:start w:val="1"/>
      <w:numFmt w:val="bullet"/>
      <w:lvlText w:val=""/>
      <w:lvlJc w:val="left"/>
      <w:pPr>
        <w:ind w:left="2880" w:hanging="360"/>
      </w:pPr>
      <w:rPr>
        <w:rFonts w:ascii="Symbol" w:hAnsi="Symbol" w:hint="default"/>
      </w:rPr>
    </w:lvl>
    <w:lvl w:ilvl="4" w:tplc="76028AC0">
      <w:start w:val="1"/>
      <w:numFmt w:val="bullet"/>
      <w:lvlText w:val="o"/>
      <w:lvlJc w:val="left"/>
      <w:pPr>
        <w:ind w:left="3600" w:hanging="360"/>
      </w:pPr>
      <w:rPr>
        <w:rFonts w:ascii="Courier New" w:hAnsi="Courier New" w:hint="default"/>
      </w:rPr>
    </w:lvl>
    <w:lvl w:ilvl="5" w:tplc="7EC00DF8">
      <w:start w:val="1"/>
      <w:numFmt w:val="bullet"/>
      <w:lvlText w:val=""/>
      <w:lvlJc w:val="left"/>
      <w:pPr>
        <w:ind w:left="4320" w:hanging="360"/>
      </w:pPr>
      <w:rPr>
        <w:rFonts w:ascii="Wingdings" w:hAnsi="Wingdings" w:hint="default"/>
      </w:rPr>
    </w:lvl>
    <w:lvl w:ilvl="6" w:tplc="2CCE4E42">
      <w:start w:val="1"/>
      <w:numFmt w:val="bullet"/>
      <w:lvlText w:val=""/>
      <w:lvlJc w:val="left"/>
      <w:pPr>
        <w:ind w:left="5040" w:hanging="360"/>
      </w:pPr>
      <w:rPr>
        <w:rFonts w:ascii="Symbol" w:hAnsi="Symbol" w:hint="default"/>
      </w:rPr>
    </w:lvl>
    <w:lvl w:ilvl="7" w:tplc="9EE2C4D2">
      <w:start w:val="1"/>
      <w:numFmt w:val="bullet"/>
      <w:lvlText w:val="o"/>
      <w:lvlJc w:val="left"/>
      <w:pPr>
        <w:ind w:left="5760" w:hanging="360"/>
      </w:pPr>
      <w:rPr>
        <w:rFonts w:ascii="Courier New" w:hAnsi="Courier New" w:hint="default"/>
      </w:rPr>
    </w:lvl>
    <w:lvl w:ilvl="8" w:tplc="253CD510">
      <w:start w:val="1"/>
      <w:numFmt w:val="bullet"/>
      <w:lvlText w:val=""/>
      <w:lvlJc w:val="left"/>
      <w:pPr>
        <w:ind w:left="6480" w:hanging="360"/>
      </w:pPr>
      <w:rPr>
        <w:rFonts w:ascii="Wingdings" w:hAnsi="Wingdings" w:hint="default"/>
      </w:rPr>
    </w:lvl>
  </w:abstractNum>
  <w:abstractNum w:abstractNumId="37" w15:restartNumberingAfterBreak="0">
    <w:nsid w:val="58E33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A7447A"/>
    <w:multiLevelType w:val="hybridMultilevel"/>
    <w:tmpl w:val="B5CE58E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4CB7985"/>
    <w:multiLevelType w:val="hybridMultilevel"/>
    <w:tmpl w:val="81727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5D32340"/>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69593901"/>
    <w:multiLevelType w:val="hybridMultilevel"/>
    <w:tmpl w:val="1CECE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98E3090"/>
    <w:multiLevelType w:val="hybridMultilevel"/>
    <w:tmpl w:val="EE46B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FB60CD"/>
    <w:multiLevelType w:val="hybridMultilevel"/>
    <w:tmpl w:val="9A22B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B130B1D"/>
    <w:multiLevelType w:val="hybridMultilevel"/>
    <w:tmpl w:val="FAE85B6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7815A8C"/>
    <w:multiLevelType w:val="hybridMultilevel"/>
    <w:tmpl w:val="E3CCC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9CF5517"/>
    <w:multiLevelType w:val="hybridMultilevel"/>
    <w:tmpl w:val="51EC5068"/>
    <w:lvl w:ilvl="0" w:tplc="FB72D892">
      <w:numFmt w:val="bullet"/>
      <w:lvlText w:val=""/>
      <w:lvlJc w:val="left"/>
      <w:pPr>
        <w:tabs>
          <w:tab w:val="num" w:pos="1145"/>
        </w:tabs>
        <w:ind w:left="1145"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387376"/>
    <w:multiLevelType w:val="hybridMultilevel"/>
    <w:tmpl w:val="8F6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3A095F"/>
    <w:multiLevelType w:val="hybridMultilevel"/>
    <w:tmpl w:val="62467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1321180">
    <w:abstractNumId w:val="14"/>
  </w:num>
  <w:num w:numId="2" w16cid:durableId="1941602127">
    <w:abstractNumId w:val="31"/>
  </w:num>
  <w:num w:numId="3" w16cid:durableId="1639653636">
    <w:abstractNumId w:val="36"/>
  </w:num>
  <w:num w:numId="4" w16cid:durableId="789786611">
    <w:abstractNumId w:val="7"/>
  </w:num>
  <w:num w:numId="5" w16cid:durableId="557011398">
    <w:abstractNumId w:val="35"/>
  </w:num>
  <w:num w:numId="6" w16cid:durableId="351108937">
    <w:abstractNumId w:val="33"/>
  </w:num>
  <w:num w:numId="7" w16cid:durableId="1351031584">
    <w:abstractNumId w:val="27"/>
  </w:num>
  <w:num w:numId="8" w16cid:durableId="1456174126">
    <w:abstractNumId w:val="46"/>
  </w:num>
  <w:num w:numId="9" w16cid:durableId="2069068401">
    <w:abstractNumId w:val="29"/>
  </w:num>
  <w:num w:numId="10" w16cid:durableId="2133863149">
    <w:abstractNumId w:val="10"/>
  </w:num>
  <w:num w:numId="11" w16cid:durableId="642153604">
    <w:abstractNumId w:val="47"/>
  </w:num>
  <w:num w:numId="12" w16cid:durableId="2074348976">
    <w:abstractNumId w:val="12"/>
  </w:num>
  <w:num w:numId="13" w16cid:durableId="1004436540">
    <w:abstractNumId w:val="23"/>
  </w:num>
  <w:num w:numId="14" w16cid:durableId="1085763191">
    <w:abstractNumId w:val="5"/>
  </w:num>
  <w:num w:numId="15" w16cid:durableId="1060251980">
    <w:abstractNumId w:val="48"/>
  </w:num>
  <w:num w:numId="16" w16cid:durableId="912547504">
    <w:abstractNumId w:val="37"/>
  </w:num>
  <w:num w:numId="17" w16cid:durableId="1383479137">
    <w:abstractNumId w:val="24"/>
  </w:num>
  <w:num w:numId="18" w16cid:durableId="801924527">
    <w:abstractNumId w:val="30"/>
  </w:num>
  <w:num w:numId="19" w16cid:durableId="844520037">
    <w:abstractNumId w:val="28"/>
  </w:num>
  <w:num w:numId="20" w16cid:durableId="189497142">
    <w:abstractNumId w:val="25"/>
  </w:num>
  <w:num w:numId="21" w16cid:durableId="382338359">
    <w:abstractNumId w:val="40"/>
  </w:num>
  <w:num w:numId="22" w16cid:durableId="543180134">
    <w:abstractNumId w:val="9"/>
  </w:num>
  <w:num w:numId="23" w16cid:durableId="2146699278">
    <w:abstractNumId w:val="15"/>
  </w:num>
  <w:num w:numId="24" w16cid:durableId="148523781">
    <w:abstractNumId w:val="44"/>
  </w:num>
  <w:num w:numId="25" w16cid:durableId="856697150">
    <w:abstractNumId w:val="32"/>
  </w:num>
  <w:num w:numId="26" w16cid:durableId="1462529484">
    <w:abstractNumId w:val="19"/>
  </w:num>
  <w:num w:numId="27" w16cid:durableId="268633235">
    <w:abstractNumId w:val="8"/>
  </w:num>
  <w:num w:numId="28" w16cid:durableId="920725204">
    <w:abstractNumId w:val="42"/>
  </w:num>
  <w:num w:numId="29" w16cid:durableId="451440743">
    <w:abstractNumId w:val="41"/>
  </w:num>
  <w:num w:numId="30" w16cid:durableId="1529756390">
    <w:abstractNumId w:val="34"/>
  </w:num>
  <w:num w:numId="31" w16cid:durableId="977955778">
    <w:abstractNumId w:val="21"/>
  </w:num>
  <w:num w:numId="32" w16cid:durableId="721100053">
    <w:abstractNumId w:val="6"/>
  </w:num>
  <w:num w:numId="33" w16cid:durableId="1473063612">
    <w:abstractNumId w:val="16"/>
  </w:num>
  <w:num w:numId="34" w16cid:durableId="1589730267">
    <w:abstractNumId w:val="0"/>
  </w:num>
  <w:num w:numId="35" w16cid:durableId="140850830">
    <w:abstractNumId w:val="13"/>
  </w:num>
  <w:num w:numId="36" w16cid:durableId="148176907">
    <w:abstractNumId w:val="18"/>
  </w:num>
  <w:num w:numId="37" w16cid:durableId="192424327">
    <w:abstractNumId w:val="26"/>
  </w:num>
  <w:num w:numId="38" w16cid:durableId="863054447">
    <w:abstractNumId w:val="11"/>
  </w:num>
  <w:num w:numId="39" w16cid:durableId="1967855679">
    <w:abstractNumId w:val="3"/>
  </w:num>
  <w:num w:numId="40" w16cid:durableId="1324048682">
    <w:abstractNumId w:val="4"/>
  </w:num>
  <w:num w:numId="41" w16cid:durableId="1292907637">
    <w:abstractNumId w:val="45"/>
  </w:num>
  <w:num w:numId="42" w16cid:durableId="2082024579">
    <w:abstractNumId w:val="22"/>
  </w:num>
  <w:num w:numId="43" w16cid:durableId="1079055965">
    <w:abstractNumId w:val="2"/>
  </w:num>
  <w:num w:numId="44" w16cid:durableId="1130056728">
    <w:abstractNumId w:val="20"/>
  </w:num>
  <w:num w:numId="45" w16cid:durableId="1072890877">
    <w:abstractNumId w:val="43"/>
  </w:num>
  <w:num w:numId="46" w16cid:durableId="1519350151">
    <w:abstractNumId w:val="38"/>
  </w:num>
  <w:num w:numId="47" w16cid:durableId="736126352">
    <w:abstractNumId w:val="1"/>
  </w:num>
  <w:num w:numId="48" w16cid:durableId="2095976140">
    <w:abstractNumId w:val="17"/>
  </w:num>
  <w:num w:numId="49" w16cid:durableId="373653393">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85"/>
    <w:rsid w:val="000013E0"/>
    <w:rsid w:val="00002FCE"/>
    <w:rsid w:val="00014101"/>
    <w:rsid w:val="00015621"/>
    <w:rsid w:val="0001746A"/>
    <w:rsid w:val="00017B48"/>
    <w:rsid w:val="00026914"/>
    <w:rsid w:val="00031B21"/>
    <w:rsid w:val="0003382A"/>
    <w:rsid w:val="0003687A"/>
    <w:rsid w:val="000416BD"/>
    <w:rsid w:val="0005070C"/>
    <w:rsid w:val="000554EB"/>
    <w:rsid w:val="0005899D"/>
    <w:rsid w:val="00061037"/>
    <w:rsid w:val="00061142"/>
    <w:rsid w:val="0006125A"/>
    <w:rsid w:val="00065388"/>
    <w:rsid w:val="0006673D"/>
    <w:rsid w:val="00070DCE"/>
    <w:rsid w:val="00071A60"/>
    <w:rsid w:val="00072734"/>
    <w:rsid w:val="00075656"/>
    <w:rsid w:val="00075BAB"/>
    <w:rsid w:val="00076E1D"/>
    <w:rsid w:val="00080D46"/>
    <w:rsid w:val="00083233"/>
    <w:rsid w:val="00083C52"/>
    <w:rsid w:val="00085165"/>
    <w:rsid w:val="00091EF3"/>
    <w:rsid w:val="000A476B"/>
    <w:rsid w:val="000A7D2F"/>
    <w:rsid w:val="000C3AAF"/>
    <w:rsid w:val="000C4DD3"/>
    <w:rsid w:val="000C7F69"/>
    <w:rsid w:val="000D4BE5"/>
    <w:rsid w:val="000E01C3"/>
    <w:rsid w:val="000E1BA1"/>
    <w:rsid w:val="000E1C63"/>
    <w:rsid w:val="000E355A"/>
    <w:rsid w:val="000E4A5B"/>
    <w:rsid w:val="000E66DF"/>
    <w:rsid w:val="000E7126"/>
    <w:rsid w:val="000E7C05"/>
    <w:rsid w:val="000E7E00"/>
    <w:rsid w:val="000F783C"/>
    <w:rsid w:val="00101E0B"/>
    <w:rsid w:val="00102DAC"/>
    <w:rsid w:val="00106211"/>
    <w:rsid w:val="0010697B"/>
    <w:rsid w:val="00107E9F"/>
    <w:rsid w:val="00110F3C"/>
    <w:rsid w:val="00111389"/>
    <w:rsid w:val="001138D2"/>
    <w:rsid w:val="0011415F"/>
    <w:rsid w:val="00122142"/>
    <w:rsid w:val="001244E9"/>
    <w:rsid w:val="0012698A"/>
    <w:rsid w:val="0013795D"/>
    <w:rsid w:val="001442AC"/>
    <w:rsid w:val="0014450D"/>
    <w:rsid w:val="00151186"/>
    <w:rsid w:val="0015432E"/>
    <w:rsid w:val="0015767D"/>
    <w:rsid w:val="001578D7"/>
    <w:rsid w:val="00161D78"/>
    <w:rsid w:val="00161D79"/>
    <w:rsid w:val="00164872"/>
    <w:rsid w:val="0016574B"/>
    <w:rsid w:val="00165F80"/>
    <w:rsid w:val="00166036"/>
    <w:rsid w:val="00166852"/>
    <w:rsid w:val="00171C80"/>
    <w:rsid w:val="001769F8"/>
    <w:rsid w:val="00182FFA"/>
    <w:rsid w:val="00183B7A"/>
    <w:rsid w:val="00183CBF"/>
    <w:rsid w:val="00186F94"/>
    <w:rsid w:val="00191C28"/>
    <w:rsid w:val="001945F2"/>
    <w:rsid w:val="00194C81"/>
    <w:rsid w:val="001965D8"/>
    <w:rsid w:val="001A29CF"/>
    <w:rsid w:val="001A3062"/>
    <w:rsid w:val="001A548B"/>
    <w:rsid w:val="001A58FA"/>
    <w:rsid w:val="001B2C7F"/>
    <w:rsid w:val="001B3E78"/>
    <w:rsid w:val="001B5A27"/>
    <w:rsid w:val="001B7987"/>
    <w:rsid w:val="001B7DD2"/>
    <w:rsid w:val="001C002C"/>
    <w:rsid w:val="001C0DA7"/>
    <w:rsid w:val="001C73D0"/>
    <w:rsid w:val="001D1401"/>
    <w:rsid w:val="001D376C"/>
    <w:rsid w:val="001D52DD"/>
    <w:rsid w:val="001D654C"/>
    <w:rsid w:val="001E29E6"/>
    <w:rsid w:val="001E38BC"/>
    <w:rsid w:val="001F3C03"/>
    <w:rsid w:val="001F58AC"/>
    <w:rsid w:val="001F7A8D"/>
    <w:rsid w:val="001F7F17"/>
    <w:rsid w:val="00203330"/>
    <w:rsid w:val="00204E9B"/>
    <w:rsid w:val="002061BB"/>
    <w:rsid w:val="0020644C"/>
    <w:rsid w:val="00210A0C"/>
    <w:rsid w:val="00211918"/>
    <w:rsid w:val="0021407A"/>
    <w:rsid w:val="00224752"/>
    <w:rsid w:val="0022512B"/>
    <w:rsid w:val="00225ADD"/>
    <w:rsid w:val="00226AC9"/>
    <w:rsid w:val="00235BC2"/>
    <w:rsid w:val="002414A3"/>
    <w:rsid w:val="0025180D"/>
    <w:rsid w:val="00251823"/>
    <w:rsid w:val="00256AC1"/>
    <w:rsid w:val="00264081"/>
    <w:rsid w:val="002717ED"/>
    <w:rsid w:val="00271DD5"/>
    <w:rsid w:val="0027794A"/>
    <w:rsid w:val="00277ECC"/>
    <w:rsid w:val="00282C35"/>
    <w:rsid w:val="00283595"/>
    <w:rsid w:val="002868D8"/>
    <w:rsid w:val="002917B3"/>
    <w:rsid w:val="00293234"/>
    <w:rsid w:val="002945FE"/>
    <w:rsid w:val="00295D80"/>
    <w:rsid w:val="002A3274"/>
    <w:rsid w:val="002A7DAA"/>
    <w:rsid w:val="002B529C"/>
    <w:rsid w:val="002B52D2"/>
    <w:rsid w:val="002C3ED8"/>
    <w:rsid w:val="002C6A2C"/>
    <w:rsid w:val="002D564F"/>
    <w:rsid w:val="002D6796"/>
    <w:rsid w:val="002D7ACD"/>
    <w:rsid w:val="002E77AA"/>
    <w:rsid w:val="002F3FD7"/>
    <w:rsid w:val="002F4EB8"/>
    <w:rsid w:val="002F7533"/>
    <w:rsid w:val="00300D5F"/>
    <w:rsid w:val="00302BA6"/>
    <w:rsid w:val="00304C4D"/>
    <w:rsid w:val="0030629C"/>
    <w:rsid w:val="00313DBE"/>
    <w:rsid w:val="00314C9A"/>
    <w:rsid w:val="003178DC"/>
    <w:rsid w:val="003206F7"/>
    <w:rsid w:val="00322347"/>
    <w:rsid w:val="003226EC"/>
    <w:rsid w:val="00324799"/>
    <w:rsid w:val="00331958"/>
    <w:rsid w:val="00334164"/>
    <w:rsid w:val="003423C3"/>
    <w:rsid w:val="003500FE"/>
    <w:rsid w:val="003501EF"/>
    <w:rsid w:val="003517EA"/>
    <w:rsid w:val="003521A7"/>
    <w:rsid w:val="0035342E"/>
    <w:rsid w:val="00354DD4"/>
    <w:rsid w:val="00357117"/>
    <w:rsid w:val="00357A5C"/>
    <w:rsid w:val="00357DFA"/>
    <w:rsid w:val="003602D4"/>
    <w:rsid w:val="0036201B"/>
    <w:rsid w:val="00362E64"/>
    <w:rsid w:val="00363205"/>
    <w:rsid w:val="0036518D"/>
    <w:rsid w:val="00365CD8"/>
    <w:rsid w:val="003748CD"/>
    <w:rsid w:val="00375DA4"/>
    <w:rsid w:val="00377845"/>
    <w:rsid w:val="0038285D"/>
    <w:rsid w:val="00384B0B"/>
    <w:rsid w:val="00390CEB"/>
    <w:rsid w:val="00390F79"/>
    <w:rsid w:val="0039435B"/>
    <w:rsid w:val="00395A9C"/>
    <w:rsid w:val="003B06D2"/>
    <w:rsid w:val="003B0EBF"/>
    <w:rsid w:val="003B3783"/>
    <w:rsid w:val="003C6CB9"/>
    <w:rsid w:val="003D10A9"/>
    <w:rsid w:val="003D2AC4"/>
    <w:rsid w:val="003D5E4E"/>
    <w:rsid w:val="003D6362"/>
    <w:rsid w:val="003D68F7"/>
    <w:rsid w:val="003E1A7A"/>
    <w:rsid w:val="003E1CB5"/>
    <w:rsid w:val="003E27FA"/>
    <w:rsid w:val="003E3064"/>
    <w:rsid w:val="003E3F32"/>
    <w:rsid w:val="003F0A86"/>
    <w:rsid w:val="003F24CC"/>
    <w:rsid w:val="003F36C1"/>
    <w:rsid w:val="003F4DCB"/>
    <w:rsid w:val="003F5DB6"/>
    <w:rsid w:val="003F6B2F"/>
    <w:rsid w:val="00410860"/>
    <w:rsid w:val="00415B5B"/>
    <w:rsid w:val="00417FD7"/>
    <w:rsid w:val="00421356"/>
    <w:rsid w:val="004222A0"/>
    <w:rsid w:val="00422719"/>
    <w:rsid w:val="0042315E"/>
    <w:rsid w:val="00424211"/>
    <w:rsid w:val="004311A9"/>
    <w:rsid w:val="004317A6"/>
    <w:rsid w:val="00431D49"/>
    <w:rsid w:val="00431D97"/>
    <w:rsid w:val="004339A2"/>
    <w:rsid w:val="004359F5"/>
    <w:rsid w:val="004360E0"/>
    <w:rsid w:val="004366A3"/>
    <w:rsid w:val="004374C0"/>
    <w:rsid w:val="00440A06"/>
    <w:rsid w:val="004451AA"/>
    <w:rsid w:val="004510FF"/>
    <w:rsid w:val="00452877"/>
    <w:rsid w:val="00455256"/>
    <w:rsid w:val="00462B4A"/>
    <w:rsid w:val="004648F0"/>
    <w:rsid w:val="00467172"/>
    <w:rsid w:val="00467ED0"/>
    <w:rsid w:val="00472D95"/>
    <w:rsid w:val="004730BE"/>
    <w:rsid w:val="0048673C"/>
    <w:rsid w:val="00486B52"/>
    <w:rsid w:val="00496CD4"/>
    <w:rsid w:val="004A14A0"/>
    <w:rsid w:val="004A25F4"/>
    <w:rsid w:val="004A274B"/>
    <w:rsid w:val="004A2ADB"/>
    <w:rsid w:val="004A4FF3"/>
    <w:rsid w:val="004B19E8"/>
    <w:rsid w:val="004B387F"/>
    <w:rsid w:val="004B3B01"/>
    <w:rsid w:val="004B7730"/>
    <w:rsid w:val="004C1871"/>
    <w:rsid w:val="004C686C"/>
    <w:rsid w:val="004D0464"/>
    <w:rsid w:val="004D3131"/>
    <w:rsid w:val="004D3FC9"/>
    <w:rsid w:val="004D415E"/>
    <w:rsid w:val="004D483B"/>
    <w:rsid w:val="004E029A"/>
    <w:rsid w:val="004E0822"/>
    <w:rsid w:val="004E2454"/>
    <w:rsid w:val="004E3C52"/>
    <w:rsid w:val="004E4043"/>
    <w:rsid w:val="004E70B5"/>
    <w:rsid w:val="004E7B81"/>
    <w:rsid w:val="004F37B3"/>
    <w:rsid w:val="0050035A"/>
    <w:rsid w:val="00501144"/>
    <w:rsid w:val="00504324"/>
    <w:rsid w:val="00506D83"/>
    <w:rsid w:val="0051115A"/>
    <w:rsid w:val="00515BA6"/>
    <w:rsid w:val="00520438"/>
    <w:rsid w:val="0052301D"/>
    <w:rsid w:val="00523FF4"/>
    <w:rsid w:val="0052601F"/>
    <w:rsid w:val="0052698A"/>
    <w:rsid w:val="00526E0A"/>
    <w:rsid w:val="0053056D"/>
    <w:rsid w:val="005349B4"/>
    <w:rsid w:val="00546118"/>
    <w:rsid w:val="00547419"/>
    <w:rsid w:val="00550F78"/>
    <w:rsid w:val="00550FB2"/>
    <w:rsid w:val="00551489"/>
    <w:rsid w:val="00553E1D"/>
    <w:rsid w:val="005625FB"/>
    <w:rsid w:val="00563463"/>
    <w:rsid w:val="005635B8"/>
    <w:rsid w:val="00563DB9"/>
    <w:rsid w:val="00570A89"/>
    <w:rsid w:val="00573B25"/>
    <w:rsid w:val="0057738D"/>
    <w:rsid w:val="00577A03"/>
    <w:rsid w:val="00582FEF"/>
    <w:rsid w:val="005847EC"/>
    <w:rsid w:val="00584E46"/>
    <w:rsid w:val="00587181"/>
    <w:rsid w:val="00591C42"/>
    <w:rsid w:val="00592BC2"/>
    <w:rsid w:val="00594B55"/>
    <w:rsid w:val="00596A6C"/>
    <w:rsid w:val="005A038F"/>
    <w:rsid w:val="005A0A12"/>
    <w:rsid w:val="005A16C3"/>
    <w:rsid w:val="005A7C1F"/>
    <w:rsid w:val="005B0919"/>
    <w:rsid w:val="005B1458"/>
    <w:rsid w:val="005B16AA"/>
    <w:rsid w:val="005B18F4"/>
    <w:rsid w:val="005C1411"/>
    <w:rsid w:val="005C34B8"/>
    <w:rsid w:val="005C6A4D"/>
    <w:rsid w:val="005D112D"/>
    <w:rsid w:val="005D2355"/>
    <w:rsid w:val="005D310D"/>
    <w:rsid w:val="005D62EA"/>
    <w:rsid w:val="005D641B"/>
    <w:rsid w:val="005D6749"/>
    <w:rsid w:val="005D765E"/>
    <w:rsid w:val="005D7FB1"/>
    <w:rsid w:val="005E292C"/>
    <w:rsid w:val="005E5902"/>
    <w:rsid w:val="005F2A81"/>
    <w:rsid w:val="005F2EE0"/>
    <w:rsid w:val="005F519C"/>
    <w:rsid w:val="00600179"/>
    <w:rsid w:val="00600613"/>
    <w:rsid w:val="006019C9"/>
    <w:rsid w:val="0060386D"/>
    <w:rsid w:val="006045DC"/>
    <w:rsid w:val="0060604C"/>
    <w:rsid w:val="006065F9"/>
    <w:rsid w:val="00610E4C"/>
    <w:rsid w:val="0061105D"/>
    <w:rsid w:val="006154BC"/>
    <w:rsid w:val="00624941"/>
    <w:rsid w:val="0063059E"/>
    <w:rsid w:val="00632C57"/>
    <w:rsid w:val="00632E03"/>
    <w:rsid w:val="00634D64"/>
    <w:rsid w:val="006361E9"/>
    <w:rsid w:val="00641087"/>
    <w:rsid w:val="006433AF"/>
    <w:rsid w:val="006444C7"/>
    <w:rsid w:val="00644790"/>
    <w:rsid w:val="006455E5"/>
    <w:rsid w:val="006463AC"/>
    <w:rsid w:val="006465A5"/>
    <w:rsid w:val="0064709A"/>
    <w:rsid w:val="00651EAA"/>
    <w:rsid w:val="0065709D"/>
    <w:rsid w:val="00662446"/>
    <w:rsid w:val="0066250C"/>
    <w:rsid w:val="006667C3"/>
    <w:rsid w:val="00670A0C"/>
    <w:rsid w:val="0067198B"/>
    <w:rsid w:val="00677C42"/>
    <w:rsid w:val="00680B75"/>
    <w:rsid w:val="006850AE"/>
    <w:rsid w:val="00691F73"/>
    <w:rsid w:val="00693928"/>
    <w:rsid w:val="006943E0"/>
    <w:rsid w:val="006A16FA"/>
    <w:rsid w:val="006A2C30"/>
    <w:rsid w:val="006A4E1B"/>
    <w:rsid w:val="006A4EB2"/>
    <w:rsid w:val="006A53F1"/>
    <w:rsid w:val="006A5700"/>
    <w:rsid w:val="006B234A"/>
    <w:rsid w:val="006B46BB"/>
    <w:rsid w:val="006C02D0"/>
    <w:rsid w:val="006C5BD7"/>
    <w:rsid w:val="006D1FDB"/>
    <w:rsid w:val="006D2B89"/>
    <w:rsid w:val="006D3229"/>
    <w:rsid w:val="006D6E10"/>
    <w:rsid w:val="006E337E"/>
    <w:rsid w:val="006E467E"/>
    <w:rsid w:val="006F00B5"/>
    <w:rsid w:val="006F00FF"/>
    <w:rsid w:val="006F12E6"/>
    <w:rsid w:val="006F78B5"/>
    <w:rsid w:val="00704158"/>
    <w:rsid w:val="0070652D"/>
    <w:rsid w:val="00713332"/>
    <w:rsid w:val="007149A5"/>
    <w:rsid w:val="0071599E"/>
    <w:rsid w:val="00716DE6"/>
    <w:rsid w:val="00724C5D"/>
    <w:rsid w:val="0072788A"/>
    <w:rsid w:val="00731F68"/>
    <w:rsid w:val="00732E9D"/>
    <w:rsid w:val="00736C93"/>
    <w:rsid w:val="00744D34"/>
    <w:rsid w:val="00745CA0"/>
    <w:rsid w:val="0074755C"/>
    <w:rsid w:val="00751428"/>
    <w:rsid w:val="007541A3"/>
    <w:rsid w:val="00755A3F"/>
    <w:rsid w:val="007562B1"/>
    <w:rsid w:val="0076062B"/>
    <w:rsid w:val="007629C9"/>
    <w:rsid w:val="00766385"/>
    <w:rsid w:val="00773833"/>
    <w:rsid w:val="007820DA"/>
    <w:rsid w:val="00784421"/>
    <w:rsid w:val="00785489"/>
    <w:rsid w:val="007863BC"/>
    <w:rsid w:val="00793B6F"/>
    <w:rsid w:val="00794665"/>
    <w:rsid w:val="00795EB4"/>
    <w:rsid w:val="007A0FD0"/>
    <w:rsid w:val="007A1B4F"/>
    <w:rsid w:val="007A6E65"/>
    <w:rsid w:val="007B682A"/>
    <w:rsid w:val="007B7668"/>
    <w:rsid w:val="007C007C"/>
    <w:rsid w:val="007C22D8"/>
    <w:rsid w:val="007C2468"/>
    <w:rsid w:val="007C278C"/>
    <w:rsid w:val="007C7D41"/>
    <w:rsid w:val="007F1D70"/>
    <w:rsid w:val="007F4662"/>
    <w:rsid w:val="007F4FEA"/>
    <w:rsid w:val="007F5741"/>
    <w:rsid w:val="007F5DB3"/>
    <w:rsid w:val="008025BD"/>
    <w:rsid w:val="00805FC7"/>
    <w:rsid w:val="008071B5"/>
    <w:rsid w:val="00810178"/>
    <w:rsid w:val="008127A7"/>
    <w:rsid w:val="00814DC5"/>
    <w:rsid w:val="00814E8E"/>
    <w:rsid w:val="00814F88"/>
    <w:rsid w:val="00816B0B"/>
    <w:rsid w:val="00822B09"/>
    <w:rsid w:val="008241B9"/>
    <w:rsid w:val="0082790A"/>
    <w:rsid w:val="00827AC5"/>
    <w:rsid w:val="00841BE7"/>
    <w:rsid w:val="00842D5C"/>
    <w:rsid w:val="008435BE"/>
    <w:rsid w:val="00843AF2"/>
    <w:rsid w:val="0084455F"/>
    <w:rsid w:val="00846580"/>
    <w:rsid w:val="00847718"/>
    <w:rsid w:val="00847B6A"/>
    <w:rsid w:val="0085587A"/>
    <w:rsid w:val="00857765"/>
    <w:rsid w:val="0086092E"/>
    <w:rsid w:val="00860FF3"/>
    <w:rsid w:val="00870BC0"/>
    <w:rsid w:val="00871ED8"/>
    <w:rsid w:val="00875D3B"/>
    <w:rsid w:val="00876712"/>
    <w:rsid w:val="0088110D"/>
    <w:rsid w:val="00881432"/>
    <w:rsid w:val="008829BE"/>
    <w:rsid w:val="0088499A"/>
    <w:rsid w:val="008861F4"/>
    <w:rsid w:val="008A106D"/>
    <w:rsid w:val="008A34D9"/>
    <w:rsid w:val="008A4B11"/>
    <w:rsid w:val="008A665F"/>
    <w:rsid w:val="008A7530"/>
    <w:rsid w:val="008B1928"/>
    <w:rsid w:val="008C2060"/>
    <w:rsid w:val="008C2BED"/>
    <w:rsid w:val="008C3271"/>
    <w:rsid w:val="008C4EF8"/>
    <w:rsid w:val="008D0BEF"/>
    <w:rsid w:val="008D1333"/>
    <w:rsid w:val="008D33D0"/>
    <w:rsid w:val="008D64EA"/>
    <w:rsid w:val="008D7479"/>
    <w:rsid w:val="008E08F3"/>
    <w:rsid w:val="008F0165"/>
    <w:rsid w:val="008F016A"/>
    <w:rsid w:val="008F2447"/>
    <w:rsid w:val="009025D6"/>
    <w:rsid w:val="00904B81"/>
    <w:rsid w:val="00906400"/>
    <w:rsid w:val="00907575"/>
    <w:rsid w:val="0091105E"/>
    <w:rsid w:val="00911390"/>
    <w:rsid w:val="0091187D"/>
    <w:rsid w:val="009119E3"/>
    <w:rsid w:val="0091770D"/>
    <w:rsid w:val="0092284E"/>
    <w:rsid w:val="00925781"/>
    <w:rsid w:val="0092723E"/>
    <w:rsid w:val="00932A8F"/>
    <w:rsid w:val="0093362C"/>
    <w:rsid w:val="00940793"/>
    <w:rsid w:val="00943ACE"/>
    <w:rsid w:val="00945372"/>
    <w:rsid w:val="00961285"/>
    <w:rsid w:val="00962D56"/>
    <w:rsid w:val="00962EC1"/>
    <w:rsid w:val="0096455A"/>
    <w:rsid w:val="00965E0D"/>
    <w:rsid w:val="00970821"/>
    <w:rsid w:val="00972574"/>
    <w:rsid w:val="00972B45"/>
    <w:rsid w:val="009737E6"/>
    <w:rsid w:val="0097702F"/>
    <w:rsid w:val="00980F93"/>
    <w:rsid w:val="00983E6F"/>
    <w:rsid w:val="00993E3D"/>
    <w:rsid w:val="009A3DBC"/>
    <w:rsid w:val="009B1614"/>
    <w:rsid w:val="009B2110"/>
    <w:rsid w:val="009B5BBD"/>
    <w:rsid w:val="009B6FD4"/>
    <w:rsid w:val="009C22F1"/>
    <w:rsid w:val="009C34BF"/>
    <w:rsid w:val="009C5121"/>
    <w:rsid w:val="009C6732"/>
    <w:rsid w:val="009D00C0"/>
    <w:rsid w:val="009D2423"/>
    <w:rsid w:val="009E6033"/>
    <w:rsid w:val="009F31F5"/>
    <w:rsid w:val="009F4414"/>
    <w:rsid w:val="009F6892"/>
    <w:rsid w:val="00A04E4C"/>
    <w:rsid w:val="00A06DEA"/>
    <w:rsid w:val="00A10C0C"/>
    <w:rsid w:val="00A127FA"/>
    <w:rsid w:val="00A14390"/>
    <w:rsid w:val="00A14B36"/>
    <w:rsid w:val="00A16814"/>
    <w:rsid w:val="00A2337F"/>
    <w:rsid w:val="00A24502"/>
    <w:rsid w:val="00A26056"/>
    <w:rsid w:val="00A30F0D"/>
    <w:rsid w:val="00A31F2A"/>
    <w:rsid w:val="00A34BDF"/>
    <w:rsid w:val="00A35296"/>
    <w:rsid w:val="00A35F03"/>
    <w:rsid w:val="00A37283"/>
    <w:rsid w:val="00A37830"/>
    <w:rsid w:val="00A43940"/>
    <w:rsid w:val="00A50AA1"/>
    <w:rsid w:val="00A5453F"/>
    <w:rsid w:val="00A55584"/>
    <w:rsid w:val="00A56AF9"/>
    <w:rsid w:val="00A60583"/>
    <w:rsid w:val="00A60B2A"/>
    <w:rsid w:val="00A63B6C"/>
    <w:rsid w:val="00A63E5E"/>
    <w:rsid w:val="00A74B69"/>
    <w:rsid w:val="00A913E9"/>
    <w:rsid w:val="00A91EA0"/>
    <w:rsid w:val="00A92914"/>
    <w:rsid w:val="00A96967"/>
    <w:rsid w:val="00AA6C76"/>
    <w:rsid w:val="00AB0622"/>
    <w:rsid w:val="00AB0B59"/>
    <w:rsid w:val="00AB2FD9"/>
    <w:rsid w:val="00AB417C"/>
    <w:rsid w:val="00AB4C8E"/>
    <w:rsid w:val="00AB55D1"/>
    <w:rsid w:val="00AB5B22"/>
    <w:rsid w:val="00AB6B05"/>
    <w:rsid w:val="00AC1CA8"/>
    <w:rsid w:val="00AC2791"/>
    <w:rsid w:val="00AC4979"/>
    <w:rsid w:val="00AC59E0"/>
    <w:rsid w:val="00AC7D1D"/>
    <w:rsid w:val="00AC7DFA"/>
    <w:rsid w:val="00AD1EF3"/>
    <w:rsid w:val="00AD31E0"/>
    <w:rsid w:val="00AD53CE"/>
    <w:rsid w:val="00AD5725"/>
    <w:rsid w:val="00AD7761"/>
    <w:rsid w:val="00AE5045"/>
    <w:rsid w:val="00AF394E"/>
    <w:rsid w:val="00AF5365"/>
    <w:rsid w:val="00AF6099"/>
    <w:rsid w:val="00AF6517"/>
    <w:rsid w:val="00B0058F"/>
    <w:rsid w:val="00B01A9E"/>
    <w:rsid w:val="00B01C85"/>
    <w:rsid w:val="00B01F6B"/>
    <w:rsid w:val="00B07E1C"/>
    <w:rsid w:val="00B10A87"/>
    <w:rsid w:val="00B11D2F"/>
    <w:rsid w:val="00B12498"/>
    <w:rsid w:val="00B12C5E"/>
    <w:rsid w:val="00B1502F"/>
    <w:rsid w:val="00B2267A"/>
    <w:rsid w:val="00B228FE"/>
    <w:rsid w:val="00B23720"/>
    <w:rsid w:val="00B252E4"/>
    <w:rsid w:val="00B314F0"/>
    <w:rsid w:val="00B33710"/>
    <w:rsid w:val="00B33B31"/>
    <w:rsid w:val="00B41094"/>
    <w:rsid w:val="00B41632"/>
    <w:rsid w:val="00B425AA"/>
    <w:rsid w:val="00B458F2"/>
    <w:rsid w:val="00B536AB"/>
    <w:rsid w:val="00B576F1"/>
    <w:rsid w:val="00B610C4"/>
    <w:rsid w:val="00B70883"/>
    <w:rsid w:val="00B75528"/>
    <w:rsid w:val="00B817C7"/>
    <w:rsid w:val="00B95B6B"/>
    <w:rsid w:val="00B9747B"/>
    <w:rsid w:val="00BA4A3A"/>
    <w:rsid w:val="00BA6778"/>
    <w:rsid w:val="00BB05AF"/>
    <w:rsid w:val="00BB3EBA"/>
    <w:rsid w:val="00BB584A"/>
    <w:rsid w:val="00BC099C"/>
    <w:rsid w:val="00BC4AD5"/>
    <w:rsid w:val="00BC72C7"/>
    <w:rsid w:val="00BC7A59"/>
    <w:rsid w:val="00BD0246"/>
    <w:rsid w:val="00BD0A40"/>
    <w:rsid w:val="00BD4488"/>
    <w:rsid w:val="00BD4B88"/>
    <w:rsid w:val="00BD725B"/>
    <w:rsid w:val="00BD74E2"/>
    <w:rsid w:val="00BE29F9"/>
    <w:rsid w:val="00BE634F"/>
    <w:rsid w:val="00BF2A8E"/>
    <w:rsid w:val="00BF362E"/>
    <w:rsid w:val="00BF5314"/>
    <w:rsid w:val="00BF5F10"/>
    <w:rsid w:val="00C0085D"/>
    <w:rsid w:val="00C04F16"/>
    <w:rsid w:val="00C0526E"/>
    <w:rsid w:val="00C05C88"/>
    <w:rsid w:val="00C0650D"/>
    <w:rsid w:val="00C12412"/>
    <w:rsid w:val="00C15CB1"/>
    <w:rsid w:val="00C16328"/>
    <w:rsid w:val="00C21E18"/>
    <w:rsid w:val="00C22F30"/>
    <w:rsid w:val="00C34B2D"/>
    <w:rsid w:val="00C37A0F"/>
    <w:rsid w:val="00C41EF7"/>
    <w:rsid w:val="00C558D9"/>
    <w:rsid w:val="00C63F21"/>
    <w:rsid w:val="00C652A8"/>
    <w:rsid w:val="00C65901"/>
    <w:rsid w:val="00C65FF7"/>
    <w:rsid w:val="00C7055F"/>
    <w:rsid w:val="00C711D9"/>
    <w:rsid w:val="00C727A7"/>
    <w:rsid w:val="00C7491D"/>
    <w:rsid w:val="00C76846"/>
    <w:rsid w:val="00C808EC"/>
    <w:rsid w:val="00C80D0C"/>
    <w:rsid w:val="00C84B07"/>
    <w:rsid w:val="00C85C9C"/>
    <w:rsid w:val="00C90F0B"/>
    <w:rsid w:val="00C9174E"/>
    <w:rsid w:val="00C951FE"/>
    <w:rsid w:val="00C968C4"/>
    <w:rsid w:val="00C96B4A"/>
    <w:rsid w:val="00C96CAC"/>
    <w:rsid w:val="00C978BC"/>
    <w:rsid w:val="00CB010A"/>
    <w:rsid w:val="00CB24F8"/>
    <w:rsid w:val="00CB5C06"/>
    <w:rsid w:val="00CC3024"/>
    <w:rsid w:val="00CD51F4"/>
    <w:rsid w:val="00CE008B"/>
    <w:rsid w:val="00CE2039"/>
    <w:rsid w:val="00CE328C"/>
    <w:rsid w:val="00CE71EA"/>
    <w:rsid w:val="00CF0A49"/>
    <w:rsid w:val="00CF6E17"/>
    <w:rsid w:val="00D01BDA"/>
    <w:rsid w:val="00D031C7"/>
    <w:rsid w:val="00D04427"/>
    <w:rsid w:val="00D04971"/>
    <w:rsid w:val="00D05753"/>
    <w:rsid w:val="00D0638C"/>
    <w:rsid w:val="00D063C0"/>
    <w:rsid w:val="00D07658"/>
    <w:rsid w:val="00D102D8"/>
    <w:rsid w:val="00D13694"/>
    <w:rsid w:val="00D16905"/>
    <w:rsid w:val="00D20DD0"/>
    <w:rsid w:val="00D210D7"/>
    <w:rsid w:val="00D21D70"/>
    <w:rsid w:val="00D22A2E"/>
    <w:rsid w:val="00D31667"/>
    <w:rsid w:val="00D35847"/>
    <w:rsid w:val="00D371E5"/>
    <w:rsid w:val="00D41B4C"/>
    <w:rsid w:val="00D444B5"/>
    <w:rsid w:val="00D44BF4"/>
    <w:rsid w:val="00D45623"/>
    <w:rsid w:val="00D46EF1"/>
    <w:rsid w:val="00D53091"/>
    <w:rsid w:val="00D568A5"/>
    <w:rsid w:val="00D60A57"/>
    <w:rsid w:val="00D60A8F"/>
    <w:rsid w:val="00D62BE9"/>
    <w:rsid w:val="00D63DD5"/>
    <w:rsid w:val="00D6460F"/>
    <w:rsid w:val="00D652C8"/>
    <w:rsid w:val="00D6686C"/>
    <w:rsid w:val="00D7042C"/>
    <w:rsid w:val="00D73DCC"/>
    <w:rsid w:val="00D73F38"/>
    <w:rsid w:val="00D816AF"/>
    <w:rsid w:val="00D82543"/>
    <w:rsid w:val="00D85441"/>
    <w:rsid w:val="00D86874"/>
    <w:rsid w:val="00D93C37"/>
    <w:rsid w:val="00DA37A6"/>
    <w:rsid w:val="00DA4F12"/>
    <w:rsid w:val="00DA52DC"/>
    <w:rsid w:val="00DA54E6"/>
    <w:rsid w:val="00DA5C7D"/>
    <w:rsid w:val="00DB4728"/>
    <w:rsid w:val="00DB59D7"/>
    <w:rsid w:val="00DB796F"/>
    <w:rsid w:val="00DC0400"/>
    <w:rsid w:val="00DC1A5F"/>
    <w:rsid w:val="00DC564A"/>
    <w:rsid w:val="00DC7E39"/>
    <w:rsid w:val="00DD0790"/>
    <w:rsid w:val="00DD636B"/>
    <w:rsid w:val="00DD6AAD"/>
    <w:rsid w:val="00DE0984"/>
    <w:rsid w:val="00DE1928"/>
    <w:rsid w:val="00DF2850"/>
    <w:rsid w:val="00DF28E3"/>
    <w:rsid w:val="00DF3B1D"/>
    <w:rsid w:val="00DF3D70"/>
    <w:rsid w:val="00DF6AF1"/>
    <w:rsid w:val="00E02217"/>
    <w:rsid w:val="00E05656"/>
    <w:rsid w:val="00E06896"/>
    <w:rsid w:val="00E175A9"/>
    <w:rsid w:val="00E20DE4"/>
    <w:rsid w:val="00E24F6E"/>
    <w:rsid w:val="00E25828"/>
    <w:rsid w:val="00E2594E"/>
    <w:rsid w:val="00E3415E"/>
    <w:rsid w:val="00E34A74"/>
    <w:rsid w:val="00E34EB0"/>
    <w:rsid w:val="00E36763"/>
    <w:rsid w:val="00E37037"/>
    <w:rsid w:val="00E37BAC"/>
    <w:rsid w:val="00E44C07"/>
    <w:rsid w:val="00E44F85"/>
    <w:rsid w:val="00E468F0"/>
    <w:rsid w:val="00E46EE6"/>
    <w:rsid w:val="00E46FE2"/>
    <w:rsid w:val="00E47875"/>
    <w:rsid w:val="00E5227B"/>
    <w:rsid w:val="00E52769"/>
    <w:rsid w:val="00E52985"/>
    <w:rsid w:val="00E53D6C"/>
    <w:rsid w:val="00E568B8"/>
    <w:rsid w:val="00E57CEB"/>
    <w:rsid w:val="00E65E74"/>
    <w:rsid w:val="00E66EC3"/>
    <w:rsid w:val="00E709D9"/>
    <w:rsid w:val="00E746BF"/>
    <w:rsid w:val="00E7552E"/>
    <w:rsid w:val="00E75967"/>
    <w:rsid w:val="00E759CC"/>
    <w:rsid w:val="00E76763"/>
    <w:rsid w:val="00E76946"/>
    <w:rsid w:val="00E81CDD"/>
    <w:rsid w:val="00E8587D"/>
    <w:rsid w:val="00E87B37"/>
    <w:rsid w:val="00E940E7"/>
    <w:rsid w:val="00E96CA0"/>
    <w:rsid w:val="00E97F3F"/>
    <w:rsid w:val="00EA2BF3"/>
    <w:rsid w:val="00EA7D0A"/>
    <w:rsid w:val="00EB00F0"/>
    <w:rsid w:val="00EB0E3D"/>
    <w:rsid w:val="00EB714D"/>
    <w:rsid w:val="00EC04A6"/>
    <w:rsid w:val="00EC1A64"/>
    <w:rsid w:val="00EC755A"/>
    <w:rsid w:val="00ED0D57"/>
    <w:rsid w:val="00EE1679"/>
    <w:rsid w:val="00EE59BC"/>
    <w:rsid w:val="00EF37B9"/>
    <w:rsid w:val="00EF3DCF"/>
    <w:rsid w:val="00EF6186"/>
    <w:rsid w:val="00EF6586"/>
    <w:rsid w:val="00EF6A78"/>
    <w:rsid w:val="00F01419"/>
    <w:rsid w:val="00F06FB7"/>
    <w:rsid w:val="00F1092C"/>
    <w:rsid w:val="00F2123F"/>
    <w:rsid w:val="00F2765E"/>
    <w:rsid w:val="00F278B0"/>
    <w:rsid w:val="00F30325"/>
    <w:rsid w:val="00F30658"/>
    <w:rsid w:val="00F32CAA"/>
    <w:rsid w:val="00F334D7"/>
    <w:rsid w:val="00F33A14"/>
    <w:rsid w:val="00F33E36"/>
    <w:rsid w:val="00F35384"/>
    <w:rsid w:val="00F366C7"/>
    <w:rsid w:val="00F415FC"/>
    <w:rsid w:val="00F439E1"/>
    <w:rsid w:val="00F5327A"/>
    <w:rsid w:val="00F560AA"/>
    <w:rsid w:val="00F57E4A"/>
    <w:rsid w:val="00F6451A"/>
    <w:rsid w:val="00F652B4"/>
    <w:rsid w:val="00F663A5"/>
    <w:rsid w:val="00F66EF7"/>
    <w:rsid w:val="00F67554"/>
    <w:rsid w:val="00F702CA"/>
    <w:rsid w:val="00F766F7"/>
    <w:rsid w:val="00F80F1B"/>
    <w:rsid w:val="00F8241E"/>
    <w:rsid w:val="00F85F5C"/>
    <w:rsid w:val="00F90A0C"/>
    <w:rsid w:val="00F90A60"/>
    <w:rsid w:val="00F90A77"/>
    <w:rsid w:val="00F919B3"/>
    <w:rsid w:val="00F949DA"/>
    <w:rsid w:val="00FA6C5B"/>
    <w:rsid w:val="00FB0FC6"/>
    <w:rsid w:val="00FB2BEA"/>
    <w:rsid w:val="00FB57A5"/>
    <w:rsid w:val="00FB713B"/>
    <w:rsid w:val="00FC6A46"/>
    <w:rsid w:val="00FD226B"/>
    <w:rsid w:val="00FD4DE1"/>
    <w:rsid w:val="00FD5830"/>
    <w:rsid w:val="00FD5BE5"/>
    <w:rsid w:val="00FD5C34"/>
    <w:rsid w:val="00FD5DD7"/>
    <w:rsid w:val="00FE204C"/>
    <w:rsid w:val="00FE2085"/>
    <w:rsid w:val="00FE4326"/>
    <w:rsid w:val="00FE481D"/>
    <w:rsid w:val="00FE6070"/>
    <w:rsid w:val="00FE72FB"/>
    <w:rsid w:val="00FE7A29"/>
    <w:rsid w:val="00FF28F1"/>
    <w:rsid w:val="00FF3426"/>
    <w:rsid w:val="00FF6C57"/>
    <w:rsid w:val="03A6EDB2"/>
    <w:rsid w:val="04030C47"/>
    <w:rsid w:val="11EEBD6E"/>
    <w:rsid w:val="122B13D0"/>
    <w:rsid w:val="133734DE"/>
    <w:rsid w:val="145ABA13"/>
    <w:rsid w:val="17DEEC96"/>
    <w:rsid w:val="1A20DF91"/>
    <w:rsid w:val="1D58F450"/>
    <w:rsid w:val="20872CC0"/>
    <w:rsid w:val="2EA4EA12"/>
    <w:rsid w:val="34125D9D"/>
    <w:rsid w:val="3BFE2102"/>
    <w:rsid w:val="3D99F163"/>
    <w:rsid w:val="411D8281"/>
    <w:rsid w:val="42002559"/>
    <w:rsid w:val="4449B126"/>
    <w:rsid w:val="48CDD650"/>
    <w:rsid w:val="4B129FC2"/>
    <w:rsid w:val="4EA90224"/>
    <w:rsid w:val="537378BC"/>
    <w:rsid w:val="5D85D537"/>
    <w:rsid w:val="5F57FC35"/>
    <w:rsid w:val="600DD9D1"/>
    <w:rsid w:val="628B9726"/>
    <w:rsid w:val="6603D804"/>
    <w:rsid w:val="6855C97C"/>
    <w:rsid w:val="69887995"/>
    <w:rsid w:val="6B8D6A3E"/>
    <w:rsid w:val="701E7523"/>
    <w:rsid w:val="70AD5A34"/>
    <w:rsid w:val="7943BBB8"/>
    <w:rsid w:val="7AE8B3EB"/>
    <w:rsid w:val="7E0A919C"/>
    <w:rsid w:val="7FC26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388EC9"/>
  <w15:chartTrackingRefBased/>
  <w15:docId w15:val="{D3024128-38EE-41F6-B921-41C588B3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2085"/>
    <w:pPr>
      <w:spacing w:after="200" w:line="276" w:lineRule="auto"/>
    </w:pPr>
    <w:rPr>
      <w:sz w:val="22"/>
      <w:szCs w:val="22"/>
      <w:lang w:eastAsia="en-US"/>
    </w:rPr>
  </w:style>
  <w:style w:type="paragraph" w:styleId="Heading1">
    <w:name w:val="heading 1"/>
    <w:basedOn w:val="Normal"/>
    <w:next w:val="Normal"/>
    <w:link w:val="Heading1Char"/>
    <w:uiPriority w:val="9"/>
    <w:qFormat/>
    <w:rsid w:val="004648F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FE2085"/>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4648F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95D80"/>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D816AF"/>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2085"/>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2085"/>
    <w:rPr>
      <w:rFonts w:ascii="Arial" w:eastAsia="Times New Roman" w:hAnsi="Arial" w:cs="Arial"/>
      <w:b/>
      <w:bCs/>
      <w:iCs/>
      <w:color w:val="4F81BD"/>
      <w:sz w:val="28"/>
      <w:szCs w:val="28"/>
    </w:rPr>
  </w:style>
  <w:style w:type="paragraph" w:customStyle="1" w:styleId="Pa20">
    <w:name w:val="Pa20"/>
    <w:basedOn w:val="Normal"/>
    <w:next w:val="Normal"/>
    <w:uiPriority w:val="99"/>
    <w:rsid w:val="00FE2085"/>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FE2085"/>
    <w:rPr>
      <w:rFonts w:cs="Meta Plus Normal"/>
      <w:color w:val="000000"/>
      <w:sz w:val="14"/>
      <w:szCs w:val="14"/>
    </w:rPr>
  </w:style>
  <w:style w:type="character" w:styleId="Hyperlink">
    <w:name w:val="Hyperlink"/>
    <w:uiPriority w:val="99"/>
    <w:rsid w:val="00FE2085"/>
    <w:rPr>
      <w:rFonts w:cs="Times New Roman"/>
      <w:color w:val="0000FF"/>
      <w:u w:val="single"/>
    </w:rPr>
  </w:style>
  <w:style w:type="character" w:customStyle="1" w:styleId="apple-style-span">
    <w:name w:val="apple-style-span"/>
    <w:basedOn w:val="DefaultParagraphFont"/>
    <w:rsid w:val="00FE2085"/>
  </w:style>
  <w:style w:type="character" w:customStyle="1" w:styleId="apple-converted-space">
    <w:name w:val="apple-converted-space"/>
    <w:basedOn w:val="DefaultParagraphFont"/>
    <w:rsid w:val="00FE2085"/>
  </w:style>
  <w:style w:type="paragraph" w:styleId="Footer">
    <w:name w:val="footer"/>
    <w:basedOn w:val="Normal"/>
    <w:link w:val="FooterChar"/>
    <w:uiPriority w:val="99"/>
    <w:unhideWhenUsed/>
    <w:rsid w:val="00FE2085"/>
    <w:pPr>
      <w:tabs>
        <w:tab w:val="center" w:pos="4513"/>
        <w:tab w:val="right" w:pos="9026"/>
      </w:tabs>
      <w:spacing w:after="0" w:line="240" w:lineRule="auto"/>
    </w:pPr>
  </w:style>
  <w:style w:type="character" w:customStyle="1" w:styleId="FooterChar">
    <w:name w:val="Footer Char"/>
    <w:link w:val="Footer"/>
    <w:uiPriority w:val="99"/>
    <w:rsid w:val="00FE2085"/>
    <w:rPr>
      <w:rFonts w:ascii="Calibri" w:eastAsia="Calibri" w:hAnsi="Calibri" w:cs="Times New Roman"/>
    </w:rPr>
  </w:style>
  <w:style w:type="character" w:customStyle="1" w:styleId="Heading2Char">
    <w:name w:val="Heading 2 Char"/>
    <w:link w:val="Heading2"/>
    <w:uiPriority w:val="9"/>
    <w:semiHidden/>
    <w:rsid w:val="00FE2085"/>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DE0984"/>
    <w:rPr>
      <w:sz w:val="16"/>
      <w:szCs w:val="16"/>
    </w:rPr>
  </w:style>
  <w:style w:type="paragraph" w:styleId="CommentText">
    <w:name w:val="annotation text"/>
    <w:basedOn w:val="Normal"/>
    <w:link w:val="CommentTextChar"/>
    <w:uiPriority w:val="99"/>
    <w:unhideWhenUsed/>
    <w:rsid w:val="00DE0984"/>
    <w:pPr>
      <w:spacing w:after="0" w:line="240" w:lineRule="auto"/>
    </w:pPr>
    <w:rPr>
      <w:rFonts w:ascii="Arial" w:eastAsia="Times New Roman" w:hAnsi="Arial"/>
      <w:sz w:val="20"/>
      <w:szCs w:val="20"/>
    </w:rPr>
  </w:style>
  <w:style w:type="character" w:customStyle="1" w:styleId="CommentTextChar">
    <w:name w:val="Comment Text Char"/>
    <w:link w:val="CommentText"/>
    <w:uiPriority w:val="99"/>
    <w:rsid w:val="00DE098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E09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0984"/>
    <w:rPr>
      <w:rFonts w:ascii="Tahoma" w:eastAsia="Calibri" w:hAnsi="Tahoma" w:cs="Tahoma"/>
      <w:sz w:val="16"/>
      <w:szCs w:val="16"/>
    </w:rPr>
  </w:style>
  <w:style w:type="paragraph" w:styleId="ListParagraph">
    <w:name w:val="List Paragraph"/>
    <w:basedOn w:val="Normal"/>
    <w:uiPriority w:val="34"/>
    <w:qFormat/>
    <w:rsid w:val="005349B4"/>
    <w:pPr>
      <w:ind w:left="720"/>
      <w:contextualSpacing/>
    </w:pPr>
  </w:style>
  <w:style w:type="character" w:customStyle="1" w:styleId="Heading1Char">
    <w:name w:val="Heading 1 Char"/>
    <w:link w:val="Heading1"/>
    <w:uiPriority w:val="9"/>
    <w:rsid w:val="004648F0"/>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4648F0"/>
    <w:rPr>
      <w:rFonts w:ascii="Cambria" w:eastAsia="Times New Roman" w:hAnsi="Cambria" w:cs="Times New Roman"/>
      <w:b/>
      <w:bCs/>
      <w:i/>
      <w:iCs/>
      <w:color w:val="4F81BD"/>
    </w:rPr>
  </w:style>
  <w:style w:type="paragraph" w:customStyle="1" w:styleId="ColorfulList-Accent11">
    <w:name w:val="Colorful List - Accent 11"/>
    <w:basedOn w:val="Normal"/>
    <w:uiPriority w:val="34"/>
    <w:rsid w:val="004648F0"/>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CB5C06"/>
    <w:rPr>
      <w:sz w:val="22"/>
      <w:szCs w:val="22"/>
      <w:lang w:eastAsia="en-US"/>
    </w:rPr>
  </w:style>
  <w:style w:type="paragraph" w:customStyle="1" w:styleId="PolicySUBS">
    <w:name w:val="Policy SUBS"/>
    <w:basedOn w:val="Heading8"/>
    <w:link w:val="PolicySUBSChar"/>
    <w:qFormat/>
    <w:rsid w:val="00D816AF"/>
    <w:pPr>
      <w:keepNext w:val="0"/>
      <w:keepLines w:val="0"/>
      <w:spacing w:before="240" w:after="60" w:line="240" w:lineRule="auto"/>
    </w:pPr>
    <w:rPr>
      <w:rFonts w:ascii="Calibri" w:hAnsi="Calibri"/>
      <w:b/>
      <w:iCs/>
      <w:color w:val="auto"/>
      <w:sz w:val="32"/>
      <w:szCs w:val="24"/>
      <w:lang w:val="en-US"/>
    </w:rPr>
  </w:style>
  <w:style w:type="character" w:customStyle="1" w:styleId="PolicySUBSChar">
    <w:name w:val="Policy SUBS Char"/>
    <w:link w:val="PolicySUBS"/>
    <w:rsid w:val="00D816AF"/>
    <w:rPr>
      <w:rFonts w:ascii="Calibri" w:eastAsia="Times New Roman" w:hAnsi="Calibri" w:cs="Times New Roman"/>
      <w:b/>
      <w:iCs/>
      <w:sz w:val="32"/>
      <w:szCs w:val="24"/>
      <w:lang w:val="en-US"/>
    </w:rPr>
  </w:style>
  <w:style w:type="character" w:customStyle="1" w:styleId="Heading8Char">
    <w:name w:val="Heading 8 Char"/>
    <w:link w:val="Heading8"/>
    <w:uiPriority w:val="9"/>
    <w:semiHidden/>
    <w:rsid w:val="00D816AF"/>
    <w:rPr>
      <w:rFonts w:ascii="Cambria" w:eastAsia="Times New Roman" w:hAnsi="Cambria" w:cs="Times New Roman"/>
      <w:color w:val="404040"/>
      <w:sz w:val="20"/>
      <w:szCs w:val="20"/>
    </w:rPr>
  </w:style>
  <w:style w:type="character" w:customStyle="1" w:styleId="Heading5Char">
    <w:name w:val="Heading 5 Char"/>
    <w:link w:val="Heading5"/>
    <w:uiPriority w:val="9"/>
    <w:semiHidden/>
    <w:rsid w:val="00295D80"/>
    <w:rPr>
      <w:rFonts w:ascii="Cambria" w:eastAsia="Times New Roman" w:hAnsi="Cambria" w:cs="Times New Roman"/>
      <w:color w:val="243F60"/>
    </w:rPr>
  </w:style>
  <w:style w:type="paragraph" w:styleId="BodyText">
    <w:name w:val="Body Text"/>
    <w:basedOn w:val="Normal"/>
    <w:link w:val="BodyTextChar"/>
    <w:rsid w:val="00295D80"/>
    <w:pPr>
      <w:spacing w:after="0" w:line="240" w:lineRule="auto"/>
    </w:pPr>
    <w:rPr>
      <w:rFonts w:ascii="Univers 45 Light" w:eastAsia="Times New Roman" w:hAnsi="Univers 45 Light"/>
      <w:sz w:val="20"/>
      <w:szCs w:val="24"/>
    </w:rPr>
  </w:style>
  <w:style w:type="character" w:customStyle="1" w:styleId="BodyTextChar">
    <w:name w:val="Body Text Char"/>
    <w:link w:val="BodyText"/>
    <w:rsid w:val="00295D80"/>
    <w:rPr>
      <w:rFonts w:ascii="Univers 45 Light" w:eastAsia="Times New Roman" w:hAnsi="Univers 45 Light" w:cs="Times New Roman"/>
      <w:sz w:val="20"/>
      <w:szCs w:val="24"/>
    </w:rPr>
  </w:style>
  <w:style w:type="paragraph" w:styleId="BodyText2">
    <w:name w:val="Body Text 2"/>
    <w:basedOn w:val="Normal"/>
    <w:link w:val="BodyText2Char"/>
    <w:rsid w:val="00295D80"/>
    <w:pPr>
      <w:spacing w:after="0" w:line="240" w:lineRule="auto"/>
      <w:jc w:val="both"/>
    </w:pPr>
    <w:rPr>
      <w:rFonts w:ascii="Univers 45 Light" w:eastAsia="Times New Roman" w:hAnsi="Univers 45 Light"/>
      <w:szCs w:val="24"/>
    </w:rPr>
  </w:style>
  <w:style w:type="character" w:customStyle="1" w:styleId="BodyText2Char">
    <w:name w:val="Body Text 2 Char"/>
    <w:link w:val="BodyText2"/>
    <w:rsid w:val="00295D80"/>
    <w:rPr>
      <w:rFonts w:ascii="Univers 45 Light" w:eastAsia="Times New Roman" w:hAnsi="Univers 45 Light" w:cs="Times New Roman"/>
      <w:szCs w:val="24"/>
    </w:rPr>
  </w:style>
  <w:style w:type="paragraph" w:styleId="BodyText3">
    <w:name w:val="Body Text 3"/>
    <w:basedOn w:val="Normal"/>
    <w:link w:val="BodyText3Char"/>
    <w:rsid w:val="00295D80"/>
    <w:pPr>
      <w:spacing w:after="0" w:line="240" w:lineRule="auto"/>
      <w:jc w:val="both"/>
    </w:pPr>
    <w:rPr>
      <w:rFonts w:ascii="Univers 45 Light" w:eastAsia="Times New Roman" w:hAnsi="Univers 45 Light"/>
      <w:b/>
      <w:bCs/>
      <w:szCs w:val="24"/>
    </w:rPr>
  </w:style>
  <w:style w:type="character" w:customStyle="1" w:styleId="BodyText3Char">
    <w:name w:val="Body Text 3 Char"/>
    <w:link w:val="BodyText3"/>
    <w:rsid w:val="00295D80"/>
    <w:rPr>
      <w:rFonts w:ascii="Univers 45 Light" w:eastAsia="Times New Roman" w:hAnsi="Univers 45 Light" w:cs="Times New Roman"/>
      <w:b/>
      <w:bCs/>
      <w:szCs w:val="24"/>
    </w:rPr>
  </w:style>
  <w:style w:type="paragraph" w:styleId="Subtitle">
    <w:name w:val="Subtitle"/>
    <w:basedOn w:val="Normal"/>
    <w:link w:val="SubtitleChar"/>
    <w:qFormat/>
    <w:rsid w:val="008829BE"/>
    <w:pPr>
      <w:spacing w:after="0" w:line="240" w:lineRule="auto"/>
      <w:jc w:val="center"/>
    </w:pPr>
    <w:rPr>
      <w:rFonts w:ascii="BeginnersAlphabet" w:eastAsia="Times New Roman" w:hAnsi="BeginnersAlphabet"/>
      <w:sz w:val="52"/>
      <w:szCs w:val="52"/>
    </w:rPr>
  </w:style>
  <w:style w:type="character" w:customStyle="1" w:styleId="SubtitleChar">
    <w:name w:val="Subtitle Char"/>
    <w:link w:val="Subtitle"/>
    <w:rsid w:val="008829BE"/>
    <w:rPr>
      <w:rFonts w:ascii="BeginnersAlphabet" w:eastAsia="Times New Roman" w:hAnsi="BeginnersAlphabet" w:cs="Times New Roman"/>
      <w:sz w:val="52"/>
      <w:szCs w:val="52"/>
    </w:rPr>
  </w:style>
  <w:style w:type="paragraph" w:customStyle="1" w:styleId="Pa7">
    <w:name w:val="Pa7"/>
    <w:basedOn w:val="Normal"/>
    <w:next w:val="Normal"/>
    <w:uiPriority w:val="99"/>
    <w:rsid w:val="00632C57"/>
    <w:pPr>
      <w:autoSpaceDE w:val="0"/>
      <w:autoSpaceDN w:val="0"/>
      <w:adjustRightInd w:val="0"/>
      <w:spacing w:after="0" w:line="221" w:lineRule="atLeast"/>
    </w:pPr>
    <w:rPr>
      <w:rFonts w:ascii="Meta Plus Normal" w:hAnsi="Meta Plus Normal"/>
      <w:sz w:val="24"/>
      <w:szCs w:val="24"/>
    </w:rPr>
  </w:style>
  <w:style w:type="paragraph" w:customStyle="1" w:styleId="actsandregstabletext">
    <w:name w:val="acts and regs table text"/>
    <w:qFormat/>
    <w:rsid w:val="00632C57"/>
    <w:pPr>
      <w:spacing w:before="20" w:after="40"/>
      <w:ind w:left="1026" w:hanging="1026"/>
    </w:pPr>
    <w:rPr>
      <w:rFonts w:ascii="Arial" w:eastAsia="Times New Roman" w:hAnsi="Arial"/>
      <w:szCs w:val="22"/>
      <w:lang w:eastAsia="en-US"/>
    </w:rPr>
  </w:style>
  <w:style w:type="character" w:styleId="FollowedHyperlink">
    <w:name w:val="FollowedHyperlink"/>
    <w:uiPriority w:val="99"/>
    <w:semiHidden/>
    <w:unhideWhenUsed/>
    <w:rsid w:val="00277ECC"/>
    <w:rPr>
      <w:color w:val="800080"/>
      <w:u w:val="single"/>
    </w:rPr>
  </w:style>
  <w:style w:type="table" w:styleId="TableGrid">
    <w:name w:val="Table Grid"/>
    <w:basedOn w:val="TableNormal"/>
    <w:uiPriority w:val="59"/>
    <w:rsid w:val="002033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30"/>
    <w:pPr>
      <w:tabs>
        <w:tab w:val="center" w:pos="4513"/>
        <w:tab w:val="right" w:pos="9026"/>
      </w:tabs>
    </w:pPr>
  </w:style>
  <w:style w:type="character" w:customStyle="1" w:styleId="HeaderChar">
    <w:name w:val="Header Char"/>
    <w:link w:val="Header"/>
    <w:uiPriority w:val="99"/>
    <w:rsid w:val="00203330"/>
    <w:rPr>
      <w:sz w:val="22"/>
      <w:szCs w:val="22"/>
      <w:lang w:eastAsia="en-US"/>
    </w:rPr>
  </w:style>
  <w:style w:type="paragraph" w:styleId="ListBullet">
    <w:name w:val="List Bullet"/>
    <w:basedOn w:val="Normal"/>
    <w:autoRedefine/>
    <w:semiHidden/>
    <w:rsid w:val="00FE204C"/>
    <w:pPr>
      <w:numPr>
        <w:numId w:val="48"/>
      </w:numPr>
      <w:spacing w:after="0" w:line="240" w:lineRule="auto"/>
    </w:pPr>
    <w:rPr>
      <w:rFonts w:ascii="Arial" w:eastAsia="Times New Roman" w:hAnsi="Arial" w:cs="Arial"/>
      <w:sz w:val="20"/>
      <w:szCs w:val="20"/>
    </w:rPr>
  </w:style>
  <w:style w:type="paragraph" w:styleId="Revision">
    <w:name w:val="Revision"/>
    <w:hidden/>
    <w:uiPriority w:val="99"/>
    <w:semiHidden/>
    <w:rsid w:val="00962E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85564">
      <w:bodyDiv w:val="1"/>
      <w:marLeft w:val="0"/>
      <w:marRight w:val="0"/>
      <w:marTop w:val="0"/>
      <w:marBottom w:val="0"/>
      <w:divBdr>
        <w:top w:val="none" w:sz="0" w:space="0" w:color="auto"/>
        <w:left w:val="none" w:sz="0" w:space="0" w:color="auto"/>
        <w:bottom w:val="none" w:sz="0" w:space="0" w:color="auto"/>
        <w:right w:val="none" w:sz="0" w:space="0" w:color="auto"/>
      </w:divBdr>
    </w:div>
    <w:div w:id="1334531364">
      <w:bodyDiv w:val="1"/>
      <w:marLeft w:val="0"/>
      <w:marRight w:val="0"/>
      <w:marTop w:val="0"/>
      <w:marBottom w:val="0"/>
      <w:divBdr>
        <w:top w:val="none" w:sz="0" w:space="0" w:color="auto"/>
        <w:left w:val="none" w:sz="0" w:space="0" w:color="auto"/>
        <w:bottom w:val="none" w:sz="0" w:space="0" w:color="auto"/>
        <w:right w:val="none" w:sz="0" w:space="0" w:color="auto"/>
      </w:divBdr>
    </w:div>
    <w:div w:id="1483352495">
      <w:bodyDiv w:val="1"/>
      <w:marLeft w:val="0"/>
      <w:marRight w:val="0"/>
      <w:marTop w:val="0"/>
      <w:marBottom w:val="0"/>
      <w:divBdr>
        <w:top w:val="none" w:sz="0" w:space="0" w:color="auto"/>
        <w:left w:val="none" w:sz="0" w:space="0" w:color="auto"/>
        <w:bottom w:val="none" w:sz="0" w:space="0" w:color="auto"/>
        <w:right w:val="none" w:sz="0" w:space="0" w:color="auto"/>
      </w:divBdr>
    </w:div>
    <w:div w:id="1539851454">
      <w:bodyDiv w:val="1"/>
      <w:marLeft w:val="0"/>
      <w:marRight w:val="0"/>
      <w:marTop w:val="0"/>
      <w:marBottom w:val="0"/>
      <w:divBdr>
        <w:top w:val="none" w:sz="0" w:space="0" w:color="auto"/>
        <w:left w:val="none" w:sz="0" w:space="0" w:color="auto"/>
        <w:bottom w:val="none" w:sz="0" w:space="0" w:color="auto"/>
        <w:right w:val="none" w:sz="0" w:space="0" w:color="auto"/>
      </w:divBdr>
    </w:div>
    <w:div w:id="18141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www.sunsmartnsw.com.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sunsmart.com.au" TargetMode="External"/><Relationship Id="rId2" Type="http://schemas.openxmlformats.org/officeDocument/2006/relationships/customXml" Target="../customXml/item2.xml"/><Relationship Id="rId16" Type="http://schemas.openxmlformats.org/officeDocument/2006/relationships/hyperlink" Target="http://www.generationsunsmart.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om.gov.au/uv" TargetMode="External"/><Relationship Id="rId10" Type="http://schemas.openxmlformats.org/officeDocument/2006/relationships/endnotes" Target="endnotes.xml"/><Relationship Id="rId19" Type="http://schemas.openxmlformats.org/officeDocument/2006/relationships/hyperlink" Target="http://www.bom.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tcancer.org/sun-smart/vitamin-d.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B14B3-28A5-4229-A6EF-B0F1E5B29427}">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0DCB1355-451A-4DDD-BE37-5F648D905814}">
  <ds:schemaRefs>
    <ds:schemaRef ds:uri="http://schemas.openxmlformats.org/officeDocument/2006/bibliography"/>
  </ds:schemaRefs>
</ds:datastoreItem>
</file>

<file path=customXml/itemProps3.xml><?xml version="1.0" encoding="utf-8"?>
<ds:datastoreItem xmlns:ds="http://schemas.openxmlformats.org/officeDocument/2006/customXml" ds:itemID="{722E13C2-73EF-47A6-A953-87B54204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2AB61-580A-46BD-99A8-32E0702ED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8865</Words>
  <Characters>48675</Characters>
  <Application>Microsoft Office Word</Application>
  <DocSecurity>0</DocSecurity>
  <Lines>1315</Lines>
  <Paragraphs>799</Paragraphs>
  <ScaleCrop>false</ScaleCrop>
  <Company/>
  <LinksUpToDate>false</LinksUpToDate>
  <CharactersWithSpaces>56741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1</dc:creator>
  <cp:keywords/>
  <cp:lastModifiedBy>Director - Manilla Community PreSchool</cp:lastModifiedBy>
  <cp:revision>56</cp:revision>
  <dcterms:created xsi:type="dcterms:W3CDTF">2025-05-02T04:07:00Z</dcterms:created>
  <dcterms:modified xsi:type="dcterms:W3CDTF">2025-09-25T22:59:00Z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